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86CD273" w:rsidR="0000007A" w:rsidRPr="00DE7D30" w:rsidRDefault="006E38AA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6E38AA">
                <w:rPr>
                  <w:rStyle w:val="Hyperlink"/>
                  <w:rFonts w:ascii="Arial" w:hAnsi="Arial" w:cs="Arial"/>
                  <w:b/>
                  <w:bCs/>
                  <w:szCs w:val="28"/>
                </w:rPr>
                <w:t>New Horizons of Science, Technology and Culture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5540C63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5D2188" w:rsidRPr="005D2188">
              <w:rPr>
                <w:rFonts w:ascii="Arial" w:hAnsi="Arial" w:cs="Arial"/>
                <w:b/>
                <w:bCs/>
                <w:szCs w:val="28"/>
                <w:lang w:val="en-GB"/>
              </w:rPr>
              <w:t>7343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127FD23" w:rsidR="0000007A" w:rsidRPr="00DE7D30" w:rsidRDefault="00FA27F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FA27F4">
              <w:rPr>
                <w:rFonts w:ascii="Arial" w:hAnsi="Arial" w:cs="Arial"/>
                <w:b/>
                <w:szCs w:val="28"/>
                <w:lang w:val="en-GB"/>
              </w:rPr>
              <w:t>Selective Sweep Detection in Genomics: From Statistical Methods to Deep Learning Approaches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E281839" w:rsidR="00CF0BBB" w:rsidRPr="00DE7D30" w:rsidRDefault="0083318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63CD6BCB" w14:textId="0FFEAA9E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3CFD7BBC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3FCBAE00" w:rsidR="00E03C32" w:rsidRDefault="00F05ADF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F05AD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Journal of Advances in Biology &amp; Biotechnology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2D55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29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2D55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2D55CA" w:rsidRPr="002D55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117-126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2D55CA" w:rsidRPr="002D55CA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78931B3" w:rsidR="00E03C32" w:rsidRPr="007B54A4" w:rsidRDefault="005448AD" w:rsidP="005448AD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448A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10.9734/</w:t>
                  </w:r>
                  <w:proofErr w:type="spellStart"/>
                  <w:r w:rsidRPr="005448A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jabb</w:t>
                  </w:r>
                  <w:proofErr w:type="spellEnd"/>
                  <w:r w:rsidRPr="005448AD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/2026/v29i33720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421DBF" w:rsidRDefault="00421DBF" w:rsidP="00DA5826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FC08C42" w:rsidR="00F1171E" w:rsidRPr="00EA5882" w:rsidRDefault="00EA5882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IN"/>
              </w:rPr>
            </w:pPr>
            <w:r w:rsidRPr="00EA5882">
              <w:rPr>
                <w:b/>
                <w:bCs/>
                <w:sz w:val="20"/>
                <w:szCs w:val="20"/>
                <w:lang w:val="en-IN"/>
              </w:rPr>
              <w:t>The article contributes to the field of knowledge about selective sweeps greatly because it combines classic technologies and recent machine learning algorithms to improve the ability to detect it in a wide range of populations and genomic settings, which is advantageous in the study of evolution.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E2FC17" w:rsidR="00F1171E" w:rsidRPr="00900E9B" w:rsidRDefault="00EA588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87B48A2" w:rsidR="00F1171E" w:rsidRPr="00900E9B" w:rsidRDefault="00EA5882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A5882">
              <w:rPr>
                <w:b/>
                <w:bCs/>
                <w:sz w:val="20"/>
                <w:szCs w:val="20"/>
                <w:lang w:val="en-GB"/>
              </w:rPr>
              <w:t xml:space="preserve">Although the abstract is generally comprehensive, it might contain certain examples of </w:t>
            </w:r>
            <w:proofErr w:type="spellStart"/>
            <w:r w:rsidRPr="00EA5882">
              <w:rPr>
                <w:b/>
                <w:bCs/>
                <w:sz w:val="20"/>
                <w:szCs w:val="20"/>
                <w:lang w:val="en-GB"/>
              </w:rPr>
              <w:t>FlexSweep</w:t>
            </w:r>
            <w:proofErr w:type="spellEnd"/>
            <w:r w:rsidRPr="00EA5882">
              <w:rPr>
                <w:b/>
                <w:bCs/>
                <w:sz w:val="20"/>
                <w:szCs w:val="20"/>
                <w:lang w:val="en-GB"/>
              </w:rPr>
              <w:t xml:space="preserve"> and DANN applications, and explain how these two methods are complementary to each other in the process of studying various forms of selective sweeps.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00E9B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DC6FED">
              <w:rPr>
                <w:b/>
                <w:bCs/>
                <w:sz w:val="20"/>
                <w:szCs w:val="20"/>
                <w:lang w:val="en-GB"/>
              </w:rPr>
              <w:t>Is the manuscript scientifically, correct? Please write here.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212" w:type="pct"/>
          </w:tcPr>
          <w:p w14:paraId="2B5A7721" w14:textId="4FC94BC9" w:rsidR="00F1171E" w:rsidRPr="00900E9B" w:rsidRDefault="00EA5882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900E9B" w:rsidRDefault="00F1171E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12F4A641" w:rsidR="00F1171E" w:rsidRPr="00900E9B" w:rsidRDefault="00EA5882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48DEA65B" w:rsidR="00F1171E" w:rsidRDefault="00EA5882" w:rsidP="007222C8">
            <w:pPr>
              <w:rPr>
                <w:sz w:val="20"/>
                <w:szCs w:val="20"/>
                <w:lang w:val="en-IN"/>
              </w:rPr>
            </w:pPr>
            <w:r w:rsidRPr="00EA5882">
              <w:rPr>
                <w:sz w:val="20"/>
                <w:szCs w:val="20"/>
                <w:lang w:val="en-IN"/>
              </w:rPr>
              <w:t xml:space="preserve">This publication is a contribution to the classical population genetics and the current methods of computation, providing meaningful insights into the detection of adaptation to the researcher of genomics and answers the long-standing questions in the field of demographic </w:t>
            </w:r>
            <w:proofErr w:type="spellStart"/>
            <w:r w:rsidRPr="00EA5882">
              <w:rPr>
                <w:sz w:val="20"/>
                <w:szCs w:val="20"/>
                <w:lang w:val="en-IN"/>
              </w:rPr>
              <w:t>modeling</w:t>
            </w:r>
            <w:proofErr w:type="spellEnd"/>
            <w:r w:rsidRPr="00EA5882">
              <w:rPr>
                <w:sz w:val="20"/>
                <w:szCs w:val="20"/>
                <w:lang w:val="en-IN"/>
              </w:rPr>
              <w:t xml:space="preserve"> and signal interpretation.</w:t>
            </w:r>
          </w:p>
          <w:p w14:paraId="20A0C594" w14:textId="52C89468" w:rsidR="00A3636B" w:rsidRDefault="00A3636B" w:rsidP="007222C8">
            <w:pPr>
              <w:rPr>
                <w:sz w:val="20"/>
                <w:szCs w:val="20"/>
                <w:lang w:val="en-IN"/>
              </w:rPr>
            </w:pPr>
          </w:p>
          <w:p w14:paraId="73F24B38" w14:textId="0F7EF24A" w:rsidR="00A3636B" w:rsidRPr="00EA5882" w:rsidRDefault="00A3636B" w:rsidP="007222C8">
            <w:pPr>
              <w:rPr>
                <w:sz w:val="20"/>
                <w:szCs w:val="20"/>
                <w:lang w:val="en-IN"/>
              </w:rPr>
            </w:pPr>
            <w:r>
              <w:rPr>
                <w:sz w:val="20"/>
                <w:szCs w:val="20"/>
                <w:lang w:val="en-IN"/>
              </w:rPr>
              <w:t>Should</w:t>
            </w:r>
            <w:r w:rsidRPr="00A3636B">
              <w:rPr>
                <w:sz w:val="20"/>
                <w:szCs w:val="20"/>
                <w:lang w:val="en-IN"/>
              </w:rPr>
              <w:t xml:space="preserve"> note the complete analysis and to further expand the description of methods and findings in order to make them widely accessible and comprehensible in the scientific community.</w:t>
            </w:r>
          </w:p>
          <w:p w14:paraId="7EB58C99" w14:textId="77777777" w:rsidR="00F1171E" w:rsidRPr="00EA5882" w:rsidRDefault="00F1171E" w:rsidP="007222C8">
            <w:pPr>
              <w:rPr>
                <w:sz w:val="20"/>
                <w:szCs w:val="20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F36AE" w:rsidRPr="00BF36AE" w14:paraId="3926F4E5" w14:textId="77777777" w:rsidTr="00A8303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378E" w14:textId="77777777" w:rsidR="00BF36AE" w:rsidRPr="00BF36AE" w:rsidRDefault="00BF36AE" w:rsidP="00BF36A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BF36AE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BF36AE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D9F08F1" w14:textId="77777777" w:rsidR="00BF36AE" w:rsidRPr="00BF36AE" w:rsidRDefault="00BF36AE" w:rsidP="00BF36A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F36AE" w:rsidRPr="00BF36AE" w14:paraId="370336BB" w14:textId="77777777" w:rsidTr="00A8303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DCBE3" w14:textId="77777777" w:rsidR="00BF36AE" w:rsidRPr="00BF36AE" w:rsidRDefault="00BF36AE" w:rsidP="00BF36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7D03" w14:textId="77777777" w:rsidR="00BF36AE" w:rsidRPr="00BF36AE" w:rsidRDefault="00BF36AE" w:rsidP="00BF36A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BF36A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546FA2BF" w14:textId="77777777" w:rsidR="00BF36AE" w:rsidRPr="00BF36AE" w:rsidRDefault="00BF36AE" w:rsidP="00BF36A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36A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36A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9C35E3D" w14:textId="77777777" w:rsidR="00BF36AE" w:rsidRPr="00BF36AE" w:rsidRDefault="00BF36AE" w:rsidP="00BF36A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F36AE" w:rsidRPr="00BF36AE" w14:paraId="7C1CD207" w14:textId="77777777" w:rsidTr="00A8303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78558" w14:textId="77777777" w:rsidR="00BF36AE" w:rsidRPr="00BF36AE" w:rsidRDefault="00BF36AE" w:rsidP="00BF36A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BF36AE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65A3398A" w14:textId="77777777" w:rsidR="00BF36AE" w:rsidRPr="00BF36AE" w:rsidRDefault="00BF36AE" w:rsidP="00BF36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3424B" w14:textId="77777777" w:rsidR="00BF36AE" w:rsidRPr="00BF36AE" w:rsidRDefault="00BF36AE" w:rsidP="00BF36A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BF36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BF36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BF36AE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67304F2" w14:textId="77777777" w:rsidR="00BF36AE" w:rsidRPr="00BF36AE" w:rsidRDefault="00BF36AE" w:rsidP="00BF36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5919F9D" w14:textId="77777777" w:rsidR="00BF36AE" w:rsidRPr="00BF36AE" w:rsidRDefault="00BF36AE" w:rsidP="00BF36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EA532DB" w14:textId="77777777" w:rsidR="00BF36AE" w:rsidRPr="00BF36AE" w:rsidRDefault="00BF36AE" w:rsidP="00BF36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29D002F" w14:textId="77777777" w:rsidR="00BF36AE" w:rsidRPr="00BF36AE" w:rsidRDefault="00BF36AE" w:rsidP="00BF36A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78B25744" w14:textId="77777777" w:rsidR="00BF36AE" w:rsidRPr="00BF36AE" w:rsidRDefault="00BF36AE" w:rsidP="00BF36AE"/>
    <w:p w14:paraId="6CCACE4D" w14:textId="77777777" w:rsidR="00BF36AE" w:rsidRPr="00BF36AE" w:rsidRDefault="00BF36AE" w:rsidP="00BF36AE"/>
    <w:p w14:paraId="1B16DD25" w14:textId="77777777" w:rsidR="00A96566" w:rsidRPr="005F4EDD" w:rsidRDefault="00A96566" w:rsidP="00A96566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72E8C56" w14:textId="77777777" w:rsidR="00A96566" w:rsidRDefault="00A96566" w:rsidP="00A96566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2FCAAC6A" w14:textId="77777777" w:rsidR="00A96566" w:rsidRDefault="00A96566" w:rsidP="00A96566">
      <w:r>
        <w:rPr>
          <w:rFonts w:ascii="Calibri" w:hAnsi="Calibri" w:cs="Calibri"/>
          <w:color w:val="000000"/>
        </w:rPr>
        <w:t>Prerna Mehta, GD Rungta College of Science and Technology, India</w:t>
      </w:r>
      <w:r>
        <w:rPr>
          <w:rFonts w:ascii="Calibri" w:hAnsi="Calibri" w:cs="Calibri"/>
          <w:color w:val="000000"/>
        </w:rPr>
        <w:br/>
      </w:r>
    </w:p>
    <w:p w14:paraId="3B5950E4" w14:textId="77777777" w:rsidR="00BF36AE" w:rsidRPr="00A96566" w:rsidRDefault="00BF36AE" w:rsidP="00BF36AE">
      <w:pPr>
        <w:rPr>
          <w:bCs/>
          <w:u w:val="single"/>
        </w:rPr>
      </w:pPr>
    </w:p>
    <w:bookmarkEnd w:id="1"/>
    <w:p w14:paraId="6C810A79" w14:textId="77777777" w:rsidR="00BF36AE" w:rsidRPr="00BF36AE" w:rsidRDefault="00BF36AE" w:rsidP="00BF36AE"/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900E9B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1650D" w14:textId="77777777" w:rsidR="00271679" w:rsidRPr="0000007A" w:rsidRDefault="00271679" w:rsidP="0099583E">
      <w:r>
        <w:separator/>
      </w:r>
    </w:p>
  </w:endnote>
  <w:endnote w:type="continuationSeparator" w:id="0">
    <w:p w14:paraId="10AE1FCD" w14:textId="77777777" w:rsidR="00271679" w:rsidRPr="0000007A" w:rsidRDefault="0027167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1ACA" w14:textId="77777777" w:rsidR="00271679" w:rsidRPr="0000007A" w:rsidRDefault="00271679" w:rsidP="0099583E">
      <w:r>
        <w:separator/>
      </w:r>
    </w:p>
  </w:footnote>
  <w:footnote w:type="continuationSeparator" w:id="0">
    <w:p w14:paraId="1D12EC5B" w14:textId="77777777" w:rsidR="00271679" w:rsidRPr="0000007A" w:rsidRDefault="0027167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18A7"/>
    <w:multiLevelType w:val="multilevel"/>
    <w:tmpl w:val="FD80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7379177">
    <w:abstractNumId w:val="4"/>
  </w:num>
  <w:num w:numId="2" w16cid:durableId="606892543">
    <w:abstractNumId w:val="7"/>
  </w:num>
  <w:num w:numId="3" w16cid:durableId="154036835">
    <w:abstractNumId w:val="6"/>
  </w:num>
  <w:num w:numId="4" w16cid:durableId="1624729428">
    <w:abstractNumId w:val="8"/>
  </w:num>
  <w:num w:numId="5" w16cid:durableId="142158703">
    <w:abstractNumId w:val="5"/>
  </w:num>
  <w:num w:numId="6" w16cid:durableId="575407240">
    <w:abstractNumId w:val="1"/>
  </w:num>
  <w:num w:numId="7" w16cid:durableId="110511614">
    <w:abstractNumId w:val="2"/>
  </w:num>
  <w:num w:numId="8" w16cid:durableId="1244531004">
    <w:abstractNumId w:val="10"/>
  </w:num>
  <w:num w:numId="9" w16cid:durableId="529611369">
    <w:abstractNumId w:val="9"/>
  </w:num>
  <w:num w:numId="10" w16cid:durableId="2045210693">
    <w:abstractNumId w:val="3"/>
  </w:num>
  <w:num w:numId="11" w16cid:durableId="20955461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48A0"/>
    <w:rsid w:val="000F6EA8"/>
    <w:rsid w:val="00101322"/>
    <w:rsid w:val="00115767"/>
    <w:rsid w:val="00121FFA"/>
    <w:rsid w:val="0012616A"/>
    <w:rsid w:val="00136984"/>
    <w:rsid w:val="001370D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1679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55CA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45CAE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D4C3E"/>
    <w:rsid w:val="004D78F7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48AD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E64"/>
    <w:rsid w:val="00581FF9"/>
    <w:rsid w:val="005A4F17"/>
    <w:rsid w:val="005B3509"/>
    <w:rsid w:val="005C25A0"/>
    <w:rsid w:val="005D2188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38AA"/>
    <w:rsid w:val="006E6014"/>
    <w:rsid w:val="006E7D6E"/>
    <w:rsid w:val="0070083D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33186"/>
    <w:rsid w:val="00846F1F"/>
    <w:rsid w:val="008470AB"/>
    <w:rsid w:val="0085546D"/>
    <w:rsid w:val="0086369B"/>
    <w:rsid w:val="00867E37"/>
    <w:rsid w:val="0087201B"/>
    <w:rsid w:val="00877F10"/>
    <w:rsid w:val="00882091"/>
    <w:rsid w:val="00885204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68FD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36B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247"/>
    <w:rsid w:val="00A96566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36AE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5826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A5882"/>
    <w:rsid w:val="00EB3E91"/>
    <w:rsid w:val="00EB6E15"/>
    <w:rsid w:val="00EC6894"/>
    <w:rsid w:val="00ED6B12"/>
    <w:rsid w:val="00ED7400"/>
    <w:rsid w:val="00EF326D"/>
    <w:rsid w:val="00EF53FE"/>
    <w:rsid w:val="00F05ADF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27F4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C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D4C3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A9656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2830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118</cp:revision>
  <dcterms:created xsi:type="dcterms:W3CDTF">2023-08-30T09:21:00Z</dcterms:created>
  <dcterms:modified xsi:type="dcterms:W3CDTF">2026-03-21T12:57:00Z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