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46C18AA3" w:rsidR="0000007A" w:rsidRPr="00DE7D30" w:rsidRDefault="000A583C" w:rsidP="00054BC4">
            <w:pPr>
              <w:pStyle w:val="NormalWeb"/>
              <w:rPr>
                <w:rFonts w:ascii="Arial" w:hAnsi="Arial" w:cs="Arial"/>
                <w:b/>
                <w:bCs/>
                <w:szCs w:val="28"/>
                <w:u w:val="single"/>
              </w:rPr>
            </w:pPr>
            <w:hyperlink r:id="rId7" w:history="1">
              <w:r w:rsidRPr="000A583C">
                <w:rPr>
                  <w:rStyle w:val="Hyperlink"/>
                  <w:rFonts w:ascii="Arial" w:hAnsi="Arial" w:cs="Arial"/>
                  <w:b/>
                  <w:bCs/>
                  <w:szCs w:val="28"/>
                </w:rPr>
                <w:t>Microbiology and Biotechnology Research: An Overview</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207C702D"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5D593C" w:rsidRPr="005D593C">
              <w:rPr>
                <w:rFonts w:ascii="Arial" w:hAnsi="Arial" w:cs="Arial"/>
                <w:b/>
                <w:bCs/>
                <w:szCs w:val="28"/>
                <w:lang w:val="en-GB"/>
              </w:rPr>
              <w:t>7394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49271020" w:rsidR="0000007A" w:rsidRPr="00DE7D30" w:rsidRDefault="00F0483A" w:rsidP="000450FC">
            <w:pPr>
              <w:pStyle w:val="NormalWeb"/>
              <w:spacing w:before="0" w:beforeAutospacing="0" w:after="0" w:afterAutospacing="0"/>
              <w:rPr>
                <w:rFonts w:ascii="Arial" w:hAnsi="Arial" w:cs="Arial"/>
                <w:b/>
                <w:szCs w:val="28"/>
                <w:highlight w:val="yellow"/>
                <w:lang w:val="en-GB"/>
              </w:rPr>
            </w:pPr>
            <w:r w:rsidRPr="00F0483A">
              <w:rPr>
                <w:rFonts w:ascii="Arial" w:hAnsi="Arial" w:cs="Arial"/>
                <w:b/>
                <w:szCs w:val="28"/>
                <w:lang w:val="en-GB"/>
              </w:rPr>
              <w:t>An Assessment of the Role of Entamoeba gingivalis and Trichomonas tenax in Periodontal Disease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523FDC6F" w:rsidR="00CF0BBB" w:rsidRPr="00DE7D30" w:rsidRDefault="00B278B9"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2340075" w:rsidR="00E03C32" w:rsidRDefault="0040136F" w:rsidP="00E03C32">
                  <w:pPr>
                    <w:pStyle w:val="BodyText"/>
                    <w:jc w:val="left"/>
                    <w:rPr>
                      <w:rFonts w:ascii="Arial" w:hAnsi="Arial" w:cs="Arial"/>
                      <w:b/>
                      <w:color w:val="222222"/>
                      <w:sz w:val="32"/>
                      <w:lang w:val="en-US"/>
                    </w:rPr>
                  </w:pPr>
                  <w:r w:rsidRPr="0040136F">
                    <w:rPr>
                      <w:rFonts w:ascii="Arial" w:hAnsi="Arial" w:cs="Arial"/>
                      <w:b/>
                      <w:color w:val="222222"/>
                      <w:sz w:val="32"/>
                      <w:lang w:val="en-US"/>
                    </w:rPr>
                    <w:t>Microbiology Research Journal International</w:t>
                  </w:r>
                  <w:r w:rsidR="00E03C32" w:rsidRPr="00640538">
                    <w:rPr>
                      <w:rFonts w:ascii="Arial" w:hAnsi="Arial" w:cs="Arial"/>
                      <w:b/>
                      <w:color w:val="222222"/>
                      <w:sz w:val="32"/>
                      <w:lang w:val="en-US"/>
                    </w:rPr>
                    <w:t xml:space="preserve">, </w:t>
                  </w:r>
                  <w:r>
                    <w:rPr>
                      <w:rFonts w:ascii="Arial" w:hAnsi="Arial" w:cs="Arial"/>
                      <w:b/>
                      <w:color w:val="222222"/>
                      <w:sz w:val="32"/>
                      <w:lang w:val="en-US"/>
                    </w:rPr>
                    <w:t>31</w:t>
                  </w:r>
                  <w:r w:rsidR="00E03C32" w:rsidRPr="00640538">
                    <w:rPr>
                      <w:rFonts w:ascii="Arial" w:hAnsi="Arial" w:cs="Arial"/>
                      <w:b/>
                      <w:color w:val="222222"/>
                      <w:sz w:val="32"/>
                      <w:lang w:val="en-US"/>
                    </w:rPr>
                    <w:t>(</w:t>
                  </w:r>
                  <w:r>
                    <w:rPr>
                      <w:rFonts w:ascii="Arial" w:hAnsi="Arial" w:cs="Arial"/>
                      <w:b/>
                      <w:color w:val="222222"/>
                      <w:sz w:val="32"/>
                      <w:lang w:val="en-US"/>
                    </w:rPr>
                    <w:t>3</w:t>
                  </w:r>
                  <w:r w:rsidR="00E03C32" w:rsidRPr="00640538">
                    <w:rPr>
                      <w:rFonts w:ascii="Arial" w:hAnsi="Arial" w:cs="Arial"/>
                      <w:b/>
                      <w:color w:val="222222"/>
                      <w:sz w:val="32"/>
                      <w:lang w:val="en-US"/>
                    </w:rPr>
                    <w:t xml:space="preserve">): </w:t>
                  </w:r>
                  <w:r w:rsidRPr="0040136F">
                    <w:rPr>
                      <w:rFonts w:ascii="Arial" w:hAnsi="Arial" w:cs="Arial"/>
                      <w:b/>
                      <w:color w:val="222222"/>
                      <w:sz w:val="32"/>
                      <w:lang w:val="en-US"/>
                    </w:rPr>
                    <w:t>61-72</w:t>
                  </w:r>
                  <w:r w:rsidR="009245E3">
                    <w:rPr>
                      <w:rFonts w:ascii="Arial" w:hAnsi="Arial" w:cs="Arial"/>
                      <w:b/>
                      <w:color w:val="222222"/>
                      <w:sz w:val="32"/>
                      <w:lang w:val="en-US"/>
                    </w:rPr>
                    <w:t xml:space="preserve">, </w:t>
                  </w:r>
                  <w:r>
                    <w:rPr>
                      <w:rFonts w:ascii="Arial" w:hAnsi="Arial" w:cs="Arial"/>
                      <w:b/>
                      <w:color w:val="222222"/>
                      <w:sz w:val="32"/>
                      <w:lang w:val="en-US"/>
                    </w:rPr>
                    <w:t>2021</w:t>
                  </w:r>
                  <w:r w:rsidR="00E03C32" w:rsidRPr="00640538">
                    <w:rPr>
                      <w:rFonts w:ascii="Arial" w:hAnsi="Arial" w:cs="Arial"/>
                      <w:b/>
                      <w:color w:val="222222"/>
                      <w:sz w:val="32"/>
                      <w:lang w:val="en-US"/>
                    </w:rPr>
                    <w:t>.</w:t>
                  </w:r>
                </w:p>
                <w:p w14:paraId="57E24C8C" w14:textId="585C6B9A" w:rsidR="00E03C32" w:rsidRPr="007B54A4" w:rsidRDefault="00AD0137" w:rsidP="00AD0137">
                  <w:pPr>
                    <w:pStyle w:val="BodyText"/>
                    <w:jc w:val="left"/>
                    <w:rPr>
                      <w:rFonts w:ascii="Arial" w:hAnsi="Arial" w:cs="Arial"/>
                      <w:b/>
                      <w:color w:val="222222"/>
                      <w:sz w:val="32"/>
                      <w:lang w:val="en-US"/>
                    </w:rPr>
                  </w:pPr>
                  <w:r w:rsidRPr="00AD0137">
                    <w:rPr>
                      <w:rFonts w:ascii="Arial" w:hAnsi="Arial" w:cs="Arial"/>
                      <w:b/>
                      <w:color w:val="222222"/>
                      <w:sz w:val="32"/>
                      <w:lang w:val="en-US"/>
                    </w:rPr>
                    <w:t>DOI: 10.9734/</w:t>
                  </w:r>
                  <w:proofErr w:type="spellStart"/>
                  <w:r w:rsidRPr="00AD0137">
                    <w:rPr>
                      <w:rFonts w:ascii="Arial" w:hAnsi="Arial" w:cs="Arial"/>
                      <w:b/>
                      <w:color w:val="222222"/>
                      <w:sz w:val="32"/>
                      <w:lang w:val="en-US"/>
                    </w:rPr>
                    <w:t>mrji</w:t>
                  </w:r>
                  <w:proofErr w:type="spellEnd"/>
                  <w:r w:rsidRPr="00AD0137">
                    <w:rPr>
                      <w:rFonts w:ascii="Arial" w:hAnsi="Arial" w:cs="Arial"/>
                      <w:b/>
                      <w:color w:val="222222"/>
                      <w:sz w:val="32"/>
                      <w:lang w:val="en-US"/>
                    </w:rPr>
                    <w:t>/2021/v31i330307</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4761ED">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0EA35D86" w:rsidR="00F1171E" w:rsidRPr="00900E9B" w:rsidRDefault="00673DF7" w:rsidP="007222C8">
            <w:pPr>
              <w:pStyle w:val="ListParagraph"/>
              <w:ind w:left="0"/>
              <w:rPr>
                <w:b/>
                <w:bCs/>
                <w:sz w:val="20"/>
                <w:szCs w:val="20"/>
                <w:lang w:val="en-GB"/>
              </w:rPr>
            </w:pPr>
            <w:r>
              <w:rPr>
                <w:b/>
                <w:bCs/>
                <w:sz w:val="20"/>
                <w:szCs w:val="20"/>
                <w:lang w:val="en-GB"/>
              </w:rPr>
              <w:t>The chapter focus light on something still under research, however it is unable t</w:t>
            </w:r>
            <w:r w:rsidR="003B308E">
              <w:rPr>
                <w:b/>
                <w:bCs/>
                <w:sz w:val="20"/>
                <w:szCs w:val="20"/>
                <w:lang w:val="en-GB"/>
              </w:rPr>
              <w:t>o</w:t>
            </w:r>
            <w:r>
              <w:rPr>
                <w:b/>
                <w:bCs/>
                <w:sz w:val="20"/>
                <w:szCs w:val="20"/>
                <w:lang w:val="en-GB"/>
              </w:rPr>
              <w:t xml:space="preserve"> establish the common ground between the organism and its role in the diseases. The authors quoted the presence of parasites from the dental plaque and its isolation from the same but the exact mechanism for it to be causal microflora seems lacking.</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673DF7" w:rsidRPr="00900E9B" w14:paraId="0D8B5B2C" w14:textId="77777777" w:rsidTr="009F2541">
        <w:trPr>
          <w:trHeight w:val="1262"/>
        </w:trPr>
        <w:tc>
          <w:tcPr>
            <w:tcW w:w="1265" w:type="pct"/>
            <w:noWrap/>
          </w:tcPr>
          <w:p w14:paraId="21CBA5FE" w14:textId="77777777" w:rsidR="00673DF7" w:rsidRPr="00900E9B" w:rsidRDefault="00673DF7" w:rsidP="00673DF7">
            <w:pPr>
              <w:ind w:left="360"/>
              <w:rPr>
                <w:b/>
                <w:bCs/>
                <w:sz w:val="20"/>
                <w:szCs w:val="20"/>
                <w:lang w:val="en-GB"/>
              </w:rPr>
            </w:pPr>
            <w:r w:rsidRPr="00900E9B">
              <w:rPr>
                <w:b/>
                <w:bCs/>
                <w:sz w:val="20"/>
                <w:szCs w:val="20"/>
                <w:lang w:val="en-GB"/>
              </w:rPr>
              <w:t>Is the title of the article suitable?</w:t>
            </w:r>
          </w:p>
          <w:p w14:paraId="1CABB61A" w14:textId="77777777" w:rsidR="00673DF7" w:rsidRPr="00900E9B" w:rsidRDefault="00673DF7" w:rsidP="00673DF7">
            <w:pPr>
              <w:ind w:left="360"/>
              <w:rPr>
                <w:b/>
                <w:bCs/>
                <w:sz w:val="20"/>
                <w:szCs w:val="20"/>
                <w:lang w:val="en-GB"/>
              </w:rPr>
            </w:pPr>
            <w:r w:rsidRPr="00900E9B">
              <w:rPr>
                <w:b/>
                <w:bCs/>
                <w:sz w:val="20"/>
                <w:szCs w:val="20"/>
                <w:lang w:val="en-GB"/>
              </w:rPr>
              <w:t>(If not please suggest an alternative title)</w:t>
            </w:r>
          </w:p>
          <w:p w14:paraId="0275B919" w14:textId="77777777" w:rsidR="00673DF7" w:rsidRPr="00900E9B" w:rsidRDefault="00673DF7" w:rsidP="00673DF7">
            <w:pPr>
              <w:pStyle w:val="Heading2"/>
              <w:jc w:val="left"/>
              <w:rPr>
                <w:rFonts w:ascii="Times New Roman" w:hAnsi="Times New Roman"/>
                <w:u w:val="single"/>
                <w:lang w:val="en-GB"/>
              </w:rPr>
            </w:pPr>
          </w:p>
        </w:tc>
        <w:tc>
          <w:tcPr>
            <w:tcW w:w="2212" w:type="pct"/>
            <w:vAlign w:val="center"/>
          </w:tcPr>
          <w:p w14:paraId="794AA9A7" w14:textId="2150A76D" w:rsidR="00673DF7" w:rsidRPr="00900E9B" w:rsidRDefault="00673DF7" w:rsidP="00673DF7">
            <w:pPr>
              <w:rPr>
                <w:b/>
                <w:bCs/>
                <w:sz w:val="20"/>
                <w:szCs w:val="20"/>
                <w:lang w:val="en-GB"/>
              </w:rPr>
            </w:pPr>
            <w:r>
              <w:rPr>
                <w:rFonts w:ascii="Arial" w:hAnsi="Arial" w:cs="Arial"/>
                <w:b/>
                <w:szCs w:val="28"/>
                <w:lang w:val="en-GB"/>
              </w:rPr>
              <w:t xml:space="preserve">No, ca be: </w:t>
            </w:r>
            <w:r w:rsidRPr="00673DF7">
              <w:rPr>
                <w:rFonts w:ascii="Arial" w:hAnsi="Arial" w:cs="Arial"/>
                <w:b/>
                <w:color w:val="FF0000"/>
                <w:szCs w:val="28"/>
                <w:lang w:val="en-GB"/>
              </w:rPr>
              <w:t>Entamoeba gingivalis and Trichomonas tenax in Periodontal Disease: comprehensive review</w:t>
            </w:r>
          </w:p>
        </w:tc>
        <w:tc>
          <w:tcPr>
            <w:tcW w:w="1523" w:type="pct"/>
          </w:tcPr>
          <w:p w14:paraId="405B6701" w14:textId="77777777" w:rsidR="00673DF7" w:rsidRPr="00900E9B" w:rsidRDefault="00673DF7" w:rsidP="00673DF7">
            <w:pPr>
              <w:pStyle w:val="Heading2"/>
              <w:jc w:val="left"/>
              <w:rPr>
                <w:rFonts w:ascii="Times New Roman" w:hAnsi="Times New Roman"/>
                <w:b w:val="0"/>
                <w:lang w:val="en-GB"/>
              </w:rPr>
            </w:pPr>
          </w:p>
        </w:tc>
      </w:tr>
      <w:tr w:rsidR="00673DF7" w:rsidRPr="00900E9B" w14:paraId="5604762A" w14:textId="77777777" w:rsidTr="007222C8">
        <w:trPr>
          <w:trHeight w:val="1262"/>
        </w:trPr>
        <w:tc>
          <w:tcPr>
            <w:tcW w:w="1265" w:type="pct"/>
            <w:noWrap/>
          </w:tcPr>
          <w:p w14:paraId="3635573D" w14:textId="77777777" w:rsidR="00673DF7" w:rsidRPr="00900E9B" w:rsidRDefault="00673DF7" w:rsidP="00673DF7">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673DF7" w:rsidRPr="00900E9B" w:rsidRDefault="00673DF7" w:rsidP="00673DF7">
            <w:pPr>
              <w:pStyle w:val="Heading2"/>
              <w:jc w:val="left"/>
              <w:rPr>
                <w:rFonts w:ascii="Times New Roman" w:hAnsi="Times New Roman"/>
                <w:u w:val="single"/>
                <w:lang w:val="en-GB"/>
              </w:rPr>
            </w:pPr>
          </w:p>
        </w:tc>
        <w:tc>
          <w:tcPr>
            <w:tcW w:w="2212" w:type="pct"/>
          </w:tcPr>
          <w:p w14:paraId="0FB7E83A" w14:textId="5DC174C3" w:rsidR="00673DF7" w:rsidRPr="00900E9B" w:rsidRDefault="00673DF7" w:rsidP="00673DF7">
            <w:pPr>
              <w:ind w:left="360"/>
              <w:rPr>
                <w:b/>
                <w:bCs/>
                <w:sz w:val="20"/>
                <w:szCs w:val="20"/>
                <w:lang w:val="en-GB"/>
              </w:rPr>
            </w:pPr>
            <w:r>
              <w:rPr>
                <w:b/>
                <w:bCs/>
                <w:sz w:val="20"/>
                <w:szCs w:val="20"/>
                <w:lang w:val="en-GB"/>
              </w:rPr>
              <w:t>Yes</w:t>
            </w:r>
          </w:p>
        </w:tc>
        <w:tc>
          <w:tcPr>
            <w:tcW w:w="1523" w:type="pct"/>
          </w:tcPr>
          <w:p w14:paraId="1D54B730" w14:textId="77777777" w:rsidR="00673DF7" w:rsidRPr="00900E9B" w:rsidRDefault="00673DF7" w:rsidP="00673DF7">
            <w:pPr>
              <w:pStyle w:val="Heading2"/>
              <w:jc w:val="left"/>
              <w:rPr>
                <w:rFonts w:ascii="Times New Roman" w:hAnsi="Times New Roman"/>
                <w:b w:val="0"/>
                <w:lang w:val="en-GB"/>
              </w:rPr>
            </w:pPr>
          </w:p>
        </w:tc>
      </w:tr>
      <w:tr w:rsidR="00673DF7" w:rsidRPr="00900E9B" w14:paraId="2F579F54" w14:textId="77777777" w:rsidTr="007222C8">
        <w:trPr>
          <w:trHeight w:val="859"/>
        </w:trPr>
        <w:tc>
          <w:tcPr>
            <w:tcW w:w="1265" w:type="pct"/>
            <w:noWrap/>
          </w:tcPr>
          <w:p w14:paraId="04361F46" w14:textId="368783AB" w:rsidR="00673DF7" w:rsidRPr="00900E9B" w:rsidRDefault="00673DF7" w:rsidP="00673DF7">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3C3617DB" w:rsidR="00673DF7" w:rsidRPr="00900E9B" w:rsidRDefault="00673DF7" w:rsidP="00673DF7">
            <w:pPr>
              <w:pStyle w:val="ListParagraph"/>
              <w:ind w:left="0"/>
              <w:rPr>
                <w:b/>
                <w:bCs/>
                <w:sz w:val="20"/>
                <w:szCs w:val="20"/>
                <w:lang w:val="en-GB"/>
              </w:rPr>
            </w:pPr>
            <w:r>
              <w:rPr>
                <w:b/>
                <w:bCs/>
                <w:sz w:val="20"/>
                <w:szCs w:val="20"/>
                <w:lang w:val="en-GB"/>
              </w:rPr>
              <w:t>yes</w:t>
            </w:r>
          </w:p>
        </w:tc>
        <w:tc>
          <w:tcPr>
            <w:tcW w:w="1523" w:type="pct"/>
          </w:tcPr>
          <w:p w14:paraId="4898F764" w14:textId="77777777" w:rsidR="00673DF7" w:rsidRPr="00900E9B" w:rsidRDefault="00673DF7" w:rsidP="00673DF7">
            <w:pPr>
              <w:pStyle w:val="Heading2"/>
              <w:jc w:val="left"/>
              <w:rPr>
                <w:rFonts w:ascii="Times New Roman" w:hAnsi="Times New Roman"/>
                <w:b w:val="0"/>
                <w:lang w:val="en-GB"/>
              </w:rPr>
            </w:pPr>
          </w:p>
        </w:tc>
      </w:tr>
      <w:tr w:rsidR="00673DF7" w:rsidRPr="00900E9B" w14:paraId="73739464" w14:textId="77777777" w:rsidTr="007222C8">
        <w:trPr>
          <w:trHeight w:val="703"/>
        </w:trPr>
        <w:tc>
          <w:tcPr>
            <w:tcW w:w="1265" w:type="pct"/>
            <w:noWrap/>
          </w:tcPr>
          <w:p w14:paraId="09C25322" w14:textId="77777777" w:rsidR="00673DF7" w:rsidRPr="00900E9B" w:rsidRDefault="00673DF7" w:rsidP="00673DF7">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673DF7" w:rsidRPr="00900E9B" w:rsidRDefault="00673DF7" w:rsidP="00673DF7">
            <w:pPr>
              <w:ind w:left="360"/>
              <w:rPr>
                <w:b/>
                <w:bCs/>
                <w:sz w:val="20"/>
                <w:szCs w:val="20"/>
                <w:u w:val="single"/>
                <w:lang w:val="en-GB"/>
              </w:rPr>
            </w:pPr>
            <w:r w:rsidRPr="00900E9B">
              <w:rPr>
                <w:b/>
                <w:bCs/>
                <w:sz w:val="20"/>
                <w:szCs w:val="20"/>
                <w:u w:val="single"/>
                <w:lang w:val="en-GB"/>
              </w:rPr>
              <w:t>-</w:t>
            </w:r>
          </w:p>
        </w:tc>
        <w:tc>
          <w:tcPr>
            <w:tcW w:w="2212" w:type="pct"/>
          </w:tcPr>
          <w:p w14:paraId="24FE0567" w14:textId="0BC84E1D" w:rsidR="00673DF7" w:rsidRPr="00900E9B" w:rsidRDefault="00673DF7" w:rsidP="00673DF7">
            <w:pPr>
              <w:pStyle w:val="ListParagraph"/>
              <w:ind w:left="0"/>
              <w:rPr>
                <w:b/>
                <w:bCs/>
                <w:sz w:val="20"/>
                <w:szCs w:val="20"/>
                <w:lang w:val="en-GB"/>
              </w:rPr>
            </w:pPr>
            <w:r>
              <w:rPr>
                <w:b/>
                <w:bCs/>
                <w:sz w:val="20"/>
                <w:szCs w:val="20"/>
                <w:lang w:val="en-GB"/>
              </w:rPr>
              <w:t>More recent references need to be added</w:t>
            </w:r>
          </w:p>
        </w:tc>
        <w:tc>
          <w:tcPr>
            <w:tcW w:w="1523" w:type="pct"/>
          </w:tcPr>
          <w:p w14:paraId="40220055" w14:textId="77777777" w:rsidR="00673DF7" w:rsidRPr="00900E9B" w:rsidRDefault="00673DF7" w:rsidP="00673DF7">
            <w:pPr>
              <w:pStyle w:val="Heading2"/>
              <w:jc w:val="left"/>
              <w:rPr>
                <w:rFonts w:ascii="Times New Roman" w:hAnsi="Times New Roman"/>
                <w:b w:val="0"/>
                <w:lang w:val="en-GB"/>
              </w:rPr>
            </w:pPr>
          </w:p>
        </w:tc>
      </w:tr>
      <w:tr w:rsidR="00673DF7" w:rsidRPr="00900E9B" w14:paraId="73CC4A50" w14:textId="77777777" w:rsidTr="007222C8">
        <w:trPr>
          <w:trHeight w:val="386"/>
        </w:trPr>
        <w:tc>
          <w:tcPr>
            <w:tcW w:w="1265" w:type="pct"/>
            <w:noWrap/>
          </w:tcPr>
          <w:p w14:paraId="029CE8D0" w14:textId="77777777" w:rsidR="00673DF7" w:rsidRPr="00900E9B" w:rsidRDefault="00673DF7" w:rsidP="00673DF7">
            <w:pPr>
              <w:pStyle w:val="Heading2"/>
              <w:jc w:val="left"/>
              <w:rPr>
                <w:rFonts w:ascii="Times New Roman" w:hAnsi="Times New Roman"/>
                <w:b w:val="0"/>
                <w:lang w:val="en-GB"/>
              </w:rPr>
            </w:pPr>
          </w:p>
          <w:p w14:paraId="589C16C7" w14:textId="77777777" w:rsidR="00673DF7" w:rsidRPr="00900E9B" w:rsidRDefault="00673DF7" w:rsidP="00673DF7">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673DF7" w:rsidRPr="00900E9B" w:rsidRDefault="00673DF7" w:rsidP="00673DF7">
            <w:pPr>
              <w:rPr>
                <w:sz w:val="20"/>
                <w:szCs w:val="20"/>
                <w:lang w:val="en-GB"/>
              </w:rPr>
            </w:pPr>
          </w:p>
        </w:tc>
        <w:tc>
          <w:tcPr>
            <w:tcW w:w="2212" w:type="pct"/>
          </w:tcPr>
          <w:p w14:paraId="0A07EA75" w14:textId="77777777" w:rsidR="00673DF7" w:rsidRPr="00900E9B" w:rsidRDefault="00673DF7" w:rsidP="00673DF7">
            <w:pPr>
              <w:rPr>
                <w:sz w:val="20"/>
                <w:szCs w:val="20"/>
                <w:lang w:val="en-GB"/>
              </w:rPr>
            </w:pPr>
          </w:p>
          <w:p w14:paraId="6CBA4B2A" w14:textId="32ED7E04" w:rsidR="00673DF7" w:rsidRPr="00900E9B" w:rsidRDefault="00673DF7" w:rsidP="00673DF7">
            <w:pPr>
              <w:rPr>
                <w:sz w:val="20"/>
                <w:szCs w:val="20"/>
                <w:lang w:val="en-GB"/>
              </w:rPr>
            </w:pPr>
            <w:r>
              <w:rPr>
                <w:sz w:val="20"/>
                <w:szCs w:val="20"/>
                <w:lang w:val="en-GB"/>
              </w:rPr>
              <w:t>yes</w:t>
            </w:r>
          </w:p>
          <w:p w14:paraId="41E28118" w14:textId="77777777" w:rsidR="00673DF7" w:rsidRPr="00900E9B" w:rsidRDefault="00673DF7" w:rsidP="00673DF7">
            <w:pPr>
              <w:rPr>
                <w:sz w:val="20"/>
                <w:szCs w:val="20"/>
                <w:lang w:val="en-GB"/>
              </w:rPr>
            </w:pPr>
          </w:p>
          <w:p w14:paraId="297F52DB" w14:textId="77777777" w:rsidR="00673DF7" w:rsidRPr="00900E9B" w:rsidRDefault="00673DF7" w:rsidP="00673DF7">
            <w:pPr>
              <w:rPr>
                <w:sz w:val="20"/>
                <w:szCs w:val="20"/>
                <w:lang w:val="en-GB"/>
              </w:rPr>
            </w:pPr>
          </w:p>
          <w:p w14:paraId="149A6CEF" w14:textId="77777777" w:rsidR="00673DF7" w:rsidRPr="00900E9B" w:rsidRDefault="00673DF7" w:rsidP="00673DF7">
            <w:pPr>
              <w:rPr>
                <w:sz w:val="20"/>
                <w:szCs w:val="20"/>
                <w:lang w:val="en-GB"/>
              </w:rPr>
            </w:pPr>
          </w:p>
        </w:tc>
        <w:tc>
          <w:tcPr>
            <w:tcW w:w="1523" w:type="pct"/>
          </w:tcPr>
          <w:p w14:paraId="0351CA58" w14:textId="77777777" w:rsidR="00673DF7" w:rsidRPr="00900E9B" w:rsidRDefault="00673DF7" w:rsidP="00673DF7">
            <w:pPr>
              <w:rPr>
                <w:sz w:val="20"/>
                <w:szCs w:val="20"/>
                <w:lang w:val="en-GB"/>
              </w:rPr>
            </w:pPr>
          </w:p>
        </w:tc>
      </w:tr>
      <w:tr w:rsidR="00673DF7" w:rsidRPr="00900E9B" w14:paraId="20A16C0C" w14:textId="77777777" w:rsidTr="007222C8">
        <w:trPr>
          <w:trHeight w:val="1178"/>
        </w:trPr>
        <w:tc>
          <w:tcPr>
            <w:tcW w:w="1265" w:type="pct"/>
            <w:noWrap/>
          </w:tcPr>
          <w:p w14:paraId="7F4BCFAE" w14:textId="77777777" w:rsidR="00673DF7" w:rsidRPr="00900E9B" w:rsidRDefault="00673DF7" w:rsidP="00673DF7">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673DF7" w:rsidRPr="00900E9B" w:rsidRDefault="00673DF7" w:rsidP="00673DF7">
            <w:pPr>
              <w:pStyle w:val="Heading2"/>
              <w:jc w:val="left"/>
              <w:rPr>
                <w:rFonts w:ascii="Times New Roman" w:hAnsi="Times New Roman"/>
                <w:b w:val="0"/>
                <w:lang w:val="en-GB"/>
              </w:rPr>
            </w:pPr>
          </w:p>
        </w:tc>
        <w:tc>
          <w:tcPr>
            <w:tcW w:w="2212" w:type="pct"/>
          </w:tcPr>
          <w:p w14:paraId="1E347C61" w14:textId="77777777" w:rsidR="00673DF7" w:rsidRPr="00900E9B" w:rsidRDefault="00673DF7" w:rsidP="00673DF7">
            <w:pPr>
              <w:rPr>
                <w:sz w:val="20"/>
                <w:szCs w:val="20"/>
                <w:lang w:val="en-GB"/>
              </w:rPr>
            </w:pPr>
          </w:p>
          <w:p w14:paraId="5E946A0E" w14:textId="77777777" w:rsidR="00673DF7" w:rsidRPr="00900E9B" w:rsidRDefault="00673DF7" w:rsidP="00673DF7">
            <w:pPr>
              <w:rPr>
                <w:sz w:val="20"/>
                <w:szCs w:val="20"/>
                <w:lang w:val="en-GB"/>
              </w:rPr>
            </w:pPr>
          </w:p>
          <w:p w14:paraId="7EB58C99" w14:textId="77777777" w:rsidR="00673DF7" w:rsidRPr="00900E9B" w:rsidRDefault="00673DF7" w:rsidP="00673DF7">
            <w:pPr>
              <w:rPr>
                <w:sz w:val="20"/>
                <w:szCs w:val="20"/>
                <w:lang w:val="en-GB"/>
              </w:rPr>
            </w:pPr>
          </w:p>
          <w:p w14:paraId="15DFD0E8" w14:textId="77777777" w:rsidR="00673DF7" w:rsidRPr="00900E9B" w:rsidRDefault="00673DF7" w:rsidP="00673DF7">
            <w:pPr>
              <w:rPr>
                <w:sz w:val="20"/>
                <w:szCs w:val="20"/>
                <w:lang w:val="en-GB"/>
              </w:rPr>
            </w:pPr>
          </w:p>
        </w:tc>
        <w:tc>
          <w:tcPr>
            <w:tcW w:w="1523" w:type="pct"/>
          </w:tcPr>
          <w:p w14:paraId="465E098E" w14:textId="77777777" w:rsidR="00673DF7" w:rsidRPr="00900E9B" w:rsidRDefault="00673DF7" w:rsidP="00673DF7">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Default="00F1171E" w:rsidP="00F1171E">
      <w:pPr>
        <w:pStyle w:val="BodyText"/>
        <w:rPr>
          <w:rFonts w:ascii="Times New Roman" w:hAnsi="Times New Roman"/>
          <w:b/>
          <w:bCs/>
          <w:sz w:val="20"/>
          <w:szCs w:val="20"/>
          <w:u w:val="single"/>
          <w:lang w:val="en-GB"/>
        </w:rPr>
      </w:pPr>
    </w:p>
    <w:p w14:paraId="11A3BBB5" w14:textId="77777777" w:rsidR="00630026" w:rsidRDefault="00630026" w:rsidP="00F1171E">
      <w:pPr>
        <w:pStyle w:val="BodyText"/>
        <w:rPr>
          <w:rFonts w:ascii="Times New Roman" w:hAnsi="Times New Roman"/>
          <w:b/>
          <w:bCs/>
          <w:sz w:val="20"/>
          <w:szCs w:val="20"/>
          <w:u w:val="single"/>
          <w:lang w:val="en-GB"/>
        </w:rPr>
      </w:pPr>
    </w:p>
    <w:p w14:paraId="2350AE07" w14:textId="77777777" w:rsidR="00630026" w:rsidRDefault="00630026" w:rsidP="00F1171E">
      <w:pPr>
        <w:pStyle w:val="BodyText"/>
        <w:rPr>
          <w:rFonts w:ascii="Times New Roman" w:hAnsi="Times New Roman"/>
          <w:b/>
          <w:bCs/>
          <w:sz w:val="20"/>
          <w:szCs w:val="20"/>
          <w:u w:val="single"/>
          <w:lang w:val="en-GB"/>
        </w:rPr>
      </w:pPr>
    </w:p>
    <w:p w14:paraId="3C606520" w14:textId="77777777" w:rsidR="00630026" w:rsidRDefault="00630026" w:rsidP="00F1171E">
      <w:pPr>
        <w:pStyle w:val="BodyText"/>
        <w:rPr>
          <w:rFonts w:ascii="Times New Roman" w:hAnsi="Times New Roman"/>
          <w:b/>
          <w:bCs/>
          <w:sz w:val="20"/>
          <w:szCs w:val="20"/>
          <w:u w:val="single"/>
          <w:lang w:val="en-GB"/>
        </w:rPr>
      </w:pPr>
    </w:p>
    <w:p w14:paraId="0008FD8F" w14:textId="77777777" w:rsidR="00630026" w:rsidRDefault="00630026" w:rsidP="00F1171E">
      <w:pPr>
        <w:pStyle w:val="BodyText"/>
        <w:rPr>
          <w:rFonts w:ascii="Times New Roman" w:hAnsi="Times New Roman"/>
          <w:b/>
          <w:bCs/>
          <w:sz w:val="20"/>
          <w:szCs w:val="20"/>
          <w:u w:val="single"/>
          <w:lang w:val="en-GB"/>
        </w:rPr>
      </w:pPr>
    </w:p>
    <w:p w14:paraId="7CA90EA2" w14:textId="77777777" w:rsidR="00630026" w:rsidRDefault="00630026" w:rsidP="00F1171E">
      <w:pPr>
        <w:pStyle w:val="BodyText"/>
        <w:rPr>
          <w:rFonts w:ascii="Times New Roman" w:hAnsi="Times New Roman"/>
          <w:b/>
          <w:bCs/>
          <w:sz w:val="20"/>
          <w:szCs w:val="20"/>
          <w:u w:val="single"/>
          <w:lang w:val="en-GB"/>
        </w:rPr>
      </w:pPr>
    </w:p>
    <w:p w14:paraId="5E70CB93" w14:textId="77777777" w:rsidR="00630026" w:rsidRDefault="00630026" w:rsidP="00F1171E">
      <w:pPr>
        <w:pStyle w:val="BodyText"/>
        <w:rPr>
          <w:rFonts w:ascii="Times New Roman" w:hAnsi="Times New Roman"/>
          <w:b/>
          <w:bCs/>
          <w:sz w:val="20"/>
          <w:szCs w:val="20"/>
          <w:u w:val="single"/>
          <w:lang w:val="en-GB"/>
        </w:rPr>
      </w:pPr>
    </w:p>
    <w:p w14:paraId="6571FB44" w14:textId="77777777" w:rsidR="00630026" w:rsidRDefault="00630026" w:rsidP="00F1171E">
      <w:pPr>
        <w:pStyle w:val="BodyText"/>
        <w:rPr>
          <w:rFonts w:ascii="Times New Roman" w:hAnsi="Times New Roman"/>
          <w:b/>
          <w:bCs/>
          <w:sz w:val="20"/>
          <w:szCs w:val="20"/>
          <w:u w:val="single"/>
          <w:lang w:val="en-GB"/>
        </w:rPr>
      </w:pPr>
    </w:p>
    <w:p w14:paraId="0393E05B" w14:textId="77777777" w:rsidR="00630026" w:rsidRDefault="00630026" w:rsidP="00F1171E">
      <w:pPr>
        <w:pStyle w:val="BodyText"/>
        <w:rPr>
          <w:rFonts w:ascii="Times New Roman" w:hAnsi="Times New Roman"/>
          <w:b/>
          <w:bCs/>
          <w:sz w:val="20"/>
          <w:szCs w:val="20"/>
          <w:u w:val="single"/>
          <w:lang w:val="en-GB"/>
        </w:rPr>
      </w:pPr>
    </w:p>
    <w:p w14:paraId="01C525A4" w14:textId="77777777" w:rsidR="00630026" w:rsidRDefault="00630026" w:rsidP="00F1171E">
      <w:pPr>
        <w:pStyle w:val="BodyText"/>
        <w:rPr>
          <w:rFonts w:ascii="Times New Roman" w:hAnsi="Times New Roman"/>
          <w:b/>
          <w:bCs/>
          <w:sz w:val="20"/>
          <w:szCs w:val="20"/>
          <w:u w:val="single"/>
          <w:lang w:val="en-GB"/>
        </w:rPr>
      </w:pPr>
    </w:p>
    <w:p w14:paraId="418DD9A7" w14:textId="77777777" w:rsidR="00630026" w:rsidRDefault="00630026" w:rsidP="00F1171E">
      <w:pPr>
        <w:pStyle w:val="BodyText"/>
        <w:rPr>
          <w:rFonts w:ascii="Times New Roman" w:hAnsi="Times New Roman"/>
          <w:b/>
          <w:bCs/>
          <w:sz w:val="20"/>
          <w:szCs w:val="20"/>
          <w:u w:val="single"/>
          <w:lang w:val="en-GB"/>
        </w:rPr>
      </w:pPr>
    </w:p>
    <w:p w14:paraId="527E8B71" w14:textId="77777777" w:rsidR="00630026" w:rsidRDefault="00630026" w:rsidP="00F1171E">
      <w:pPr>
        <w:pStyle w:val="BodyText"/>
        <w:rPr>
          <w:rFonts w:ascii="Times New Roman" w:hAnsi="Times New Roman"/>
          <w:b/>
          <w:bCs/>
          <w:sz w:val="20"/>
          <w:szCs w:val="20"/>
          <w:u w:val="single"/>
          <w:lang w:val="en-GB"/>
        </w:rPr>
      </w:pPr>
    </w:p>
    <w:p w14:paraId="7B430544" w14:textId="77777777" w:rsidR="00630026" w:rsidRDefault="00630026" w:rsidP="00F1171E">
      <w:pPr>
        <w:pStyle w:val="BodyText"/>
        <w:rPr>
          <w:rFonts w:ascii="Times New Roman" w:hAnsi="Times New Roman"/>
          <w:b/>
          <w:bCs/>
          <w:sz w:val="20"/>
          <w:szCs w:val="20"/>
          <w:u w:val="single"/>
          <w:lang w:val="en-GB"/>
        </w:rPr>
      </w:pPr>
    </w:p>
    <w:p w14:paraId="64760D95" w14:textId="77777777" w:rsidR="00630026" w:rsidRDefault="00630026" w:rsidP="00F1171E">
      <w:pPr>
        <w:pStyle w:val="BodyText"/>
        <w:rPr>
          <w:rFonts w:ascii="Times New Roman" w:hAnsi="Times New Roman"/>
          <w:b/>
          <w:bCs/>
          <w:sz w:val="20"/>
          <w:szCs w:val="20"/>
          <w:u w:val="single"/>
          <w:lang w:val="en-GB"/>
        </w:rPr>
      </w:pPr>
    </w:p>
    <w:p w14:paraId="032734E5" w14:textId="77777777" w:rsidR="00630026" w:rsidRPr="00900E9B" w:rsidRDefault="00630026"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D950D6" w:rsidRPr="00D950D6" w14:paraId="21F29D40" w14:textId="77777777" w:rsidTr="00D950D6">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4F2161D" w14:textId="77777777" w:rsidR="00D950D6" w:rsidRPr="00D950D6" w:rsidRDefault="00D950D6" w:rsidP="00D950D6">
            <w:pPr>
              <w:spacing w:line="276" w:lineRule="auto"/>
              <w:rPr>
                <w:rFonts w:ascii="Arial" w:eastAsia="Arial Unicode MS" w:hAnsi="Arial" w:cs="Arial"/>
                <w:b/>
                <w:sz w:val="20"/>
                <w:szCs w:val="20"/>
                <w:u w:val="single"/>
                <w:lang w:val="en-GB"/>
              </w:rPr>
            </w:pPr>
            <w:bookmarkStart w:id="0" w:name="_Hlk156057883"/>
            <w:bookmarkStart w:id="1" w:name="_Hlk156057704"/>
            <w:r w:rsidRPr="00D950D6">
              <w:rPr>
                <w:rFonts w:ascii="Arial" w:eastAsia="Arial Unicode MS" w:hAnsi="Arial" w:cs="Arial"/>
                <w:b/>
                <w:sz w:val="20"/>
                <w:szCs w:val="20"/>
                <w:highlight w:val="yellow"/>
                <w:u w:val="single"/>
                <w:lang w:val="en-GB"/>
              </w:rPr>
              <w:t>PART  2:</w:t>
            </w:r>
            <w:r w:rsidRPr="00D950D6">
              <w:rPr>
                <w:rFonts w:ascii="Arial" w:eastAsia="Arial Unicode MS" w:hAnsi="Arial" w:cs="Arial"/>
                <w:b/>
                <w:sz w:val="20"/>
                <w:szCs w:val="20"/>
                <w:u w:val="single"/>
                <w:lang w:val="en-GB"/>
              </w:rPr>
              <w:t xml:space="preserve"> </w:t>
            </w:r>
          </w:p>
          <w:p w14:paraId="7647220F" w14:textId="77777777" w:rsidR="00D950D6" w:rsidRPr="00D950D6" w:rsidRDefault="00D950D6" w:rsidP="00D950D6">
            <w:pPr>
              <w:spacing w:line="276" w:lineRule="auto"/>
              <w:rPr>
                <w:rFonts w:ascii="Arial" w:eastAsia="Arial Unicode MS" w:hAnsi="Arial" w:cs="Arial"/>
                <w:b/>
                <w:sz w:val="20"/>
                <w:szCs w:val="20"/>
                <w:u w:val="single"/>
                <w:lang w:val="en-GB"/>
              </w:rPr>
            </w:pPr>
          </w:p>
        </w:tc>
      </w:tr>
      <w:tr w:rsidR="00D950D6" w:rsidRPr="00D950D6" w14:paraId="40A70F45" w14:textId="77777777" w:rsidTr="00D950D6">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876734" w14:textId="77777777" w:rsidR="00D950D6" w:rsidRPr="00D950D6" w:rsidRDefault="00D950D6" w:rsidP="00D950D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8F369E" w14:textId="77777777" w:rsidR="00D950D6" w:rsidRPr="00D950D6" w:rsidRDefault="00D950D6" w:rsidP="00D950D6">
            <w:pPr>
              <w:keepNext/>
              <w:spacing w:line="276" w:lineRule="auto"/>
              <w:outlineLvl w:val="1"/>
              <w:rPr>
                <w:rFonts w:ascii="Arial" w:eastAsia="MS Mincho" w:hAnsi="Arial" w:cs="Arial"/>
                <w:b/>
                <w:bCs/>
                <w:sz w:val="20"/>
                <w:szCs w:val="20"/>
                <w:lang w:val="en-GB"/>
              </w:rPr>
            </w:pPr>
            <w:r w:rsidRPr="00D950D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0D2F27A3" w14:textId="77777777" w:rsidR="00D950D6" w:rsidRPr="00D950D6" w:rsidRDefault="00D950D6" w:rsidP="00D950D6">
            <w:pPr>
              <w:spacing w:after="160" w:line="252" w:lineRule="auto"/>
              <w:rPr>
                <w:rFonts w:ascii="Arial" w:eastAsia="Calibri" w:hAnsi="Arial" w:cs="Arial"/>
                <w:kern w:val="2"/>
                <w:sz w:val="20"/>
                <w:szCs w:val="20"/>
                <w:lang w:val="en-IN"/>
              </w:rPr>
            </w:pPr>
            <w:r w:rsidRPr="00D950D6">
              <w:rPr>
                <w:rFonts w:ascii="Arial" w:eastAsia="Calibri" w:hAnsi="Arial" w:cs="Arial"/>
                <w:b/>
                <w:kern w:val="2"/>
                <w:sz w:val="20"/>
                <w:szCs w:val="20"/>
                <w:lang w:val="en-IN"/>
              </w:rPr>
              <w:t>Author’s Feedback</w:t>
            </w:r>
            <w:r w:rsidRPr="00D950D6">
              <w:rPr>
                <w:rFonts w:ascii="Arial" w:eastAsia="Calibri" w:hAnsi="Arial" w:cs="Arial"/>
                <w:kern w:val="2"/>
                <w:sz w:val="20"/>
                <w:szCs w:val="20"/>
                <w:lang w:val="en-IN"/>
              </w:rPr>
              <w:t xml:space="preserve"> (It is mandatory that authors should write his/her feedback here)</w:t>
            </w:r>
          </w:p>
          <w:p w14:paraId="651062B1" w14:textId="77777777" w:rsidR="00D950D6" w:rsidRPr="00D950D6" w:rsidRDefault="00D950D6" w:rsidP="00D950D6">
            <w:pPr>
              <w:keepNext/>
              <w:spacing w:line="276" w:lineRule="auto"/>
              <w:outlineLvl w:val="1"/>
              <w:rPr>
                <w:rFonts w:ascii="Arial" w:eastAsia="MS Mincho" w:hAnsi="Arial" w:cs="Arial"/>
                <w:bCs/>
                <w:sz w:val="20"/>
                <w:szCs w:val="20"/>
                <w:lang w:val="en-GB"/>
              </w:rPr>
            </w:pPr>
          </w:p>
        </w:tc>
      </w:tr>
      <w:tr w:rsidR="00D950D6" w:rsidRPr="00D950D6" w14:paraId="22F5980E" w14:textId="77777777" w:rsidTr="00D950D6">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401A447" w14:textId="77777777" w:rsidR="00D950D6" w:rsidRPr="00D950D6" w:rsidRDefault="00D950D6" w:rsidP="00D950D6">
            <w:pPr>
              <w:spacing w:line="276" w:lineRule="auto"/>
              <w:rPr>
                <w:rFonts w:ascii="Arial" w:eastAsia="Arial Unicode MS" w:hAnsi="Arial" w:cs="Arial"/>
                <w:b/>
                <w:sz w:val="20"/>
                <w:szCs w:val="20"/>
                <w:lang w:val="en-GB"/>
              </w:rPr>
            </w:pPr>
            <w:r w:rsidRPr="00D950D6">
              <w:rPr>
                <w:rFonts w:ascii="Arial" w:eastAsia="Arial Unicode MS" w:hAnsi="Arial" w:cs="Arial"/>
                <w:b/>
                <w:sz w:val="20"/>
                <w:szCs w:val="20"/>
                <w:lang w:val="en-GB"/>
              </w:rPr>
              <w:t xml:space="preserve">Are there ethical issues in this manuscript? </w:t>
            </w:r>
          </w:p>
          <w:p w14:paraId="2E082C4F" w14:textId="77777777" w:rsidR="00D950D6" w:rsidRPr="00D950D6" w:rsidRDefault="00D950D6" w:rsidP="00D950D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8977D" w14:textId="77777777" w:rsidR="00D950D6" w:rsidRPr="00D950D6" w:rsidRDefault="00D950D6" w:rsidP="00D950D6">
            <w:pPr>
              <w:spacing w:line="276" w:lineRule="auto"/>
              <w:rPr>
                <w:rFonts w:ascii="Arial" w:eastAsia="Arial Unicode MS" w:hAnsi="Arial" w:cs="Arial"/>
                <w:i/>
                <w:iCs/>
                <w:sz w:val="20"/>
                <w:szCs w:val="20"/>
                <w:u w:val="single"/>
                <w:lang w:val="en-GB"/>
              </w:rPr>
            </w:pPr>
            <w:r w:rsidRPr="00D950D6">
              <w:rPr>
                <w:rFonts w:ascii="Arial" w:eastAsia="Arial Unicode MS" w:hAnsi="Arial" w:cs="Arial"/>
                <w:i/>
                <w:iCs/>
                <w:sz w:val="20"/>
                <w:szCs w:val="20"/>
                <w:u w:val="single"/>
                <w:lang w:val="en-GB"/>
              </w:rPr>
              <w:t xml:space="preserve">(If yes, </w:t>
            </w:r>
            <w:proofErr w:type="gramStart"/>
            <w:r w:rsidRPr="00D950D6">
              <w:rPr>
                <w:rFonts w:ascii="Arial" w:eastAsia="Arial Unicode MS" w:hAnsi="Arial" w:cs="Arial"/>
                <w:i/>
                <w:iCs/>
                <w:sz w:val="20"/>
                <w:szCs w:val="20"/>
                <w:u w:val="single"/>
                <w:lang w:val="en-GB"/>
              </w:rPr>
              <w:t>Kindly</w:t>
            </w:r>
            <w:proofErr w:type="gramEnd"/>
            <w:r w:rsidRPr="00D950D6">
              <w:rPr>
                <w:rFonts w:ascii="Arial" w:eastAsia="Arial Unicode MS" w:hAnsi="Arial" w:cs="Arial"/>
                <w:i/>
                <w:iCs/>
                <w:sz w:val="20"/>
                <w:szCs w:val="20"/>
                <w:u w:val="single"/>
                <w:lang w:val="en-GB"/>
              </w:rPr>
              <w:t xml:space="preserve"> please write down the ethical issues here in details)</w:t>
            </w:r>
          </w:p>
          <w:p w14:paraId="1AF84026" w14:textId="77777777" w:rsidR="00D950D6" w:rsidRPr="00D950D6" w:rsidRDefault="00D950D6" w:rsidP="00D950D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40C1ABF3" w14:textId="77777777" w:rsidR="00D950D6" w:rsidRPr="00D950D6" w:rsidRDefault="00D950D6" w:rsidP="00D950D6">
            <w:pPr>
              <w:spacing w:line="276" w:lineRule="auto"/>
              <w:rPr>
                <w:rFonts w:ascii="Arial" w:eastAsia="Arial Unicode MS" w:hAnsi="Arial" w:cs="Arial"/>
                <w:sz w:val="20"/>
                <w:szCs w:val="20"/>
                <w:lang w:val="en-GB"/>
              </w:rPr>
            </w:pPr>
          </w:p>
          <w:p w14:paraId="60EE6151" w14:textId="77777777" w:rsidR="00D950D6" w:rsidRPr="00D950D6" w:rsidRDefault="00D950D6" w:rsidP="00D950D6">
            <w:pPr>
              <w:spacing w:line="276" w:lineRule="auto"/>
              <w:rPr>
                <w:rFonts w:ascii="Arial" w:eastAsia="Arial Unicode MS" w:hAnsi="Arial" w:cs="Arial"/>
                <w:sz w:val="20"/>
                <w:szCs w:val="20"/>
                <w:lang w:val="en-GB"/>
              </w:rPr>
            </w:pPr>
          </w:p>
          <w:p w14:paraId="34184AAD" w14:textId="77777777" w:rsidR="00D950D6" w:rsidRPr="00D950D6" w:rsidRDefault="00D950D6" w:rsidP="00D950D6">
            <w:pPr>
              <w:spacing w:line="276" w:lineRule="auto"/>
              <w:rPr>
                <w:rFonts w:ascii="Arial" w:eastAsia="Arial Unicode MS" w:hAnsi="Arial" w:cs="Arial"/>
                <w:sz w:val="20"/>
                <w:szCs w:val="20"/>
                <w:lang w:val="en-GB"/>
              </w:rPr>
            </w:pPr>
          </w:p>
        </w:tc>
      </w:tr>
      <w:bookmarkEnd w:id="0"/>
    </w:tbl>
    <w:p w14:paraId="42D71652" w14:textId="77777777" w:rsidR="00D950D6" w:rsidRPr="00D950D6" w:rsidRDefault="00D950D6" w:rsidP="00D950D6"/>
    <w:p w14:paraId="50801B55" w14:textId="77777777" w:rsidR="00D950D6" w:rsidRPr="00D950D6" w:rsidRDefault="00D950D6" w:rsidP="00D950D6"/>
    <w:p w14:paraId="1939DE84" w14:textId="77777777" w:rsidR="00630026" w:rsidRPr="005F4EDD" w:rsidRDefault="00630026" w:rsidP="0063002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C1A3103" w14:textId="77777777" w:rsidR="00630026" w:rsidRDefault="00630026" w:rsidP="00630026">
      <w:pPr>
        <w:pStyle w:val="Affiliation"/>
        <w:spacing w:after="0" w:line="240" w:lineRule="auto"/>
        <w:jc w:val="left"/>
        <w:rPr>
          <w:rFonts w:ascii="Arial" w:hAnsi="Arial" w:cs="Arial"/>
          <w:sz w:val="16"/>
          <w:szCs w:val="16"/>
        </w:rPr>
      </w:pPr>
    </w:p>
    <w:p w14:paraId="73D72FBB" w14:textId="77777777" w:rsidR="00630026" w:rsidRDefault="00630026" w:rsidP="00630026">
      <w:r>
        <w:rPr>
          <w:rFonts w:ascii="Calibri" w:hAnsi="Calibri" w:cs="Calibri"/>
          <w:color w:val="000000"/>
        </w:rPr>
        <w:t xml:space="preserve">Shruti Bhatnagar, Chhattisgarh Dental College and Research Institute, India </w:t>
      </w:r>
    </w:p>
    <w:p w14:paraId="5DA57A06" w14:textId="77777777" w:rsidR="00D950D6" w:rsidRPr="00630026" w:rsidRDefault="00D950D6" w:rsidP="00D950D6">
      <w:pPr>
        <w:rPr>
          <w:bCs/>
          <w:u w:val="single"/>
        </w:rPr>
      </w:pPr>
    </w:p>
    <w:bookmarkEnd w:id="1"/>
    <w:p w14:paraId="30471278" w14:textId="77777777" w:rsidR="00D950D6" w:rsidRPr="00D950D6" w:rsidRDefault="00D950D6" w:rsidP="00D950D6"/>
    <w:p w14:paraId="618DE16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22E0" w14:textId="77777777" w:rsidR="001D7CB4" w:rsidRPr="0000007A" w:rsidRDefault="001D7CB4" w:rsidP="0099583E">
      <w:r>
        <w:separator/>
      </w:r>
    </w:p>
  </w:endnote>
  <w:endnote w:type="continuationSeparator" w:id="0">
    <w:p w14:paraId="0B5A30E1" w14:textId="77777777" w:rsidR="001D7CB4" w:rsidRPr="0000007A" w:rsidRDefault="001D7CB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F21F" w14:textId="77777777" w:rsidR="001D7CB4" w:rsidRPr="0000007A" w:rsidRDefault="001D7CB4" w:rsidP="0099583E">
      <w:r>
        <w:separator/>
      </w:r>
    </w:p>
  </w:footnote>
  <w:footnote w:type="continuationSeparator" w:id="0">
    <w:p w14:paraId="1015017B" w14:textId="77777777" w:rsidR="001D7CB4" w:rsidRPr="0000007A" w:rsidRDefault="001D7CB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03342820">
    <w:abstractNumId w:val="3"/>
  </w:num>
  <w:num w:numId="2" w16cid:durableId="1433935462">
    <w:abstractNumId w:val="6"/>
  </w:num>
  <w:num w:numId="3" w16cid:durableId="833885343">
    <w:abstractNumId w:val="5"/>
  </w:num>
  <w:num w:numId="4" w16cid:durableId="1266772389">
    <w:abstractNumId w:val="7"/>
  </w:num>
  <w:num w:numId="5" w16cid:durableId="1268925222">
    <w:abstractNumId w:val="4"/>
  </w:num>
  <w:num w:numId="6" w16cid:durableId="235478468">
    <w:abstractNumId w:val="0"/>
  </w:num>
  <w:num w:numId="7" w16cid:durableId="527185558">
    <w:abstractNumId w:val="1"/>
  </w:num>
  <w:num w:numId="8" w16cid:durableId="346249806">
    <w:abstractNumId w:val="9"/>
  </w:num>
  <w:num w:numId="9" w16cid:durableId="1730570393">
    <w:abstractNumId w:val="8"/>
  </w:num>
  <w:num w:numId="10" w16cid:durableId="801844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46336"/>
    <w:rsid w:val="00054BC4"/>
    <w:rsid w:val="00056CB0"/>
    <w:rsid w:val="0006257C"/>
    <w:rsid w:val="000627FE"/>
    <w:rsid w:val="0007151E"/>
    <w:rsid w:val="00081012"/>
    <w:rsid w:val="00084D7C"/>
    <w:rsid w:val="000936AC"/>
    <w:rsid w:val="00095A59"/>
    <w:rsid w:val="000A2134"/>
    <w:rsid w:val="000A2D36"/>
    <w:rsid w:val="000A583C"/>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7CB4"/>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308E"/>
    <w:rsid w:val="003D1BDE"/>
    <w:rsid w:val="003E746A"/>
    <w:rsid w:val="0040136F"/>
    <w:rsid w:val="00401C12"/>
    <w:rsid w:val="00421DBF"/>
    <w:rsid w:val="0042465A"/>
    <w:rsid w:val="00435B36"/>
    <w:rsid w:val="00441778"/>
    <w:rsid w:val="00442B24"/>
    <w:rsid w:val="004430CD"/>
    <w:rsid w:val="0044519B"/>
    <w:rsid w:val="00452F40"/>
    <w:rsid w:val="00457AB1"/>
    <w:rsid w:val="00457BC0"/>
    <w:rsid w:val="00461309"/>
    <w:rsid w:val="00462996"/>
    <w:rsid w:val="00474129"/>
    <w:rsid w:val="004761ED"/>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593C"/>
    <w:rsid w:val="005E11DC"/>
    <w:rsid w:val="005E29CE"/>
    <w:rsid w:val="005E3241"/>
    <w:rsid w:val="005E7FB0"/>
    <w:rsid w:val="005F14FF"/>
    <w:rsid w:val="005F184C"/>
    <w:rsid w:val="00602F7D"/>
    <w:rsid w:val="00605952"/>
    <w:rsid w:val="00620677"/>
    <w:rsid w:val="00624032"/>
    <w:rsid w:val="00626025"/>
    <w:rsid w:val="00630026"/>
    <w:rsid w:val="006311A1"/>
    <w:rsid w:val="00640538"/>
    <w:rsid w:val="00645A56"/>
    <w:rsid w:val="006478EB"/>
    <w:rsid w:val="006532DF"/>
    <w:rsid w:val="0065409E"/>
    <w:rsid w:val="0065579D"/>
    <w:rsid w:val="00663792"/>
    <w:rsid w:val="0067046C"/>
    <w:rsid w:val="006714A0"/>
    <w:rsid w:val="00673DF7"/>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153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23F9"/>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0137"/>
    <w:rsid w:val="00AD6C51"/>
    <w:rsid w:val="00AE0E9B"/>
    <w:rsid w:val="00AE54CD"/>
    <w:rsid w:val="00AF3016"/>
    <w:rsid w:val="00B03A45"/>
    <w:rsid w:val="00B2236C"/>
    <w:rsid w:val="00B22FE6"/>
    <w:rsid w:val="00B278B9"/>
    <w:rsid w:val="00B3033D"/>
    <w:rsid w:val="00B334D9"/>
    <w:rsid w:val="00B505E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0E7C"/>
    <w:rsid w:val="00D7603E"/>
    <w:rsid w:val="00D90124"/>
    <w:rsid w:val="00D9392F"/>
    <w:rsid w:val="00D9427C"/>
    <w:rsid w:val="00D950D6"/>
    <w:rsid w:val="00DA2679"/>
    <w:rsid w:val="00DA3C3D"/>
    <w:rsid w:val="00DA41F5"/>
    <w:rsid w:val="00DB7E1B"/>
    <w:rsid w:val="00DC1D81"/>
    <w:rsid w:val="00DC6FED"/>
    <w:rsid w:val="00DD0C4A"/>
    <w:rsid w:val="00DD274C"/>
    <w:rsid w:val="00DE7D30"/>
    <w:rsid w:val="00DF04E3"/>
    <w:rsid w:val="00E03C32"/>
    <w:rsid w:val="00E3111A"/>
    <w:rsid w:val="00E451EA"/>
    <w:rsid w:val="00E53F99"/>
    <w:rsid w:val="00E57F4B"/>
    <w:rsid w:val="00E63889"/>
    <w:rsid w:val="00E63A98"/>
    <w:rsid w:val="00E645E9"/>
    <w:rsid w:val="00E65596"/>
    <w:rsid w:val="00E66385"/>
    <w:rsid w:val="00E71C8D"/>
    <w:rsid w:val="00E72360"/>
    <w:rsid w:val="00E72A8E"/>
    <w:rsid w:val="00E8155E"/>
    <w:rsid w:val="00E9533D"/>
    <w:rsid w:val="00E972A7"/>
    <w:rsid w:val="00EA2839"/>
    <w:rsid w:val="00EB3E91"/>
    <w:rsid w:val="00EB6E15"/>
    <w:rsid w:val="00EC6894"/>
    <w:rsid w:val="00ED6B12"/>
    <w:rsid w:val="00ED7400"/>
    <w:rsid w:val="00EF326D"/>
    <w:rsid w:val="00EF53FE"/>
    <w:rsid w:val="00F0483A"/>
    <w:rsid w:val="00F1171E"/>
    <w:rsid w:val="00F13071"/>
    <w:rsid w:val="00F2643C"/>
    <w:rsid w:val="00F32717"/>
    <w:rsid w:val="00F3295A"/>
    <w:rsid w:val="00F32A9A"/>
    <w:rsid w:val="00F33C84"/>
    <w:rsid w:val="00F3669D"/>
    <w:rsid w:val="00F405F8"/>
    <w:rsid w:val="00F44536"/>
    <w:rsid w:val="00F4700F"/>
    <w:rsid w:val="00F52B15"/>
    <w:rsid w:val="00F573EA"/>
    <w:rsid w:val="00F57E9D"/>
    <w:rsid w:val="00F73CF2"/>
    <w:rsid w:val="00F7451D"/>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4013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40136F"/>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63002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4362">
      <w:bodyDiv w:val="1"/>
      <w:marLeft w:val="0"/>
      <w:marRight w:val="0"/>
      <w:marTop w:val="0"/>
      <w:marBottom w:val="0"/>
      <w:divBdr>
        <w:top w:val="none" w:sz="0" w:space="0" w:color="auto"/>
        <w:left w:val="none" w:sz="0" w:space="0" w:color="auto"/>
        <w:bottom w:val="none" w:sz="0" w:space="0" w:color="auto"/>
        <w:right w:val="none" w:sz="0" w:space="0" w:color="auto"/>
      </w:divBdr>
      <w:divsChild>
        <w:div w:id="343480174">
          <w:marLeft w:val="0"/>
          <w:marRight w:val="0"/>
          <w:marTop w:val="0"/>
          <w:marBottom w:val="0"/>
          <w:divBdr>
            <w:top w:val="none" w:sz="0" w:space="0" w:color="auto"/>
            <w:left w:val="none" w:sz="0" w:space="0" w:color="auto"/>
            <w:bottom w:val="none" w:sz="0" w:space="0" w:color="auto"/>
            <w:right w:val="none" w:sz="0" w:space="0" w:color="auto"/>
          </w:divBdr>
        </w:div>
        <w:div w:id="1949005265">
          <w:marLeft w:val="0"/>
          <w:marRight w:val="0"/>
          <w:marTop w:val="0"/>
          <w:marBottom w:val="0"/>
          <w:divBdr>
            <w:top w:val="none" w:sz="0" w:space="0" w:color="auto"/>
            <w:left w:val="none" w:sz="0" w:space="0" w:color="auto"/>
            <w:bottom w:val="none" w:sz="0" w:space="0" w:color="auto"/>
            <w:right w:val="none" w:sz="0" w:space="0" w:color="auto"/>
          </w:divBdr>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7391524">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00980439">
      <w:bodyDiv w:val="1"/>
      <w:marLeft w:val="0"/>
      <w:marRight w:val="0"/>
      <w:marTop w:val="0"/>
      <w:marBottom w:val="0"/>
      <w:divBdr>
        <w:top w:val="none" w:sz="0" w:space="0" w:color="auto"/>
        <w:left w:val="none" w:sz="0" w:space="0" w:color="auto"/>
        <w:bottom w:val="none" w:sz="0" w:space="0" w:color="auto"/>
        <w:right w:val="none" w:sz="0" w:space="0" w:color="auto"/>
      </w:divBdr>
    </w:div>
    <w:div w:id="151946422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37386482">
      <w:bodyDiv w:val="1"/>
      <w:marLeft w:val="0"/>
      <w:marRight w:val="0"/>
      <w:marTop w:val="0"/>
      <w:marBottom w:val="0"/>
      <w:divBdr>
        <w:top w:val="none" w:sz="0" w:space="0" w:color="auto"/>
        <w:left w:val="none" w:sz="0" w:space="0" w:color="auto"/>
        <w:bottom w:val="none" w:sz="0" w:space="0" w:color="auto"/>
        <w:right w:val="none" w:sz="0" w:space="0" w:color="auto"/>
      </w:divBdr>
      <w:divsChild>
        <w:div w:id="320159752">
          <w:marLeft w:val="0"/>
          <w:marRight w:val="0"/>
          <w:marTop w:val="0"/>
          <w:marBottom w:val="0"/>
          <w:divBdr>
            <w:top w:val="none" w:sz="0" w:space="0" w:color="auto"/>
            <w:left w:val="none" w:sz="0" w:space="0" w:color="auto"/>
            <w:bottom w:val="none" w:sz="0" w:space="0" w:color="auto"/>
            <w:right w:val="none" w:sz="0" w:space="0" w:color="auto"/>
          </w:divBdr>
        </w:div>
        <w:div w:id="409542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2026-03-26T10:43:00Z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