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84CD184" w:rsidR="0000007A" w:rsidRPr="00DE7D30" w:rsidRDefault="00D14B12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D14B12">
              <w:rPr>
                <w:rFonts w:ascii="Arial" w:hAnsi="Arial" w:cs="Arial"/>
                <w:b/>
                <w:bCs/>
                <w:szCs w:val="28"/>
                <w:u w:val="single"/>
              </w:rPr>
              <w:t>Tips and Tricks in Neonatal POCUS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5A05E4F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91209A" w:rsidRPr="0091209A">
              <w:rPr>
                <w:rFonts w:ascii="Arial" w:hAnsi="Arial" w:cs="Arial"/>
                <w:b/>
                <w:bCs/>
                <w:szCs w:val="28"/>
                <w:lang w:val="en-GB"/>
              </w:rPr>
              <w:t>7510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6B36184" w:rsidR="0000007A" w:rsidRPr="00DE7D30" w:rsidRDefault="000970A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0970AA">
              <w:rPr>
                <w:rFonts w:ascii="Arial" w:hAnsi="Arial" w:cs="Arial"/>
                <w:b/>
                <w:szCs w:val="28"/>
                <w:lang w:val="en-GB"/>
              </w:rPr>
              <w:t>Tips and Tricks in Neonatal POCUS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1E943EB" w:rsidR="00CF0BBB" w:rsidRPr="00DE7D30" w:rsidRDefault="00FA1F7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 xml:space="preserve">Complete </w:t>
            </w:r>
            <w:r w:rsidR="006438DF">
              <w:rPr>
                <w:rFonts w:ascii="Arial" w:hAnsi="Arial" w:cs="Arial"/>
                <w:b/>
                <w:szCs w:val="28"/>
                <w:lang w:val="en-GB"/>
              </w:rPr>
              <w:t>Book</w:t>
            </w:r>
          </w:p>
        </w:tc>
      </w:tr>
    </w:tbl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5A743ECE" w14:textId="77777777" w:rsidR="00D27A79" w:rsidRPr="00DE7D30" w:rsidRDefault="00D27A79" w:rsidP="00FA1F74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FF7A8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D09AFFE" w14:textId="77777777" w:rsidR="00F1171E" w:rsidRDefault="00933358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 addresses the highly relevant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evoloving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area in neonatal care, namely point of care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ulktrasound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</w:p>
          <w:p w14:paraId="7DBC9196" w14:textId="643F7C90" w:rsidR="00933358" w:rsidRPr="00900E9B" w:rsidRDefault="00933358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 provides a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paractical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guidelines that can significantly enhance bedside diagnostic accuracy and procedural safety in neonates.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07AFE36" w:rsidR="00F1171E" w:rsidRPr="00900E9B" w:rsidRDefault="00933358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61A8ACF" w:rsidR="00F1171E" w:rsidRPr="00900E9B" w:rsidRDefault="00933358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Generaly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adequate but can be improved by adding clear objectives and outlining key sections or chapters.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0451D6B3" w:rsidR="00F1171E" w:rsidRPr="00900E9B" w:rsidRDefault="00933358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but add evidence grading for key recommendations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9547676" w:rsidR="00F1171E" w:rsidRPr="00900E9B" w:rsidRDefault="00933358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Generaly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adequate with minor updates is recommended.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20A91D0C" w:rsidR="00F1171E" w:rsidRPr="00900E9B" w:rsidRDefault="00933358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Good overall</w:t>
            </w: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4692A36E" w:rsidR="00F1171E" w:rsidRDefault="00933358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Consider adding </w:t>
            </w:r>
            <w:proofErr w:type="spellStart"/>
            <w:r>
              <w:rPr>
                <w:sz w:val="20"/>
                <w:szCs w:val="20"/>
                <w:lang w:val="en-GB"/>
              </w:rPr>
              <w:t>illusterative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ultrasound images with step by step </w:t>
            </w:r>
            <w:proofErr w:type="spellStart"/>
            <w:r>
              <w:rPr>
                <w:sz w:val="20"/>
                <w:szCs w:val="20"/>
                <w:lang w:val="en-GB"/>
              </w:rPr>
              <w:t>dagnostic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algorithm</w:t>
            </w:r>
          </w:p>
          <w:p w14:paraId="02947DF8" w14:textId="152CC319" w:rsidR="00A610A0" w:rsidRPr="00900E9B" w:rsidRDefault="00A610A0" w:rsidP="007222C8">
            <w:pPr>
              <w:rPr>
                <w:sz w:val="20"/>
                <w:szCs w:val="20"/>
                <w:lang w:val="en-GB"/>
              </w:rPr>
            </w:pPr>
            <w:r w:rsidRPr="00A610A0">
              <w:rPr>
                <w:sz w:val="20"/>
                <w:szCs w:val="20"/>
                <w:lang w:val="en-GB"/>
              </w:rPr>
              <w:t>It is a publishable book after minor improvements</w:t>
            </w: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654B67" w14:textId="27F8E244" w:rsidR="00F1171E" w:rsidRPr="00900E9B" w:rsidRDefault="00933358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0DCB4431" w14:textId="77777777" w:rsidR="0043026B" w:rsidRDefault="0043026B" w:rsidP="0043026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4A03B5E9" w14:textId="77777777" w:rsidR="0043026B" w:rsidRPr="005F4EDD" w:rsidRDefault="0043026B" w:rsidP="0043026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B6688A2" w14:textId="77777777" w:rsidR="0043026B" w:rsidRDefault="0043026B" w:rsidP="0043026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77947249" w14:textId="77777777" w:rsidR="0043026B" w:rsidRDefault="0043026B" w:rsidP="0043026B">
      <w:r>
        <w:rPr>
          <w:rFonts w:ascii="Calibri" w:hAnsi="Calibri" w:cs="Calibri"/>
          <w:color w:val="000000"/>
        </w:rPr>
        <w:t>Ahmed Reda, Assiut University, Egypt</w:t>
      </w:r>
      <w:r>
        <w:rPr>
          <w:rFonts w:ascii="Calibri" w:hAnsi="Calibri" w:cs="Calibri"/>
          <w:color w:val="000000"/>
        </w:rPr>
        <w:br/>
      </w:r>
    </w:p>
    <w:p w14:paraId="48DC05A4" w14:textId="77777777" w:rsidR="004C3DF1" w:rsidRPr="0043026B" w:rsidRDefault="004C3DF1">
      <w:pPr>
        <w:rPr>
          <w:rFonts w:ascii="Arial" w:hAnsi="Arial" w:cs="Arial"/>
          <w:b/>
          <w:sz w:val="20"/>
          <w:szCs w:val="20"/>
        </w:rPr>
      </w:pPr>
    </w:p>
    <w:sectPr w:rsidR="004C3DF1" w:rsidRPr="0043026B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C8A7" w14:textId="77777777" w:rsidR="00581994" w:rsidRPr="0000007A" w:rsidRDefault="00581994" w:rsidP="0099583E">
      <w:r>
        <w:separator/>
      </w:r>
    </w:p>
  </w:endnote>
  <w:endnote w:type="continuationSeparator" w:id="0">
    <w:p w14:paraId="67CF44EF" w14:textId="77777777" w:rsidR="00581994" w:rsidRPr="0000007A" w:rsidRDefault="0058199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CE36B" w14:textId="77777777" w:rsidR="00581994" w:rsidRPr="0000007A" w:rsidRDefault="00581994" w:rsidP="0099583E">
      <w:r>
        <w:separator/>
      </w:r>
    </w:p>
  </w:footnote>
  <w:footnote w:type="continuationSeparator" w:id="0">
    <w:p w14:paraId="1553D661" w14:textId="77777777" w:rsidR="00581994" w:rsidRPr="0000007A" w:rsidRDefault="0058199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8813673">
    <w:abstractNumId w:val="3"/>
  </w:num>
  <w:num w:numId="2" w16cid:durableId="858006527">
    <w:abstractNumId w:val="6"/>
  </w:num>
  <w:num w:numId="3" w16cid:durableId="1041519328">
    <w:abstractNumId w:val="5"/>
  </w:num>
  <w:num w:numId="4" w16cid:durableId="1248072072">
    <w:abstractNumId w:val="7"/>
  </w:num>
  <w:num w:numId="5" w16cid:durableId="1976257266">
    <w:abstractNumId w:val="4"/>
  </w:num>
  <w:num w:numId="6" w16cid:durableId="466702825">
    <w:abstractNumId w:val="0"/>
  </w:num>
  <w:num w:numId="7" w16cid:durableId="1762288204">
    <w:abstractNumId w:val="1"/>
  </w:num>
  <w:num w:numId="8" w16cid:durableId="190992356">
    <w:abstractNumId w:val="9"/>
  </w:num>
  <w:num w:numId="9" w16cid:durableId="275798640">
    <w:abstractNumId w:val="8"/>
  </w:num>
  <w:num w:numId="10" w16cid:durableId="209389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970AA"/>
    <w:rsid w:val="000A2134"/>
    <w:rsid w:val="000A2D36"/>
    <w:rsid w:val="000A6F41"/>
    <w:rsid w:val="000B074D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7995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224F"/>
    <w:rsid w:val="00374F93"/>
    <w:rsid w:val="00376596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026B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49A9"/>
    <w:rsid w:val="00555430"/>
    <w:rsid w:val="00557CD3"/>
    <w:rsid w:val="00560D3C"/>
    <w:rsid w:val="00565D90"/>
    <w:rsid w:val="00567DE0"/>
    <w:rsid w:val="005735A5"/>
    <w:rsid w:val="005757CF"/>
    <w:rsid w:val="00581994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38DF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26CF"/>
    <w:rsid w:val="007B2A87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E672E"/>
    <w:rsid w:val="008F036B"/>
    <w:rsid w:val="008F36E4"/>
    <w:rsid w:val="0090720F"/>
    <w:rsid w:val="0091209A"/>
    <w:rsid w:val="0091410B"/>
    <w:rsid w:val="009245E3"/>
    <w:rsid w:val="00933358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10A0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D7873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4B12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76AD"/>
    <w:rsid w:val="00E9533D"/>
    <w:rsid w:val="00E972A7"/>
    <w:rsid w:val="00EA2839"/>
    <w:rsid w:val="00EB3E91"/>
    <w:rsid w:val="00EB6E15"/>
    <w:rsid w:val="00EC6894"/>
    <w:rsid w:val="00EC77E3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1F74"/>
    <w:rsid w:val="00FA6528"/>
    <w:rsid w:val="00FB0D50"/>
    <w:rsid w:val="00FB3DE3"/>
    <w:rsid w:val="00FB5BBE"/>
    <w:rsid w:val="00FC2E17"/>
    <w:rsid w:val="00FC432A"/>
    <w:rsid w:val="00FC6387"/>
    <w:rsid w:val="00FC6802"/>
    <w:rsid w:val="00FD438A"/>
    <w:rsid w:val="00FD53AB"/>
    <w:rsid w:val="00FD70A7"/>
    <w:rsid w:val="00FF09A0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3026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2026-04-16T12:14:00Z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