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77916" w:rsidRPr="00373FBF" w14:paraId="0A2062AE" w14:textId="77777777">
        <w:trPr>
          <w:trHeight w:val="20"/>
          <w:jc w:val="center"/>
        </w:trPr>
        <w:tc>
          <w:tcPr>
            <w:tcW w:w="1186" w:type="pct"/>
          </w:tcPr>
          <w:p w14:paraId="2FB3ADCA" w14:textId="77777777" w:rsidR="00777916" w:rsidRPr="00373FBF" w:rsidRDefault="00777916">
            <w:pPr>
              <w:pStyle w:val="BodyText"/>
              <w:ind w:left="90"/>
              <w:jc w:val="left"/>
              <w:rPr>
                <w:rFonts w:ascii="Arial" w:hAnsi="Arial" w:cs="Arial"/>
                <w:bCs/>
                <w:sz w:val="20"/>
                <w:szCs w:val="20"/>
                <w:lang w:val="en-GB" w:eastAsia="en-US"/>
              </w:rPr>
            </w:pPr>
            <w:r w:rsidRPr="00373FBF">
              <w:rPr>
                <w:rFonts w:ascii="Arial" w:hAnsi="Arial" w:cs="Arial"/>
                <w:bCs/>
                <w:sz w:val="20"/>
                <w:szCs w:val="20"/>
                <w:lang w:val="en-GB" w:eastAsia="en-US"/>
              </w:rPr>
              <w:t>Book Name:</w:t>
            </w:r>
          </w:p>
        </w:tc>
        <w:tc>
          <w:tcPr>
            <w:tcW w:w="3814" w:type="pct"/>
          </w:tcPr>
          <w:p w14:paraId="1B1EDD66" w14:textId="77777777" w:rsidR="00777916" w:rsidRPr="00373FBF" w:rsidRDefault="00DB6E10">
            <w:pPr>
              <w:rPr>
                <w:rFonts w:ascii="Arial" w:hAnsi="Arial" w:cs="Arial"/>
                <w:b/>
                <w:bCs/>
                <w:color w:val="0000FF"/>
                <w:sz w:val="20"/>
                <w:szCs w:val="20"/>
                <w:lang w:val="en-GB"/>
              </w:rPr>
            </w:pPr>
            <w:r w:rsidRPr="00373FBF">
              <w:rPr>
                <w:rFonts w:ascii="Arial" w:hAnsi="Arial" w:cs="Arial"/>
                <w:b/>
                <w:bCs/>
                <w:color w:val="0000FF"/>
                <w:sz w:val="20"/>
                <w:szCs w:val="20"/>
                <w:lang w:val="en-GB"/>
              </w:rPr>
              <w:t>Microbiology and Biotechnology Research: An Overview</w:t>
            </w:r>
          </w:p>
        </w:tc>
      </w:tr>
      <w:tr w:rsidR="00777916" w:rsidRPr="00373FBF" w14:paraId="712EB621" w14:textId="77777777">
        <w:trPr>
          <w:trHeight w:val="20"/>
          <w:jc w:val="center"/>
        </w:trPr>
        <w:tc>
          <w:tcPr>
            <w:tcW w:w="1186" w:type="pct"/>
          </w:tcPr>
          <w:p w14:paraId="177671C6" w14:textId="77777777" w:rsidR="00777916" w:rsidRPr="00373FBF" w:rsidRDefault="00777916">
            <w:pPr>
              <w:pStyle w:val="BodyText"/>
              <w:ind w:left="90"/>
              <w:jc w:val="left"/>
              <w:rPr>
                <w:rFonts w:ascii="Arial" w:hAnsi="Arial" w:cs="Arial"/>
                <w:bCs/>
                <w:sz w:val="20"/>
                <w:szCs w:val="20"/>
                <w:lang w:val="en-GB" w:eastAsia="en-US"/>
              </w:rPr>
            </w:pPr>
            <w:r w:rsidRPr="00373FBF">
              <w:rPr>
                <w:rFonts w:ascii="Arial" w:hAnsi="Arial" w:cs="Arial"/>
                <w:bCs/>
                <w:sz w:val="20"/>
                <w:szCs w:val="20"/>
                <w:lang w:val="en-GB" w:eastAsia="en-US"/>
              </w:rPr>
              <w:t>Manuscript Number:</w:t>
            </w:r>
          </w:p>
        </w:tc>
        <w:tc>
          <w:tcPr>
            <w:tcW w:w="3814" w:type="pct"/>
          </w:tcPr>
          <w:p w14:paraId="35F77420" w14:textId="77777777" w:rsidR="00777916" w:rsidRPr="00373FBF" w:rsidRDefault="00777916">
            <w:pPr>
              <w:pStyle w:val="NormalWeb"/>
              <w:spacing w:before="0" w:beforeAutospacing="0" w:after="0" w:afterAutospacing="0"/>
              <w:rPr>
                <w:rFonts w:ascii="Arial" w:hAnsi="Arial" w:cs="Arial"/>
                <w:b/>
                <w:bCs/>
                <w:sz w:val="20"/>
                <w:szCs w:val="20"/>
                <w:lang w:val="en-GB"/>
              </w:rPr>
            </w:pPr>
            <w:r w:rsidRPr="00373FBF">
              <w:rPr>
                <w:rFonts w:ascii="Arial" w:hAnsi="Arial" w:cs="Arial"/>
                <w:b/>
                <w:bCs/>
                <w:sz w:val="20"/>
                <w:szCs w:val="20"/>
                <w:lang w:val="en-GB"/>
              </w:rPr>
              <w:t>Ms_BPR_</w:t>
            </w:r>
            <w:r w:rsidR="00DF1CE6" w:rsidRPr="00373FBF">
              <w:rPr>
                <w:rFonts w:ascii="Arial" w:hAnsi="Arial" w:cs="Arial"/>
                <w:b/>
                <w:bCs/>
                <w:sz w:val="20"/>
                <w:szCs w:val="20"/>
                <w:lang w:val="en-GB"/>
              </w:rPr>
              <w:t>7564</w:t>
            </w:r>
          </w:p>
        </w:tc>
      </w:tr>
      <w:tr w:rsidR="00777916" w:rsidRPr="00373FBF" w14:paraId="67A84E9C" w14:textId="77777777">
        <w:trPr>
          <w:trHeight w:val="20"/>
          <w:jc w:val="center"/>
        </w:trPr>
        <w:tc>
          <w:tcPr>
            <w:tcW w:w="1186" w:type="pct"/>
          </w:tcPr>
          <w:p w14:paraId="280E0D45" w14:textId="77777777" w:rsidR="00777916" w:rsidRPr="00373FBF" w:rsidRDefault="00777916">
            <w:pPr>
              <w:pStyle w:val="BodyText"/>
              <w:ind w:left="90"/>
              <w:jc w:val="left"/>
              <w:rPr>
                <w:rFonts w:ascii="Arial" w:hAnsi="Arial" w:cs="Arial"/>
                <w:bCs/>
                <w:sz w:val="20"/>
                <w:szCs w:val="20"/>
                <w:lang w:val="en-GB" w:eastAsia="en-US"/>
              </w:rPr>
            </w:pPr>
            <w:r w:rsidRPr="00373FBF">
              <w:rPr>
                <w:rFonts w:ascii="Arial" w:hAnsi="Arial" w:cs="Arial"/>
                <w:bCs/>
                <w:sz w:val="20"/>
                <w:szCs w:val="20"/>
                <w:lang w:val="en-GB" w:eastAsia="en-US"/>
              </w:rPr>
              <w:t xml:space="preserve">Title of the Manuscript: </w:t>
            </w:r>
          </w:p>
        </w:tc>
        <w:tc>
          <w:tcPr>
            <w:tcW w:w="3814" w:type="pct"/>
          </w:tcPr>
          <w:p w14:paraId="3E1FDE84" w14:textId="77777777" w:rsidR="00777916" w:rsidRPr="00373FBF" w:rsidRDefault="00FD5E3E">
            <w:pPr>
              <w:pStyle w:val="NormalWeb"/>
              <w:spacing w:before="0" w:beforeAutospacing="0" w:after="0" w:afterAutospacing="0"/>
              <w:rPr>
                <w:rFonts w:ascii="Arial" w:hAnsi="Arial" w:cs="Arial"/>
                <w:b/>
                <w:sz w:val="20"/>
                <w:szCs w:val="20"/>
                <w:lang w:val="en-GB"/>
              </w:rPr>
            </w:pPr>
            <w:r w:rsidRPr="00373FBF">
              <w:rPr>
                <w:rFonts w:ascii="Arial" w:hAnsi="Arial" w:cs="Arial"/>
                <w:b/>
                <w:sz w:val="20"/>
                <w:szCs w:val="20"/>
                <w:lang w:val="en-GB"/>
              </w:rPr>
              <w:t>Artificial Intelligence in Diabetes Care: A Comprehensive Narrative Review of Current Evidence, Clinical Applications, and Future Directions</w:t>
            </w:r>
          </w:p>
        </w:tc>
      </w:tr>
      <w:tr w:rsidR="00777916" w:rsidRPr="00373FBF" w14:paraId="30FEBD05" w14:textId="77777777">
        <w:trPr>
          <w:trHeight w:val="20"/>
          <w:jc w:val="center"/>
        </w:trPr>
        <w:tc>
          <w:tcPr>
            <w:tcW w:w="1186" w:type="pct"/>
          </w:tcPr>
          <w:p w14:paraId="3EDC9CA6" w14:textId="77777777" w:rsidR="00777916" w:rsidRPr="00373FBF" w:rsidRDefault="00777916">
            <w:pPr>
              <w:pStyle w:val="BodyText"/>
              <w:ind w:left="90"/>
              <w:jc w:val="left"/>
              <w:rPr>
                <w:rFonts w:ascii="Arial" w:hAnsi="Arial" w:cs="Arial"/>
                <w:bCs/>
                <w:sz w:val="20"/>
                <w:szCs w:val="20"/>
                <w:lang w:val="en-GB" w:eastAsia="en-US"/>
              </w:rPr>
            </w:pPr>
            <w:r w:rsidRPr="00373FBF">
              <w:rPr>
                <w:rFonts w:ascii="Arial" w:hAnsi="Arial" w:cs="Arial"/>
                <w:bCs/>
                <w:sz w:val="20"/>
                <w:szCs w:val="20"/>
                <w:lang w:val="en-GB" w:eastAsia="en-US"/>
              </w:rPr>
              <w:t>Type of the Article</w:t>
            </w:r>
          </w:p>
        </w:tc>
        <w:tc>
          <w:tcPr>
            <w:tcW w:w="3814" w:type="pct"/>
          </w:tcPr>
          <w:p w14:paraId="30726E50" w14:textId="77777777" w:rsidR="00777916" w:rsidRPr="00373FBF" w:rsidRDefault="00777916">
            <w:pPr>
              <w:pStyle w:val="NormalWeb"/>
              <w:spacing w:before="0" w:beforeAutospacing="0" w:after="0" w:afterAutospacing="0"/>
              <w:rPr>
                <w:rFonts w:ascii="Arial" w:hAnsi="Arial" w:cs="Arial"/>
                <w:b/>
                <w:sz w:val="20"/>
                <w:szCs w:val="20"/>
                <w:lang w:val="en-GB"/>
              </w:rPr>
            </w:pPr>
            <w:r w:rsidRPr="00373FBF">
              <w:rPr>
                <w:rFonts w:ascii="Arial" w:hAnsi="Arial" w:cs="Arial"/>
                <w:b/>
                <w:sz w:val="20"/>
                <w:szCs w:val="20"/>
                <w:lang w:val="en-GB"/>
              </w:rPr>
              <w:t>REVIEW ARTICLE</w:t>
            </w:r>
          </w:p>
        </w:tc>
      </w:tr>
    </w:tbl>
    <w:p w14:paraId="37A62702" w14:textId="77777777" w:rsidR="00777916" w:rsidRPr="00373FBF" w:rsidRDefault="00777916">
      <w:pPr>
        <w:pStyle w:val="BodyText"/>
        <w:rPr>
          <w:rFonts w:ascii="Arial" w:hAnsi="Arial" w:cs="Arial"/>
          <w:b/>
          <w:bCs/>
          <w:sz w:val="20"/>
          <w:szCs w:val="20"/>
          <w:u w:val="single"/>
          <w:lang w:val="en-GB"/>
        </w:rPr>
      </w:pPr>
    </w:p>
    <w:p w14:paraId="7C33486C" w14:textId="77777777" w:rsidR="00777916" w:rsidRPr="00373FBF" w:rsidRDefault="00777916">
      <w:pPr>
        <w:pStyle w:val="BodyText"/>
        <w:rPr>
          <w:rFonts w:ascii="Arial" w:hAnsi="Arial" w:cs="Arial"/>
          <w:b/>
          <w:bCs/>
          <w:sz w:val="20"/>
          <w:szCs w:val="20"/>
          <w:u w:val="single"/>
          <w:lang w:val="en-GB"/>
        </w:rPr>
      </w:pPr>
    </w:p>
    <w:p w14:paraId="1C23A1BE" w14:textId="77777777" w:rsidR="00777916" w:rsidRPr="00373FBF" w:rsidRDefault="00777916">
      <w:pPr>
        <w:pStyle w:val="BodyText"/>
        <w:rPr>
          <w:rFonts w:ascii="Arial" w:hAnsi="Arial" w:cs="Arial"/>
          <w:sz w:val="20"/>
          <w:szCs w:val="20"/>
          <w:lang w:val="en-GB"/>
        </w:rPr>
      </w:pPr>
      <w:bookmarkStart w:id="0" w:name="_Hlk171324449"/>
    </w:p>
    <w:p w14:paraId="1E00A9CD" w14:textId="77777777" w:rsidR="00777916" w:rsidRPr="00373FBF" w:rsidRDefault="00777916">
      <w:pPr>
        <w:pStyle w:val="BodyText"/>
        <w:rPr>
          <w:rFonts w:ascii="Arial" w:hAnsi="Arial" w:cs="Arial"/>
          <w:sz w:val="20"/>
          <w:szCs w:val="20"/>
          <w:lang w:val="en-GB"/>
        </w:rPr>
      </w:pPr>
    </w:p>
    <w:p w14:paraId="1A7EE4A8" w14:textId="77777777" w:rsidR="00777916" w:rsidRPr="00373FBF" w:rsidRDefault="00777916">
      <w:pPr>
        <w:pStyle w:val="BodyText"/>
        <w:rPr>
          <w:rFonts w:ascii="Arial" w:hAnsi="Arial" w:cs="Arial"/>
          <w:sz w:val="20"/>
          <w:szCs w:val="20"/>
          <w:lang w:val="en-GB"/>
        </w:rPr>
      </w:pPr>
    </w:p>
    <w:p w14:paraId="1116C9F1" w14:textId="77777777" w:rsidR="00777916" w:rsidRPr="00373FBF" w:rsidRDefault="00777916">
      <w:pPr>
        <w:pStyle w:val="BodyText"/>
        <w:rPr>
          <w:rFonts w:ascii="Arial" w:hAnsi="Arial" w:cs="Arial"/>
          <w:b/>
          <w:sz w:val="20"/>
          <w:szCs w:val="20"/>
          <w:u w:val="single"/>
          <w:lang w:val="en-GB"/>
        </w:rPr>
      </w:pPr>
      <w:r w:rsidRPr="00373FBF">
        <w:rPr>
          <w:rFonts w:ascii="Arial" w:hAnsi="Arial" w:cs="Arial"/>
          <w:b/>
          <w:sz w:val="20"/>
          <w:szCs w:val="20"/>
          <w:highlight w:val="yellow"/>
          <w:u w:val="single"/>
          <w:lang w:val="en-GB"/>
        </w:rPr>
        <w:t>PART 1 (Importance of the manuscript)</w:t>
      </w:r>
    </w:p>
    <w:p w14:paraId="324DCBEA" w14:textId="77777777" w:rsidR="00777916" w:rsidRPr="00373FBF" w:rsidRDefault="00777916">
      <w:pPr>
        <w:pStyle w:val="BodyText"/>
        <w:ind w:left="1440"/>
        <w:rPr>
          <w:rFonts w:ascii="Arial" w:hAnsi="Arial" w:cs="Arial"/>
          <w:bCs/>
          <w:sz w:val="20"/>
          <w:szCs w:val="20"/>
          <w:lang w:val="en-GB"/>
        </w:rPr>
      </w:pPr>
    </w:p>
    <w:p w14:paraId="6D948DAC" w14:textId="77777777" w:rsidR="00777916" w:rsidRPr="00373FBF" w:rsidRDefault="0077791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77916" w:rsidRPr="00373FBF" w14:paraId="25E35487" w14:textId="77777777">
        <w:trPr>
          <w:trHeight w:val="20"/>
          <w:jc w:val="center"/>
        </w:trPr>
        <w:tc>
          <w:tcPr>
            <w:tcW w:w="1789" w:type="pct"/>
            <w:noWrap/>
          </w:tcPr>
          <w:p w14:paraId="770BEC21" w14:textId="77777777" w:rsidR="00777916" w:rsidRPr="00373FBF" w:rsidRDefault="00777916">
            <w:pPr>
              <w:pStyle w:val="Heading2"/>
              <w:jc w:val="left"/>
              <w:rPr>
                <w:rFonts w:ascii="Arial" w:hAnsi="Arial" w:cs="Arial"/>
                <w:lang w:val="en-GB" w:eastAsia="en-US"/>
              </w:rPr>
            </w:pPr>
            <w:bookmarkStart w:id="1" w:name="_Hlk170903434"/>
          </w:p>
        </w:tc>
        <w:tc>
          <w:tcPr>
            <w:tcW w:w="1844" w:type="pct"/>
          </w:tcPr>
          <w:p w14:paraId="1F6E9684" w14:textId="77777777" w:rsidR="00777916" w:rsidRPr="00373FBF" w:rsidRDefault="00777916">
            <w:pPr>
              <w:pStyle w:val="Heading2"/>
              <w:jc w:val="left"/>
              <w:rPr>
                <w:rFonts w:ascii="Arial" w:hAnsi="Arial" w:cs="Arial"/>
                <w:lang w:val="en-GB" w:eastAsia="en-US"/>
              </w:rPr>
            </w:pPr>
            <w:r w:rsidRPr="00373FBF">
              <w:rPr>
                <w:rFonts w:ascii="Arial" w:hAnsi="Arial" w:cs="Arial"/>
                <w:lang w:val="en-GB" w:eastAsia="en-US"/>
              </w:rPr>
              <w:t>Comments of the Reviewers</w:t>
            </w:r>
          </w:p>
        </w:tc>
        <w:tc>
          <w:tcPr>
            <w:tcW w:w="1367" w:type="pct"/>
          </w:tcPr>
          <w:p w14:paraId="70910869" w14:textId="77777777" w:rsidR="00777916" w:rsidRPr="00373FBF" w:rsidRDefault="00777916">
            <w:pPr>
              <w:spacing w:after="160" w:line="259" w:lineRule="auto"/>
              <w:rPr>
                <w:rFonts w:ascii="Arial" w:eastAsia="Calibri" w:hAnsi="Arial" w:cs="Arial"/>
                <w:kern w:val="2"/>
                <w:sz w:val="20"/>
                <w:szCs w:val="20"/>
                <w:lang w:val="en-GB"/>
              </w:rPr>
            </w:pPr>
            <w:r w:rsidRPr="00373FBF">
              <w:rPr>
                <w:rFonts w:ascii="Arial" w:eastAsia="Calibri" w:hAnsi="Arial" w:cs="Arial"/>
                <w:b/>
                <w:kern w:val="2"/>
                <w:sz w:val="20"/>
                <w:szCs w:val="20"/>
                <w:lang w:val="en-GB"/>
              </w:rPr>
              <w:t>Author’s Feedback</w:t>
            </w:r>
            <w:r w:rsidRPr="00373FBF">
              <w:rPr>
                <w:rFonts w:ascii="Arial" w:eastAsia="Calibri" w:hAnsi="Arial" w:cs="Arial"/>
                <w:kern w:val="2"/>
                <w:sz w:val="20"/>
                <w:szCs w:val="20"/>
                <w:lang w:val="en-GB"/>
              </w:rPr>
              <w:t xml:space="preserve"> </w:t>
            </w:r>
          </w:p>
          <w:p w14:paraId="06FCA8C5" w14:textId="77777777" w:rsidR="00777916" w:rsidRPr="00373FBF" w:rsidRDefault="00777916">
            <w:pPr>
              <w:pStyle w:val="Heading2"/>
              <w:jc w:val="left"/>
              <w:rPr>
                <w:rFonts w:ascii="Arial" w:hAnsi="Arial" w:cs="Arial"/>
                <w:b w:val="0"/>
                <w:lang w:val="en-GB" w:eastAsia="en-US"/>
              </w:rPr>
            </w:pPr>
          </w:p>
        </w:tc>
      </w:tr>
      <w:tr w:rsidR="00777916" w:rsidRPr="00373FBF" w14:paraId="6842919D" w14:textId="77777777">
        <w:trPr>
          <w:trHeight w:val="20"/>
          <w:jc w:val="center"/>
        </w:trPr>
        <w:tc>
          <w:tcPr>
            <w:tcW w:w="1789" w:type="pct"/>
            <w:noWrap/>
          </w:tcPr>
          <w:p w14:paraId="1D2E730C" w14:textId="77777777" w:rsidR="00777916" w:rsidRPr="00373FBF" w:rsidRDefault="00777916">
            <w:pPr>
              <w:rPr>
                <w:rFonts w:ascii="Arial" w:eastAsia="MS Mincho" w:hAnsi="Arial" w:cs="Arial"/>
                <w:bCs/>
                <w:sz w:val="20"/>
                <w:szCs w:val="20"/>
                <w:lang w:val="en-GB"/>
              </w:rPr>
            </w:pPr>
            <w:r w:rsidRPr="00373FBF">
              <w:rPr>
                <w:rFonts w:ascii="Arial" w:hAnsi="Arial" w:cs="Arial"/>
                <w:b/>
                <w:bCs/>
                <w:sz w:val="20"/>
                <w:szCs w:val="20"/>
                <w:lang w:val="en-GB"/>
              </w:rPr>
              <w:t>Please write a few sentences regarding the importance of this manuscript for the scientific community.</w:t>
            </w:r>
            <w:r w:rsidRPr="00373FBF">
              <w:rPr>
                <w:rFonts w:ascii="Arial" w:hAnsi="Arial" w:cs="Arial"/>
                <w:bCs/>
                <w:sz w:val="20"/>
                <w:szCs w:val="20"/>
                <w:lang w:val="en-GB"/>
              </w:rPr>
              <w:t xml:space="preserve"> A minimum of 3-4 sentences may be required for this part.</w:t>
            </w:r>
          </w:p>
        </w:tc>
        <w:tc>
          <w:tcPr>
            <w:tcW w:w="1844" w:type="pct"/>
          </w:tcPr>
          <w:p w14:paraId="2167176A" w14:textId="77777777" w:rsidR="00BA56F5" w:rsidRPr="00373FBF" w:rsidRDefault="00BA56F5">
            <w:pPr>
              <w:pStyle w:val="ListParagraph"/>
              <w:ind w:left="0"/>
              <w:rPr>
                <w:rFonts w:ascii="Arial" w:hAnsi="Arial" w:cs="Arial"/>
                <w:b/>
                <w:bCs/>
                <w:sz w:val="20"/>
                <w:szCs w:val="20"/>
                <w:lang w:val="en-GB"/>
              </w:rPr>
            </w:pPr>
          </w:p>
          <w:p w14:paraId="33B28D4B" w14:textId="7F59C6E1" w:rsidR="00777916" w:rsidRPr="00373FBF" w:rsidRDefault="00BA56F5" w:rsidP="00BA56F5">
            <w:pPr>
              <w:pStyle w:val="ListParagraph"/>
              <w:spacing w:line="360" w:lineRule="auto"/>
              <w:ind w:left="0"/>
              <w:jc w:val="both"/>
              <w:rPr>
                <w:rFonts w:ascii="Arial" w:hAnsi="Arial" w:cs="Arial"/>
                <w:sz w:val="20"/>
                <w:szCs w:val="20"/>
                <w:lang w:val="en-GB"/>
              </w:rPr>
            </w:pPr>
            <w:r w:rsidRPr="00373FBF">
              <w:rPr>
                <w:rFonts w:ascii="Arial" w:hAnsi="Arial" w:cs="Arial"/>
                <w:sz w:val="20"/>
                <w:szCs w:val="20"/>
                <w:lang w:val="en-GB"/>
              </w:rPr>
              <w:t>This manuscript is highly significant to the scientific community as it provides a comprehensive and timely synthesis of the rapidly evolving role of artificial intelligence in diabetes care. By integrating evidence across prevention, diagnosis, monitoring, and treatment, it offers a unified perspective on how AI is reshaping clinical practice and research in one of the world’s most burdensome chronic diseases. It effectively bridges multiple disciplines, including clinical medicine, data science, and health policy, making it a valuable resource for a broad audience ranging from clinicians to technology developers. The review not only highlights the demonstrated clinical effectiveness of AI-driven tools but also addresses critical ethical, regulatory, and implementation challenges that must be considered for safe and equitable adoption. In addition, it identifies emerging innovations such as federated learning, digital twins, and multi-omics integration, thereby guiding future research directions. Its emphasis on real-world applicability and scalability further strengthens its relevance, particularly in addressing global disparities in diabetes care. As such, the manuscript serves as both a foundational reference and a forward-looking framework for advancing research, clinical practice, and policy in AI-enabled healthcare.</w:t>
            </w:r>
          </w:p>
          <w:p w14:paraId="1A004916" w14:textId="5100A92E" w:rsidR="00BA56F5" w:rsidRPr="00373FBF" w:rsidRDefault="00BA56F5">
            <w:pPr>
              <w:pStyle w:val="ListParagraph"/>
              <w:ind w:left="0"/>
              <w:rPr>
                <w:rFonts w:ascii="Arial" w:hAnsi="Arial" w:cs="Arial"/>
                <w:b/>
                <w:bCs/>
                <w:sz w:val="20"/>
                <w:szCs w:val="20"/>
                <w:lang w:val="en-GB"/>
              </w:rPr>
            </w:pPr>
          </w:p>
        </w:tc>
        <w:tc>
          <w:tcPr>
            <w:tcW w:w="1367" w:type="pct"/>
          </w:tcPr>
          <w:p w14:paraId="0F48D9D5" w14:textId="77777777" w:rsidR="00777916" w:rsidRPr="00373FBF" w:rsidRDefault="00777916">
            <w:pPr>
              <w:pStyle w:val="Heading2"/>
              <w:jc w:val="left"/>
              <w:rPr>
                <w:rFonts w:ascii="Arial" w:hAnsi="Arial" w:cs="Arial"/>
                <w:b w:val="0"/>
                <w:lang w:val="en-GB" w:eastAsia="en-US"/>
              </w:rPr>
            </w:pPr>
          </w:p>
          <w:p w14:paraId="489A0A3C" w14:textId="77777777" w:rsidR="003F3147" w:rsidRPr="00373FBF" w:rsidRDefault="003F3147" w:rsidP="003F3147">
            <w:pPr>
              <w:rPr>
                <w:rFonts w:ascii="Arial" w:hAnsi="Arial" w:cs="Arial"/>
                <w:sz w:val="20"/>
                <w:szCs w:val="20"/>
                <w:lang w:val="en-GB"/>
              </w:rPr>
            </w:pPr>
          </w:p>
          <w:p w14:paraId="18008D89" w14:textId="6A1B511E" w:rsidR="003F3147" w:rsidRPr="00373FBF" w:rsidRDefault="003F3147" w:rsidP="003F3147">
            <w:pPr>
              <w:rPr>
                <w:rFonts w:ascii="Arial" w:hAnsi="Arial" w:cs="Arial"/>
                <w:sz w:val="20"/>
                <w:szCs w:val="20"/>
                <w:lang w:val="en-GB"/>
              </w:rPr>
            </w:pPr>
          </w:p>
        </w:tc>
      </w:tr>
    </w:tbl>
    <w:p w14:paraId="5CD933DD" w14:textId="77777777" w:rsidR="00777916" w:rsidRPr="00373FBF" w:rsidRDefault="00777916">
      <w:pPr>
        <w:rPr>
          <w:rFonts w:ascii="Arial" w:hAnsi="Arial" w:cs="Arial"/>
          <w:sz w:val="20"/>
          <w:szCs w:val="20"/>
          <w:lang w:val="en-GB"/>
        </w:rPr>
      </w:pPr>
    </w:p>
    <w:p w14:paraId="13A77A7B" w14:textId="77777777" w:rsidR="00777916" w:rsidRPr="00373FBF" w:rsidRDefault="00777916">
      <w:pPr>
        <w:rPr>
          <w:rFonts w:ascii="Arial" w:hAnsi="Arial" w:cs="Arial"/>
          <w:sz w:val="20"/>
          <w:szCs w:val="20"/>
          <w:lang w:val="en-GB"/>
        </w:rPr>
      </w:pPr>
    </w:p>
    <w:p w14:paraId="1B128851" w14:textId="77777777" w:rsidR="00777916" w:rsidRPr="00373FBF" w:rsidRDefault="00777916">
      <w:pPr>
        <w:pStyle w:val="Heading2"/>
        <w:jc w:val="left"/>
        <w:rPr>
          <w:rFonts w:ascii="Arial" w:hAnsi="Arial" w:cs="Arial"/>
          <w:u w:val="single"/>
          <w:lang w:val="en-GB" w:eastAsia="en-US"/>
        </w:rPr>
      </w:pPr>
      <w:r w:rsidRPr="00373FBF">
        <w:rPr>
          <w:rFonts w:ascii="Arial" w:hAnsi="Arial" w:cs="Arial"/>
          <w:highlight w:val="yellow"/>
          <w:u w:val="single"/>
          <w:lang w:val="en-GB" w:eastAsia="en-US"/>
        </w:rPr>
        <w:t>PART 2.1 (Objective Publication)</w:t>
      </w:r>
    </w:p>
    <w:p w14:paraId="310457C7" w14:textId="77777777" w:rsidR="00777916" w:rsidRPr="00373FBF" w:rsidRDefault="0077791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77916" w:rsidRPr="00373FBF" w14:paraId="0FC3F16F" w14:textId="77777777">
        <w:trPr>
          <w:trHeight w:val="20"/>
          <w:jc w:val="center"/>
        </w:trPr>
        <w:tc>
          <w:tcPr>
            <w:tcW w:w="5000" w:type="pct"/>
            <w:gridSpan w:val="3"/>
            <w:noWrap/>
          </w:tcPr>
          <w:p w14:paraId="0EA84AA8" w14:textId="77777777" w:rsidR="00777916" w:rsidRPr="00373FBF" w:rsidRDefault="00777916">
            <w:pPr>
              <w:rPr>
                <w:rFonts w:ascii="Arial" w:hAnsi="Arial" w:cs="Arial"/>
                <w:sz w:val="20"/>
                <w:szCs w:val="20"/>
                <w:lang w:val="en-GB"/>
              </w:rPr>
            </w:pPr>
          </w:p>
          <w:p w14:paraId="6944CEF1" w14:textId="77777777" w:rsidR="00777916" w:rsidRPr="00373FBF" w:rsidRDefault="00777916">
            <w:pPr>
              <w:rPr>
                <w:rFonts w:ascii="Arial" w:hAnsi="Arial" w:cs="Arial"/>
                <w:sz w:val="20"/>
                <w:szCs w:val="20"/>
                <w:lang w:val="en-GB"/>
              </w:rPr>
            </w:pPr>
          </w:p>
        </w:tc>
      </w:tr>
      <w:tr w:rsidR="00777916" w:rsidRPr="00373FBF" w14:paraId="798CA190" w14:textId="77777777">
        <w:trPr>
          <w:trHeight w:val="20"/>
          <w:jc w:val="center"/>
        </w:trPr>
        <w:tc>
          <w:tcPr>
            <w:tcW w:w="1790" w:type="pct"/>
            <w:noWrap/>
          </w:tcPr>
          <w:p w14:paraId="6B11E8CB" w14:textId="77777777" w:rsidR="00777916" w:rsidRPr="00373FBF" w:rsidRDefault="00777916">
            <w:pPr>
              <w:pStyle w:val="Heading2"/>
              <w:keepNext w:val="0"/>
              <w:jc w:val="left"/>
              <w:rPr>
                <w:rFonts w:ascii="Arial" w:hAnsi="Arial" w:cs="Arial"/>
                <w:lang w:val="en-GB" w:eastAsia="en-US"/>
              </w:rPr>
            </w:pPr>
          </w:p>
        </w:tc>
        <w:tc>
          <w:tcPr>
            <w:tcW w:w="1843" w:type="pct"/>
          </w:tcPr>
          <w:p w14:paraId="291C99CD" w14:textId="77777777" w:rsidR="00777916" w:rsidRPr="00373FBF" w:rsidRDefault="00777916">
            <w:pPr>
              <w:pStyle w:val="Heading2"/>
              <w:keepNext w:val="0"/>
              <w:jc w:val="left"/>
              <w:rPr>
                <w:rFonts w:ascii="Arial" w:hAnsi="Arial" w:cs="Arial"/>
                <w:lang w:val="en-GB" w:eastAsia="en-US"/>
              </w:rPr>
            </w:pPr>
            <w:r w:rsidRPr="00373FBF">
              <w:rPr>
                <w:rFonts w:ascii="Arial" w:hAnsi="Arial" w:cs="Arial"/>
                <w:lang w:val="en-GB" w:eastAsia="en-US"/>
              </w:rPr>
              <w:t>Rating of the Reviewers</w:t>
            </w:r>
          </w:p>
        </w:tc>
        <w:tc>
          <w:tcPr>
            <w:tcW w:w="1367" w:type="pct"/>
          </w:tcPr>
          <w:p w14:paraId="4945103C" w14:textId="77777777" w:rsidR="00777916" w:rsidRPr="00373FBF" w:rsidRDefault="00777916">
            <w:pPr>
              <w:spacing w:after="160" w:line="259" w:lineRule="auto"/>
              <w:rPr>
                <w:rFonts w:ascii="Arial" w:hAnsi="Arial" w:cs="Arial"/>
                <w:b/>
                <w:sz w:val="20"/>
                <w:szCs w:val="20"/>
                <w:lang w:val="en-GB"/>
              </w:rPr>
            </w:pPr>
            <w:r w:rsidRPr="00373FBF">
              <w:rPr>
                <w:rFonts w:ascii="Arial" w:eastAsia="Calibri" w:hAnsi="Arial" w:cs="Arial"/>
                <w:b/>
                <w:kern w:val="2"/>
                <w:sz w:val="20"/>
                <w:szCs w:val="20"/>
                <w:lang w:val="en-GB"/>
              </w:rPr>
              <w:t>Author’s Feedback</w:t>
            </w:r>
            <w:r w:rsidRPr="00373FBF">
              <w:rPr>
                <w:rFonts w:ascii="Arial" w:eastAsia="Calibri" w:hAnsi="Arial" w:cs="Arial"/>
                <w:kern w:val="2"/>
                <w:sz w:val="20"/>
                <w:szCs w:val="20"/>
                <w:lang w:val="en-GB"/>
              </w:rPr>
              <w:t xml:space="preserve"> </w:t>
            </w:r>
          </w:p>
        </w:tc>
      </w:tr>
      <w:tr w:rsidR="009E091C" w:rsidRPr="00373FBF" w14:paraId="6382E205" w14:textId="77777777">
        <w:trPr>
          <w:trHeight w:val="20"/>
          <w:jc w:val="center"/>
        </w:trPr>
        <w:tc>
          <w:tcPr>
            <w:tcW w:w="1790" w:type="pct"/>
            <w:noWrap/>
          </w:tcPr>
          <w:p w14:paraId="231F145D" w14:textId="77777777" w:rsidR="009E091C" w:rsidRPr="00373FBF" w:rsidRDefault="009E091C" w:rsidP="009E091C">
            <w:pPr>
              <w:rPr>
                <w:rFonts w:ascii="Arial" w:hAnsi="Arial" w:cs="Arial"/>
                <w:b/>
                <w:bCs/>
                <w:sz w:val="20"/>
                <w:szCs w:val="20"/>
                <w:lang w:val="en-GB"/>
              </w:rPr>
            </w:pPr>
            <w:r w:rsidRPr="00373FBF">
              <w:rPr>
                <w:rFonts w:ascii="Arial" w:hAnsi="Arial" w:cs="Arial"/>
                <w:b/>
                <w:bCs/>
                <w:sz w:val="20"/>
                <w:szCs w:val="20"/>
                <w:lang w:val="en-GB"/>
              </w:rPr>
              <w:t xml:space="preserve">1. Is the title clear and appropriate for the paper? </w:t>
            </w:r>
          </w:p>
          <w:p w14:paraId="7A5D01C8"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5D1A593B" w14:textId="77777777" w:rsidR="009E091C" w:rsidRPr="00373FBF" w:rsidRDefault="009E091C" w:rsidP="009E091C">
            <w:pPr>
              <w:rPr>
                <w:rFonts w:ascii="Arial" w:hAnsi="Arial" w:cs="Arial"/>
                <w:sz w:val="20"/>
                <w:szCs w:val="20"/>
                <w:u w:val="single"/>
                <w:lang w:val="en-GB"/>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DE04C6" w14:textId="5C609E1F" w:rsidR="009E091C" w:rsidRPr="00373FBF" w:rsidRDefault="009E091C" w:rsidP="009E091C">
            <w:pPr>
              <w:ind w:left="360"/>
              <w:rPr>
                <w:rFonts w:ascii="Arial" w:hAnsi="Arial" w:cs="Arial"/>
                <w:b/>
                <w:bCs/>
                <w:sz w:val="20"/>
                <w:szCs w:val="20"/>
                <w:lang w:val="en-GB"/>
              </w:rPr>
            </w:pPr>
            <w:r w:rsidRPr="00373FBF">
              <w:rPr>
                <w:rFonts w:ascii="Arial" w:hAnsi="Arial" w:cs="Arial"/>
                <w:b/>
                <w:bCs/>
                <w:sz w:val="20"/>
                <w:szCs w:val="20"/>
              </w:rPr>
              <w:t>Excellent</w:t>
            </w:r>
          </w:p>
        </w:tc>
        <w:tc>
          <w:tcPr>
            <w:tcW w:w="1367" w:type="pct"/>
          </w:tcPr>
          <w:p w14:paraId="1E69FFB1" w14:textId="3503EE46" w:rsidR="009E091C" w:rsidRPr="00373FBF" w:rsidRDefault="009E091C" w:rsidP="009E091C">
            <w:pPr>
              <w:pStyle w:val="Heading2"/>
              <w:keepNext w:val="0"/>
              <w:jc w:val="left"/>
              <w:rPr>
                <w:rFonts w:ascii="Arial" w:hAnsi="Arial" w:cs="Arial"/>
                <w:b w:val="0"/>
                <w:lang w:val="en-GB" w:eastAsia="en-US"/>
              </w:rPr>
            </w:pPr>
          </w:p>
        </w:tc>
      </w:tr>
      <w:tr w:rsidR="009E091C" w:rsidRPr="00373FBF" w14:paraId="260BD27E" w14:textId="77777777">
        <w:trPr>
          <w:trHeight w:val="20"/>
          <w:jc w:val="center"/>
        </w:trPr>
        <w:tc>
          <w:tcPr>
            <w:tcW w:w="1790" w:type="pct"/>
            <w:noWrap/>
          </w:tcPr>
          <w:p w14:paraId="2F25C6EA" w14:textId="77777777" w:rsidR="009E091C" w:rsidRPr="00373FBF" w:rsidRDefault="009E091C" w:rsidP="009E091C">
            <w:pPr>
              <w:pStyle w:val="Heading2"/>
              <w:keepNext w:val="0"/>
              <w:jc w:val="left"/>
              <w:rPr>
                <w:rFonts w:ascii="Arial" w:hAnsi="Arial" w:cs="Arial"/>
                <w:lang w:val="en-GB" w:eastAsia="en-US"/>
              </w:rPr>
            </w:pPr>
            <w:r w:rsidRPr="00373FBF">
              <w:rPr>
                <w:rFonts w:ascii="Arial" w:hAnsi="Arial" w:cs="Arial"/>
                <w:lang w:val="en-GB" w:eastAsia="en-US"/>
              </w:rPr>
              <w:t xml:space="preserve">2. Is the abstract of the article comprehensive? </w:t>
            </w:r>
          </w:p>
          <w:p w14:paraId="574CC477"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3719F1AE" w14:textId="77777777" w:rsidR="009E091C" w:rsidRPr="00373FBF" w:rsidRDefault="009E091C" w:rsidP="009E091C">
            <w:pPr>
              <w:rPr>
                <w:rFonts w:ascii="Arial" w:hAnsi="Arial" w:cs="Arial"/>
                <w:sz w:val="20"/>
                <w:szCs w:val="20"/>
                <w:lang w:val="en-GB"/>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5981FD" w14:textId="019EF045"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79DCC8AF"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0CF451F8" w14:textId="77777777">
        <w:trPr>
          <w:trHeight w:val="20"/>
          <w:jc w:val="center"/>
        </w:trPr>
        <w:tc>
          <w:tcPr>
            <w:tcW w:w="1790" w:type="pct"/>
            <w:noWrap/>
          </w:tcPr>
          <w:p w14:paraId="2E96FB6C" w14:textId="77777777" w:rsidR="009E091C" w:rsidRPr="00373FBF" w:rsidRDefault="009E091C" w:rsidP="009E091C">
            <w:pPr>
              <w:pStyle w:val="Heading2"/>
              <w:keepNext w:val="0"/>
              <w:jc w:val="left"/>
              <w:rPr>
                <w:rFonts w:ascii="Arial" w:hAnsi="Arial" w:cs="Arial"/>
                <w:lang w:val="en-GB"/>
              </w:rPr>
            </w:pPr>
            <w:r w:rsidRPr="00373FBF">
              <w:rPr>
                <w:rFonts w:ascii="Arial" w:hAnsi="Arial" w:cs="Arial"/>
                <w:lang w:val="en-GB"/>
              </w:rPr>
              <w:t>3. Are the keywords appropriate and useful?</w:t>
            </w:r>
          </w:p>
          <w:p w14:paraId="71383B4B"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15479D04" w14:textId="77777777" w:rsidR="009E091C" w:rsidRPr="00373FBF" w:rsidRDefault="009E091C" w:rsidP="009E091C">
            <w:pPr>
              <w:rPr>
                <w:rFonts w:ascii="Arial" w:hAnsi="Arial" w:cs="Arial"/>
                <w:sz w:val="20"/>
                <w:szCs w:val="20"/>
                <w:lang w:val="en-GB" w:eastAsia="x-none"/>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5F642A" w14:textId="497434D9"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21928490"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38340CA3" w14:textId="77777777">
        <w:trPr>
          <w:trHeight w:val="20"/>
          <w:jc w:val="center"/>
        </w:trPr>
        <w:tc>
          <w:tcPr>
            <w:tcW w:w="1790" w:type="pct"/>
            <w:noWrap/>
          </w:tcPr>
          <w:p w14:paraId="13F95FC7" w14:textId="77777777" w:rsidR="009E091C" w:rsidRPr="00373FBF" w:rsidRDefault="009E091C" w:rsidP="009E091C">
            <w:pPr>
              <w:pStyle w:val="Heading2"/>
              <w:keepNext w:val="0"/>
              <w:jc w:val="left"/>
              <w:rPr>
                <w:rFonts w:ascii="Arial" w:hAnsi="Arial" w:cs="Arial"/>
                <w:lang w:val="en-GB"/>
              </w:rPr>
            </w:pPr>
            <w:r w:rsidRPr="00373FBF">
              <w:rPr>
                <w:rFonts w:ascii="Arial" w:hAnsi="Arial" w:cs="Arial"/>
                <w:lang w:val="en-GB"/>
              </w:rPr>
              <w:t>4. Is the background information of the paper sufficient and well organized?</w:t>
            </w:r>
          </w:p>
          <w:p w14:paraId="60DC101C"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7562F290" w14:textId="77777777" w:rsidR="009E091C" w:rsidRPr="00373FBF" w:rsidRDefault="009E091C" w:rsidP="009E091C">
            <w:pPr>
              <w:rPr>
                <w:rFonts w:ascii="Arial" w:hAnsi="Arial" w:cs="Arial"/>
                <w:sz w:val="20"/>
                <w:szCs w:val="20"/>
                <w:lang w:val="en-GB" w:eastAsia="x-none"/>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0069D5" w14:textId="0A1C4200"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5AE90364"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466CDA9D" w14:textId="77777777">
        <w:trPr>
          <w:trHeight w:val="20"/>
          <w:jc w:val="center"/>
        </w:trPr>
        <w:tc>
          <w:tcPr>
            <w:tcW w:w="1790" w:type="pct"/>
            <w:noWrap/>
          </w:tcPr>
          <w:p w14:paraId="3FD5A5FA" w14:textId="77777777" w:rsidR="009E091C" w:rsidRPr="00373FBF" w:rsidRDefault="009E091C" w:rsidP="009E091C">
            <w:pPr>
              <w:pStyle w:val="Heading2"/>
              <w:keepNext w:val="0"/>
              <w:jc w:val="left"/>
              <w:rPr>
                <w:rFonts w:ascii="Arial" w:hAnsi="Arial" w:cs="Arial"/>
                <w:lang w:val="en-GB"/>
              </w:rPr>
            </w:pPr>
            <w:r w:rsidRPr="00373FBF">
              <w:rPr>
                <w:rFonts w:ascii="Arial" w:hAnsi="Arial" w:cs="Arial"/>
                <w:lang w:val="en-GB"/>
              </w:rPr>
              <w:t>5. Are the objectives clearly stated?</w:t>
            </w:r>
          </w:p>
          <w:p w14:paraId="024D3CB8"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681F0A9A" w14:textId="77777777" w:rsidR="009E091C" w:rsidRPr="00373FBF" w:rsidRDefault="009E091C" w:rsidP="009E091C">
            <w:pPr>
              <w:rPr>
                <w:rFonts w:ascii="Arial" w:hAnsi="Arial" w:cs="Arial"/>
                <w:sz w:val="20"/>
                <w:szCs w:val="20"/>
                <w:lang w:val="en-GB" w:eastAsia="x-none"/>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E692CA" w14:textId="791CBEC8"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6D99F585"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578E1124" w14:textId="77777777">
        <w:trPr>
          <w:trHeight w:val="20"/>
          <w:jc w:val="center"/>
        </w:trPr>
        <w:tc>
          <w:tcPr>
            <w:tcW w:w="1790" w:type="pct"/>
            <w:noWrap/>
          </w:tcPr>
          <w:p w14:paraId="590B9712" w14:textId="77777777" w:rsidR="009E091C" w:rsidRPr="00373FBF" w:rsidRDefault="009E091C" w:rsidP="009E091C">
            <w:pPr>
              <w:pStyle w:val="Heading2"/>
              <w:keepNext w:val="0"/>
              <w:jc w:val="left"/>
              <w:rPr>
                <w:rFonts w:ascii="Arial" w:hAnsi="Arial" w:cs="Arial"/>
                <w:lang w:val="en-GB"/>
              </w:rPr>
            </w:pPr>
            <w:r w:rsidRPr="00373FBF">
              <w:rPr>
                <w:rFonts w:ascii="Arial" w:hAnsi="Arial" w:cs="Arial"/>
                <w:lang w:val="en-GB"/>
              </w:rPr>
              <w:t>6. Is the literature review relevant?</w:t>
            </w:r>
          </w:p>
          <w:p w14:paraId="2CAF65CE"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5FE168A0" w14:textId="77777777" w:rsidR="009E091C" w:rsidRPr="00373FBF" w:rsidRDefault="009E091C" w:rsidP="009E091C">
            <w:pPr>
              <w:rPr>
                <w:rFonts w:ascii="Arial" w:hAnsi="Arial" w:cs="Arial"/>
                <w:sz w:val="20"/>
                <w:szCs w:val="20"/>
                <w:lang w:val="en-GB" w:eastAsia="x-none"/>
              </w:rPr>
            </w:pPr>
            <w:r w:rsidRPr="00373FB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577A554" w14:textId="5ECFF51E"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lastRenderedPageBreak/>
              <w:t>Excellent</w:t>
            </w:r>
          </w:p>
        </w:tc>
        <w:tc>
          <w:tcPr>
            <w:tcW w:w="1367" w:type="pct"/>
          </w:tcPr>
          <w:p w14:paraId="3A0E743D" w14:textId="72D8CF5D" w:rsidR="009E091C" w:rsidRPr="00373FBF" w:rsidRDefault="009E091C" w:rsidP="009E091C">
            <w:pPr>
              <w:pStyle w:val="Heading2"/>
              <w:keepNext w:val="0"/>
              <w:jc w:val="left"/>
              <w:rPr>
                <w:rFonts w:ascii="Arial" w:hAnsi="Arial" w:cs="Arial"/>
                <w:b w:val="0"/>
                <w:lang w:val="en-GB" w:eastAsia="en-US"/>
              </w:rPr>
            </w:pPr>
          </w:p>
        </w:tc>
      </w:tr>
      <w:tr w:rsidR="009E091C" w:rsidRPr="00373FBF" w14:paraId="542D4C64" w14:textId="77777777">
        <w:trPr>
          <w:trHeight w:val="20"/>
          <w:jc w:val="center"/>
        </w:trPr>
        <w:tc>
          <w:tcPr>
            <w:tcW w:w="1790" w:type="pct"/>
            <w:noWrap/>
          </w:tcPr>
          <w:p w14:paraId="003468C6" w14:textId="77777777" w:rsidR="009E091C" w:rsidRPr="00373FBF" w:rsidRDefault="009E091C" w:rsidP="009E091C">
            <w:pPr>
              <w:pStyle w:val="Heading2"/>
              <w:keepNext w:val="0"/>
              <w:jc w:val="left"/>
              <w:rPr>
                <w:rFonts w:ascii="Arial" w:hAnsi="Arial" w:cs="Arial"/>
                <w:lang w:val="en-GB"/>
              </w:rPr>
            </w:pPr>
            <w:r w:rsidRPr="00373FBF">
              <w:rPr>
                <w:rFonts w:ascii="Arial" w:hAnsi="Arial" w:cs="Arial"/>
                <w:lang w:val="en-GB"/>
              </w:rPr>
              <w:t>7. Is the literature review recent?</w:t>
            </w:r>
          </w:p>
          <w:p w14:paraId="75A42D79"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367167FB" w14:textId="77777777" w:rsidR="009E091C" w:rsidRPr="00373FBF" w:rsidRDefault="009E091C" w:rsidP="009E091C">
            <w:pPr>
              <w:pStyle w:val="Heading2"/>
              <w:keepNext w:val="0"/>
              <w:jc w:val="left"/>
              <w:rPr>
                <w:rFonts w:ascii="Arial" w:hAnsi="Arial" w:cs="Arial"/>
                <w:lang w:val="en-GB"/>
              </w:rPr>
            </w:pPr>
            <w:r w:rsidRPr="00373FBF">
              <w:rPr>
                <w:rFonts w:ascii="Arial" w:hAnsi="Arial" w:cs="Arial"/>
                <w:color w:val="404040"/>
                <w:shd w:val="clear" w:color="auto" w:fill="FFFFFF"/>
                <w:lang w:val="en-GB"/>
              </w:rPr>
              <w:t>5 = Excellent 4 = Good 3 = Satisfactory 2 = Needs Improvement 1 = Poor N/A = Not Applicable</w:t>
            </w:r>
          </w:p>
        </w:tc>
        <w:tc>
          <w:tcPr>
            <w:tcW w:w="1843" w:type="pct"/>
          </w:tcPr>
          <w:p w14:paraId="37AED523" w14:textId="6AFB607B"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49336818"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716794F8" w14:textId="77777777">
        <w:trPr>
          <w:trHeight w:val="20"/>
          <w:jc w:val="center"/>
        </w:trPr>
        <w:tc>
          <w:tcPr>
            <w:tcW w:w="1790" w:type="pct"/>
            <w:noWrap/>
          </w:tcPr>
          <w:p w14:paraId="68D872D7" w14:textId="77777777" w:rsidR="009E091C" w:rsidRPr="00373FBF" w:rsidRDefault="009E091C" w:rsidP="009E091C">
            <w:pPr>
              <w:pStyle w:val="Heading2"/>
              <w:keepNext w:val="0"/>
              <w:jc w:val="left"/>
              <w:rPr>
                <w:rFonts w:ascii="Arial" w:hAnsi="Arial" w:cs="Arial"/>
                <w:lang w:val="en-GB"/>
              </w:rPr>
            </w:pPr>
            <w:r w:rsidRPr="00373FBF">
              <w:rPr>
                <w:rFonts w:ascii="Arial" w:hAnsi="Arial" w:cs="Arial"/>
                <w:lang w:val="en-GB"/>
              </w:rPr>
              <w:t xml:space="preserve">8. Is the literature search methodology explained properly? </w:t>
            </w:r>
          </w:p>
          <w:p w14:paraId="52BA8C21"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599EA8A6" w14:textId="77777777" w:rsidR="009E091C" w:rsidRPr="00373FBF" w:rsidRDefault="009E091C" w:rsidP="009E091C">
            <w:pPr>
              <w:rPr>
                <w:rFonts w:ascii="Arial" w:hAnsi="Arial" w:cs="Arial"/>
                <w:sz w:val="20"/>
                <w:szCs w:val="20"/>
                <w:lang w:val="en-GB"/>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B8E044" w14:textId="48B12DB1"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6D80631F"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46D10AB2" w14:textId="77777777">
        <w:trPr>
          <w:trHeight w:val="20"/>
          <w:jc w:val="center"/>
        </w:trPr>
        <w:tc>
          <w:tcPr>
            <w:tcW w:w="1790" w:type="pct"/>
            <w:noWrap/>
          </w:tcPr>
          <w:p w14:paraId="2DCADFE9" w14:textId="77777777" w:rsidR="009E091C" w:rsidRPr="00373FBF" w:rsidRDefault="009E091C" w:rsidP="009E091C">
            <w:pPr>
              <w:pStyle w:val="Heading2"/>
              <w:keepNext w:val="0"/>
              <w:jc w:val="left"/>
              <w:rPr>
                <w:rFonts w:ascii="Arial" w:hAnsi="Arial" w:cs="Arial"/>
                <w:lang w:val="en-GB"/>
              </w:rPr>
            </w:pPr>
            <w:r w:rsidRPr="00373FBF">
              <w:rPr>
                <w:rFonts w:ascii="Arial" w:hAnsi="Arial" w:cs="Arial"/>
                <w:lang w:val="en-GB"/>
              </w:rPr>
              <w:t>9. Is the Critical analysis of literature done?</w:t>
            </w:r>
          </w:p>
          <w:p w14:paraId="5AFCC42F"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2DFF3769" w14:textId="77777777" w:rsidR="009E091C" w:rsidRPr="00373FBF" w:rsidRDefault="009E091C" w:rsidP="009E091C">
            <w:pPr>
              <w:rPr>
                <w:rFonts w:ascii="Arial" w:hAnsi="Arial" w:cs="Arial"/>
                <w:sz w:val="20"/>
                <w:szCs w:val="20"/>
                <w:lang w:val="en-GB" w:eastAsia="x-none"/>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FD860C" w14:textId="59D3C7F1" w:rsidR="009E091C" w:rsidRPr="00373FBF" w:rsidRDefault="00664563" w:rsidP="009E091C">
            <w:pPr>
              <w:ind w:left="360"/>
              <w:rPr>
                <w:rFonts w:ascii="Arial" w:hAnsi="Arial" w:cs="Arial"/>
                <w:b/>
                <w:bCs/>
                <w:sz w:val="20"/>
                <w:szCs w:val="20"/>
              </w:rPr>
            </w:pPr>
            <w:r w:rsidRPr="00373FBF">
              <w:rPr>
                <w:rFonts w:ascii="Arial" w:hAnsi="Arial" w:cs="Arial"/>
                <w:b/>
                <w:bCs/>
                <w:sz w:val="20"/>
                <w:szCs w:val="20"/>
              </w:rPr>
              <w:t>Good</w:t>
            </w:r>
          </w:p>
        </w:tc>
        <w:tc>
          <w:tcPr>
            <w:tcW w:w="1367" w:type="pct"/>
          </w:tcPr>
          <w:p w14:paraId="430C381A"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7878846C" w14:textId="77777777">
        <w:trPr>
          <w:trHeight w:val="20"/>
          <w:jc w:val="center"/>
        </w:trPr>
        <w:tc>
          <w:tcPr>
            <w:tcW w:w="1790" w:type="pct"/>
            <w:noWrap/>
          </w:tcPr>
          <w:p w14:paraId="5C9432EB" w14:textId="77777777" w:rsidR="009E091C" w:rsidRPr="00373FBF" w:rsidRDefault="009E091C" w:rsidP="009E091C">
            <w:pPr>
              <w:rPr>
                <w:rFonts w:ascii="Arial" w:hAnsi="Arial" w:cs="Arial"/>
                <w:b/>
                <w:sz w:val="20"/>
                <w:szCs w:val="20"/>
                <w:lang w:val="en-GB"/>
              </w:rPr>
            </w:pPr>
            <w:r w:rsidRPr="00373FBF">
              <w:rPr>
                <w:rFonts w:ascii="Arial" w:hAnsi="Arial" w:cs="Arial"/>
                <w:b/>
                <w:sz w:val="20"/>
                <w:szCs w:val="20"/>
                <w:lang w:val="en-GB"/>
              </w:rPr>
              <w:t xml:space="preserve">10. Is </w:t>
            </w:r>
            <w:r w:rsidRPr="00373FBF">
              <w:rPr>
                <w:rFonts w:ascii="Arial" w:hAnsi="Arial" w:cs="Arial"/>
                <w:sz w:val="20"/>
                <w:szCs w:val="20"/>
                <w:lang w:val="en-GB"/>
              </w:rPr>
              <w:t xml:space="preserve">Identification of research gaps/future directions </w:t>
            </w:r>
            <w:proofErr w:type="gramStart"/>
            <w:r w:rsidRPr="00373FBF">
              <w:rPr>
                <w:rFonts w:ascii="Arial" w:hAnsi="Arial" w:cs="Arial"/>
                <w:sz w:val="20"/>
                <w:szCs w:val="20"/>
                <w:lang w:val="en-GB"/>
              </w:rPr>
              <w:t xml:space="preserve">done </w:t>
            </w:r>
            <w:r w:rsidRPr="00373FBF">
              <w:rPr>
                <w:rFonts w:ascii="Arial" w:hAnsi="Arial" w:cs="Arial"/>
                <w:b/>
                <w:sz w:val="20"/>
                <w:szCs w:val="20"/>
                <w:lang w:val="en-GB"/>
              </w:rPr>
              <w:t>?</w:t>
            </w:r>
            <w:proofErr w:type="gramEnd"/>
          </w:p>
          <w:p w14:paraId="3C723C8F"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058A15F7" w14:textId="77777777" w:rsidR="009E091C" w:rsidRPr="00373FBF" w:rsidRDefault="009E091C" w:rsidP="009E091C">
            <w:pPr>
              <w:rPr>
                <w:rFonts w:ascii="Arial" w:hAnsi="Arial" w:cs="Arial"/>
                <w:sz w:val="20"/>
                <w:szCs w:val="20"/>
                <w:lang w:val="en-GB"/>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795A4E" w14:textId="46CCD68A"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538A374E"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195E1819" w14:textId="77777777">
        <w:trPr>
          <w:trHeight w:val="20"/>
          <w:jc w:val="center"/>
        </w:trPr>
        <w:tc>
          <w:tcPr>
            <w:tcW w:w="1790" w:type="pct"/>
            <w:noWrap/>
          </w:tcPr>
          <w:p w14:paraId="427D2250" w14:textId="77777777" w:rsidR="009E091C" w:rsidRPr="00373FBF" w:rsidRDefault="009E091C" w:rsidP="009E091C">
            <w:pPr>
              <w:rPr>
                <w:rFonts w:ascii="Arial" w:hAnsi="Arial" w:cs="Arial"/>
                <w:b/>
                <w:sz w:val="20"/>
                <w:szCs w:val="20"/>
                <w:lang w:val="en-GB"/>
              </w:rPr>
            </w:pPr>
            <w:r w:rsidRPr="00373FBF">
              <w:rPr>
                <w:rFonts w:ascii="Arial" w:hAnsi="Arial" w:cs="Arial"/>
                <w:b/>
                <w:sz w:val="20"/>
                <w:szCs w:val="20"/>
                <w:lang w:val="en-GB"/>
              </w:rPr>
              <w:t>11. Are the conclusions logically arrived?</w:t>
            </w:r>
          </w:p>
          <w:p w14:paraId="559A334C"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17AEDB74" w14:textId="77777777" w:rsidR="009E091C" w:rsidRPr="00373FBF" w:rsidRDefault="009E091C" w:rsidP="009E091C">
            <w:pPr>
              <w:rPr>
                <w:rFonts w:ascii="Arial" w:hAnsi="Arial" w:cs="Arial"/>
                <w:sz w:val="20"/>
                <w:szCs w:val="20"/>
                <w:lang w:val="en-GB"/>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25B9BF" w14:textId="3B4F5435"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0453AE9B"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65DFBEC7" w14:textId="77777777">
        <w:trPr>
          <w:trHeight w:val="20"/>
          <w:jc w:val="center"/>
        </w:trPr>
        <w:tc>
          <w:tcPr>
            <w:tcW w:w="1790" w:type="pct"/>
            <w:noWrap/>
          </w:tcPr>
          <w:p w14:paraId="49CF3BDE" w14:textId="77777777" w:rsidR="009E091C" w:rsidRPr="00373FBF" w:rsidRDefault="009E091C" w:rsidP="009E091C">
            <w:pPr>
              <w:rPr>
                <w:rFonts w:ascii="Arial" w:hAnsi="Arial" w:cs="Arial"/>
                <w:b/>
                <w:sz w:val="20"/>
                <w:szCs w:val="20"/>
                <w:lang w:val="en-GB"/>
              </w:rPr>
            </w:pPr>
            <w:r w:rsidRPr="00373FBF">
              <w:rPr>
                <w:rFonts w:ascii="Arial" w:hAnsi="Arial" w:cs="Arial"/>
                <w:b/>
                <w:sz w:val="20"/>
                <w:szCs w:val="20"/>
                <w:lang w:val="en-GB"/>
              </w:rPr>
              <w:t>12. Are the limitations of the paper discussed?</w:t>
            </w:r>
          </w:p>
          <w:p w14:paraId="2E3883C0"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492316E5" w14:textId="77777777" w:rsidR="009E091C" w:rsidRPr="00373FBF" w:rsidRDefault="009E091C" w:rsidP="009E091C">
            <w:pPr>
              <w:rPr>
                <w:rFonts w:ascii="Arial" w:hAnsi="Arial" w:cs="Arial"/>
                <w:sz w:val="20"/>
                <w:szCs w:val="20"/>
                <w:lang w:val="en-GB"/>
              </w:rPr>
            </w:pPr>
            <w:r w:rsidRPr="00373FB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32273B" w14:textId="6D5E5A8E"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3917ECAF"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5DB5F22C" w14:textId="77777777">
        <w:trPr>
          <w:trHeight w:val="20"/>
          <w:jc w:val="center"/>
        </w:trPr>
        <w:tc>
          <w:tcPr>
            <w:tcW w:w="1790" w:type="pct"/>
            <w:noWrap/>
          </w:tcPr>
          <w:p w14:paraId="53A6C3E4" w14:textId="77777777" w:rsidR="009E091C" w:rsidRPr="00373FBF" w:rsidRDefault="009E091C" w:rsidP="009E091C">
            <w:pPr>
              <w:rPr>
                <w:rFonts w:ascii="Arial" w:hAnsi="Arial" w:cs="Arial"/>
                <w:b/>
                <w:sz w:val="20"/>
                <w:szCs w:val="20"/>
                <w:lang w:val="en-GB"/>
              </w:rPr>
            </w:pPr>
            <w:r w:rsidRPr="00373FBF">
              <w:rPr>
                <w:rFonts w:ascii="Arial" w:hAnsi="Arial" w:cs="Arial"/>
                <w:b/>
                <w:sz w:val="20"/>
                <w:szCs w:val="20"/>
                <w:lang w:val="en-GB"/>
              </w:rPr>
              <w:t xml:space="preserve">13. What is the </w:t>
            </w:r>
            <w:r w:rsidRPr="00373FBF">
              <w:rPr>
                <w:rFonts w:ascii="Arial" w:hAnsi="Arial" w:cs="Arial"/>
                <w:sz w:val="20"/>
                <w:szCs w:val="20"/>
                <w:lang w:val="en-GB"/>
              </w:rPr>
              <w:t>Quality of references (i.e. from peer reviewed authentic sources)</w:t>
            </w:r>
          </w:p>
          <w:p w14:paraId="3FB5D560"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3DC78BA8"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5 = Excellent 4 = Good 3 = Satisfactory 2 = Needs Improvement 1 = Poor </w:t>
            </w:r>
          </w:p>
          <w:p w14:paraId="2B458652" w14:textId="77777777" w:rsidR="009E091C" w:rsidRPr="00373FBF" w:rsidRDefault="009E091C" w:rsidP="009E091C">
            <w:pPr>
              <w:rPr>
                <w:rFonts w:ascii="Arial" w:hAnsi="Arial" w:cs="Arial"/>
                <w:sz w:val="20"/>
                <w:szCs w:val="20"/>
                <w:lang w:val="en-GB"/>
              </w:rPr>
            </w:pPr>
            <w:r w:rsidRPr="00373FBF">
              <w:rPr>
                <w:rFonts w:ascii="Arial" w:hAnsi="Arial" w:cs="Arial"/>
                <w:color w:val="404040"/>
                <w:sz w:val="20"/>
                <w:szCs w:val="20"/>
                <w:shd w:val="clear" w:color="auto" w:fill="FFFFFF"/>
                <w:lang w:val="en-GB"/>
              </w:rPr>
              <w:t>N/A = Not Applicable</w:t>
            </w:r>
          </w:p>
        </w:tc>
        <w:tc>
          <w:tcPr>
            <w:tcW w:w="1843" w:type="pct"/>
          </w:tcPr>
          <w:p w14:paraId="253ECCE9" w14:textId="57C4E99A"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7547C74E" w14:textId="77777777" w:rsidR="009E091C" w:rsidRPr="00373FBF" w:rsidRDefault="009E091C" w:rsidP="009E091C">
            <w:pPr>
              <w:pStyle w:val="Heading2"/>
              <w:keepNext w:val="0"/>
              <w:jc w:val="left"/>
              <w:rPr>
                <w:rFonts w:ascii="Arial" w:hAnsi="Arial" w:cs="Arial"/>
                <w:b w:val="0"/>
                <w:lang w:val="en-GB" w:eastAsia="en-US"/>
              </w:rPr>
            </w:pPr>
          </w:p>
        </w:tc>
      </w:tr>
      <w:tr w:rsidR="009E091C" w:rsidRPr="00373FBF" w14:paraId="60FF76CC" w14:textId="77777777">
        <w:trPr>
          <w:trHeight w:val="20"/>
          <w:jc w:val="center"/>
        </w:trPr>
        <w:tc>
          <w:tcPr>
            <w:tcW w:w="1790" w:type="pct"/>
            <w:noWrap/>
          </w:tcPr>
          <w:p w14:paraId="28185F1F" w14:textId="77777777" w:rsidR="009E091C" w:rsidRPr="00373FBF" w:rsidRDefault="009E091C" w:rsidP="009E091C">
            <w:pPr>
              <w:rPr>
                <w:rFonts w:ascii="Arial" w:hAnsi="Arial" w:cs="Arial"/>
                <w:b/>
                <w:sz w:val="20"/>
                <w:szCs w:val="20"/>
                <w:lang w:val="en-GB"/>
              </w:rPr>
            </w:pPr>
            <w:r w:rsidRPr="00373FBF">
              <w:rPr>
                <w:rFonts w:ascii="Arial" w:hAnsi="Arial" w:cs="Arial"/>
                <w:b/>
                <w:sz w:val="20"/>
                <w:szCs w:val="20"/>
                <w:lang w:val="en-GB"/>
              </w:rPr>
              <w:t>14. Is the manuscript written in clear and understandable language?</w:t>
            </w:r>
          </w:p>
          <w:p w14:paraId="4A05F9A2"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Rating Scale: </w:t>
            </w:r>
          </w:p>
          <w:p w14:paraId="62469FBB" w14:textId="77777777" w:rsidR="009E091C" w:rsidRPr="00373FBF" w:rsidRDefault="009E091C" w:rsidP="009E091C">
            <w:pPr>
              <w:rPr>
                <w:rFonts w:ascii="Arial" w:hAnsi="Arial" w:cs="Arial"/>
                <w:color w:val="404040"/>
                <w:sz w:val="20"/>
                <w:szCs w:val="20"/>
                <w:shd w:val="clear" w:color="auto" w:fill="FFFFFF"/>
                <w:lang w:val="en-GB"/>
              </w:rPr>
            </w:pPr>
            <w:r w:rsidRPr="00373FBF">
              <w:rPr>
                <w:rFonts w:ascii="Arial" w:hAnsi="Arial" w:cs="Arial"/>
                <w:color w:val="404040"/>
                <w:sz w:val="20"/>
                <w:szCs w:val="20"/>
                <w:shd w:val="clear" w:color="auto" w:fill="FFFFFF"/>
                <w:lang w:val="en-GB"/>
              </w:rPr>
              <w:t xml:space="preserve">5 = Excellent 4 = Good 3 = Satisfactory 2 = Needs Improvement 1 = Poor </w:t>
            </w:r>
          </w:p>
          <w:p w14:paraId="4A6AA7A5" w14:textId="77777777" w:rsidR="009E091C" w:rsidRPr="00373FBF" w:rsidRDefault="009E091C" w:rsidP="009E091C">
            <w:pPr>
              <w:rPr>
                <w:rFonts w:ascii="Arial" w:hAnsi="Arial" w:cs="Arial"/>
                <w:sz w:val="20"/>
                <w:szCs w:val="20"/>
                <w:lang w:val="en-GB"/>
              </w:rPr>
            </w:pPr>
            <w:r w:rsidRPr="00373FBF">
              <w:rPr>
                <w:rFonts w:ascii="Arial" w:hAnsi="Arial" w:cs="Arial"/>
                <w:color w:val="404040"/>
                <w:sz w:val="20"/>
                <w:szCs w:val="20"/>
                <w:shd w:val="clear" w:color="auto" w:fill="FFFFFF"/>
                <w:lang w:val="en-GB"/>
              </w:rPr>
              <w:t>N/A = Not Applicable</w:t>
            </w:r>
          </w:p>
        </w:tc>
        <w:tc>
          <w:tcPr>
            <w:tcW w:w="1843" w:type="pct"/>
          </w:tcPr>
          <w:p w14:paraId="78AE2F31" w14:textId="3842A811" w:rsidR="009E091C" w:rsidRPr="00373FBF" w:rsidRDefault="009E091C" w:rsidP="009E091C">
            <w:pPr>
              <w:ind w:left="360"/>
              <w:rPr>
                <w:rFonts w:ascii="Arial" w:hAnsi="Arial" w:cs="Arial"/>
                <w:b/>
                <w:bCs/>
                <w:sz w:val="20"/>
                <w:szCs w:val="20"/>
              </w:rPr>
            </w:pPr>
            <w:r w:rsidRPr="00373FBF">
              <w:rPr>
                <w:rFonts w:ascii="Arial" w:hAnsi="Arial" w:cs="Arial"/>
                <w:b/>
                <w:bCs/>
                <w:sz w:val="20"/>
                <w:szCs w:val="20"/>
              </w:rPr>
              <w:t>Excellent</w:t>
            </w:r>
          </w:p>
        </w:tc>
        <w:tc>
          <w:tcPr>
            <w:tcW w:w="1367" w:type="pct"/>
          </w:tcPr>
          <w:p w14:paraId="4D556B3A" w14:textId="20C83E24" w:rsidR="009E091C" w:rsidRPr="00373FBF" w:rsidRDefault="009E091C" w:rsidP="009E091C">
            <w:pPr>
              <w:pStyle w:val="Heading2"/>
              <w:keepNext w:val="0"/>
              <w:jc w:val="left"/>
              <w:rPr>
                <w:rFonts w:ascii="Arial" w:hAnsi="Arial" w:cs="Arial"/>
                <w:b w:val="0"/>
                <w:lang w:val="en-GB" w:eastAsia="en-US"/>
              </w:rPr>
            </w:pPr>
          </w:p>
        </w:tc>
      </w:tr>
    </w:tbl>
    <w:p w14:paraId="437D4B13" w14:textId="77777777" w:rsidR="00777916" w:rsidRPr="00373FBF" w:rsidRDefault="00777916">
      <w:pPr>
        <w:pStyle w:val="BodyText"/>
        <w:rPr>
          <w:rFonts w:ascii="Arial" w:hAnsi="Arial" w:cs="Arial"/>
          <w:b/>
          <w:bCs/>
          <w:sz w:val="20"/>
          <w:szCs w:val="20"/>
          <w:u w:val="single"/>
          <w:lang w:val="en-GB"/>
        </w:rPr>
      </w:pPr>
    </w:p>
    <w:p w14:paraId="38B5DF03" w14:textId="77777777" w:rsidR="00777916" w:rsidRPr="00373FBF" w:rsidRDefault="00777916">
      <w:pPr>
        <w:pStyle w:val="BodyText"/>
        <w:rPr>
          <w:rFonts w:ascii="Arial" w:hAnsi="Arial" w:cs="Arial"/>
          <w:b/>
          <w:bCs/>
          <w:sz w:val="20"/>
          <w:szCs w:val="20"/>
          <w:u w:val="single"/>
          <w:lang w:val="en-GB"/>
        </w:rPr>
      </w:pPr>
    </w:p>
    <w:p w14:paraId="34393807" w14:textId="77777777" w:rsidR="00777916" w:rsidRPr="00373FBF" w:rsidRDefault="00777916">
      <w:pPr>
        <w:pStyle w:val="BodyText"/>
        <w:rPr>
          <w:rFonts w:ascii="Arial" w:hAnsi="Arial" w:cs="Arial"/>
          <w:b/>
          <w:bCs/>
          <w:sz w:val="20"/>
          <w:szCs w:val="20"/>
          <w:u w:val="single"/>
          <w:lang w:val="en-GB"/>
        </w:rPr>
      </w:pPr>
    </w:p>
    <w:p w14:paraId="12273864" w14:textId="77777777" w:rsidR="00777916" w:rsidRPr="00373FBF" w:rsidRDefault="00777916">
      <w:pPr>
        <w:pStyle w:val="Heading2"/>
        <w:jc w:val="left"/>
        <w:rPr>
          <w:rFonts w:ascii="Arial" w:hAnsi="Arial" w:cs="Arial"/>
          <w:u w:val="single"/>
          <w:lang w:val="en-GB" w:eastAsia="en-US"/>
        </w:rPr>
      </w:pPr>
      <w:proofErr w:type="gramStart"/>
      <w:r w:rsidRPr="00373FBF">
        <w:rPr>
          <w:rFonts w:ascii="Arial" w:hAnsi="Arial" w:cs="Arial"/>
          <w:highlight w:val="yellow"/>
          <w:u w:val="single"/>
          <w:lang w:val="en-GB" w:eastAsia="en-US"/>
        </w:rPr>
        <w:t>PART  2.2</w:t>
      </w:r>
      <w:proofErr w:type="gramEnd"/>
      <w:r w:rsidRPr="00373FBF">
        <w:rPr>
          <w:rFonts w:ascii="Arial" w:hAnsi="Arial" w:cs="Arial"/>
          <w:highlight w:val="yellow"/>
          <w:u w:val="single"/>
          <w:lang w:val="en-GB" w:eastAsia="en-US"/>
        </w:rPr>
        <w:t xml:space="preserve"> (Subjective Evaluation)</w:t>
      </w:r>
    </w:p>
    <w:p w14:paraId="05AB11A0" w14:textId="77777777" w:rsidR="00777916" w:rsidRPr="00373FBF" w:rsidRDefault="0077791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777916" w:rsidRPr="00373FBF" w14:paraId="61827F98" w14:textId="77777777">
        <w:trPr>
          <w:trHeight w:val="20"/>
          <w:jc w:val="center"/>
        </w:trPr>
        <w:tc>
          <w:tcPr>
            <w:tcW w:w="1265" w:type="pct"/>
            <w:noWrap/>
          </w:tcPr>
          <w:p w14:paraId="0ECFCA92" w14:textId="77777777" w:rsidR="00777916" w:rsidRPr="00373FBF" w:rsidRDefault="00777916">
            <w:pPr>
              <w:pStyle w:val="Heading2"/>
              <w:jc w:val="left"/>
              <w:rPr>
                <w:rFonts w:ascii="Arial" w:hAnsi="Arial" w:cs="Arial"/>
                <w:lang w:val="en-GB" w:eastAsia="en-US"/>
              </w:rPr>
            </w:pPr>
          </w:p>
        </w:tc>
        <w:tc>
          <w:tcPr>
            <w:tcW w:w="2212" w:type="pct"/>
          </w:tcPr>
          <w:p w14:paraId="59BC4D2C" w14:textId="77777777" w:rsidR="003D45E1" w:rsidRPr="00373FBF" w:rsidRDefault="003D45E1" w:rsidP="000B2269">
            <w:pPr>
              <w:rPr>
                <w:rFonts w:ascii="Arial" w:eastAsia="MS Mincho" w:hAnsi="Arial" w:cs="Arial"/>
                <w:b/>
                <w:bCs/>
                <w:sz w:val="20"/>
                <w:szCs w:val="20"/>
                <w:lang w:val="en-GB"/>
              </w:rPr>
            </w:pPr>
          </w:p>
          <w:p w14:paraId="57745D2F" w14:textId="004C4CB7" w:rsidR="003D45E1" w:rsidRPr="00373FBF" w:rsidRDefault="003D45E1" w:rsidP="0089616D">
            <w:pPr>
              <w:spacing w:line="360" w:lineRule="auto"/>
              <w:jc w:val="both"/>
              <w:rPr>
                <w:rFonts w:ascii="Arial" w:hAnsi="Arial" w:cs="Arial"/>
                <w:sz w:val="20"/>
                <w:szCs w:val="20"/>
                <w:lang w:val="en-GB"/>
              </w:rPr>
            </w:pPr>
          </w:p>
        </w:tc>
        <w:tc>
          <w:tcPr>
            <w:tcW w:w="1523" w:type="pct"/>
          </w:tcPr>
          <w:p w14:paraId="2627C538" w14:textId="77777777" w:rsidR="00777916" w:rsidRPr="00373FBF" w:rsidRDefault="00777916">
            <w:pPr>
              <w:spacing w:after="160" w:line="259" w:lineRule="auto"/>
              <w:rPr>
                <w:rFonts w:ascii="Arial" w:eastAsia="Calibri" w:hAnsi="Arial" w:cs="Arial"/>
                <w:kern w:val="2"/>
                <w:sz w:val="20"/>
                <w:szCs w:val="20"/>
                <w:lang w:val="en-IN"/>
              </w:rPr>
            </w:pPr>
            <w:r w:rsidRPr="00373FBF">
              <w:rPr>
                <w:rFonts w:ascii="Arial" w:eastAsia="Calibri" w:hAnsi="Arial" w:cs="Arial"/>
                <w:b/>
                <w:kern w:val="2"/>
                <w:sz w:val="20"/>
                <w:szCs w:val="20"/>
                <w:lang w:val="en-IN"/>
              </w:rPr>
              <w:t>Author’s Feedback</w:t>
            </w:r>
            <w:r w:rsidRPr="00373FBF">
              <w:rPr>
                <w:rFonts w:ascii="Arial" w:eastAsia="Calibri" w:hAnsi="Arial" w:cs="Arial"/>
                <w:kern w:val="2"/>
                <w:sz w:val="20"/>
                <w:szCs w:val="20"/>
                <w:lang w:val="en-IN"/>
              </w:rPr>
              <w:t xml:space="preserve"> (It is mandatory that authors should write his/her feedback here)</w:t>
            </w:r>
          </w:p>
          <w:p w14:paraId="5EC5B375" w14:textId="77777777" w:rsidR="00777916" w:rsidRPr="00373FBF" w:rsidRDefault="00777916">
            <w:pPr>
              <w:pStyle w:val="Heading2"/>
              <w:jc w:val="left"/>
              <w:rPr>
                <w:rFonts w:ascii="Arial" w:hAnsi="Arial" w:cs="Arial"/>
                <w:b w:val="0"/>
                <w:lang w:val="en-GB" w:eastAsia="en-US"/>
              </w:rPr>
            </w:pPr>
          </w:p>
        </w:tc>
      </w:tr>
      <w:tr w:rsidR="00777916" w:rsidRPr="00373FBF" w14:paraId="3B38299B" w14:textId="77777777">
        <w:trPr>
          <w:trHeight w:val="20"/>
          <w:jc w:val="center"/>
        </w:trPr>
        <w:tc>
          <w:tcPr>
            <w:tcW w:w="1265" w:type="pct"/>
            <w:noWrap/>
          </w:tcPr>
          <w:p w14:paraId="6665E03B" w14:textId="77777777" w:rsidR="00777916" w:rsidRPr="00373FBF" w:rsidRDefault="00777916">
            <w:pPr>
              <w:ind w:left="360"/>
              <w:rPr>
                <w:rFonts w:ascii="Arial" w:hAnsi="Arial" w:cs="Arial"/>
                <w:b/>
                <w:bCs/>
                <w:sz w:val="20"/>
                <w:szCs w:val="20"/>
                <w:lang w:val="en-GB"/>
              </w:rPr>
            </w:pPr>
            <w:r w:rsidRPr="00373FBF">
              <w:rPr>
                <w:rFonts w:ascii="Arial" w:hAnsi="Arial" w:cs="Arial"/>
                <w:b/>
                <w:bCs/>
                <w:sz w:val="20"/>
                <w:szCs w:val="20"/>
                <w:lang w:val="en-GB"/>
              </w:rPr>
              <w:t>Is the title of the article suitable?</w:t>
            </w:r>
          </w:p>
          <w:p w14:paraId="6D58147E" w14:textId="77777777" w:rsidR="00777916" w:rsidRPr="00373FBF" w:rsidRDefault="00777916">
            <w:pPr>
              <w:ind w:left="360"/>
              <w:rPr>
                <w:rFonts w:ascii="Arial" w:hAnsi="Arial" w:cs="Arial"/>
                <w:bCs/>
                <w:sz w:val="20"/>
                <w:szCs w:val="20"/>
                <w:lang w:val="en-GB"/>
              </w:rPr>
            </w:pPr>
          </w:p>
          <w:p w14:paraId="6717168A" w14:textId="77777777" w:rsidR="00777916" w:rsidRPr="00373FBF" w:rsidRDefault="00777916">
            <w:pPr>
              <w:ind w:left="360"/>
              <w:rPr>
                <w:rFonts w:ascii="Arial" w:hAnsi="Arial" w:cs="Arial"/>
                <w:sz w:val="20"/>
                <w:szCs w:val="20"/>
                <w:u w:val="single"/>
                <w:lang w:val="en-GB"/>
              </w:rPr>
            </w:pPr>
            <w:r w:rsidRPr="00373FBF">
              <w:rPr>
                <w:rFonts w:ascii="Arial" w:hAnsi="Arial" w:cs="Arial"/>
                <w:bCs/>
                <w:sz w:val="20"/>
                <w:szCs w:val="20"/>
                <w:lang w:val="en-GB"/>
              </w:rPr>
              <w:t>If your answer is NO, please provide a brief, clear suggestion for improvement.</w:t>
            </w:r>
          </w:p>
        </w:tc>
        <w:tc>
          <w:tcPr>
            <w:tcW w:w="2212" w:type="pct"/>
          </w:tcPr>
          <w:p w14:paraId="7BC89434" w14:textId="718B2486" w:rsidR="00777916" w:rsidRPr="00373FBF" w:rsidRDefault="002D437A">
            <w:pPr>
              <w:ind w:left="360"/>
              <w:rPr>
                <w:rFonts w:ascii="Arial" w:hAnsi="Arial" w:cs="Arial"/>
                <w:b/>
                <w:bCs/>
                <w:sz w:val="20"/>
                <w:szCs w:val="20"/>
                <w:lang w:val="en-GB"/>
              </w:rPr>
            </w:pPr>
            <w:r w:rsidRPr="00373FBF">
              <w:rPr>
                <w:rFonts w:ascii="Arial" w:hAnsi="Arial" w:cs="Arial"/>
                <w:b/>
                <w:bCs/>
                <w:sz w:val="20"/>
                <w:szCs w:val="20"/>
                <w:lang w:val="en-GB"/>
              </w:rPr>
              <w:t>YES</w:t>
            </w:r>
          </w:p>
        </w:tc>
        <w:tc>
          <w:tcPr>
            <w:tcW w:w="1523" w:type="pct"/>
          </w:tcPr>
          <w:p w14:paraId="58EA9A8E" w14:textId="3D04AB5F" w:rsidR="00FA4B7C" w:rsidRPr="00373FBF" w:rsidRDefault="00FA4B7C" w:rsidP="00FA4B7C">
            <w:pPr>
              <w:rPr>
                <w:rFonts w:ascii="Arial" w:hAnsi="Arial" w:cs="Arial"/>
                <w:sz w:val="20"/>
                <w:szCs w:val="20"/>
                <w:lang w:val="en-GB"/>
              </w:rPr>
            </w:pPr>
          </w:p>
        </w:tc>
      </w:tr>
      <w:tr w:rsidR="002D437A" w:rsidRPr="00373FBF" w14:paraId="4B00FBD0" w14:textId="77777777">
        <w:trPr>
          <w:trHeight w:val="20"/>
          <w:jc w:val="center"/>
        </w:trPr>
        <w:tc>
          <w:tcPr>
            <w:tcW w:w="1265" w:type="pct"/>
            <w:noWrap/>
          </w:tcPr>
          <w:p w14:paraId="74A0E7FC" w14:textId="77777777" w:rsidR="002D437A" w:rsidRPr="00373FBF" w:rsidRDefault="002D437A" w:rsidP="002D437A">
            <w:pPr>
              <w:pStyle w:val="Heading2"/>
              <w:ind w:left="360"/>
              <w:jc w:val="left"/>
              <w:rPr>
                <w:rFonts w:ascii="Arial" w:hAnsi="Arial" w:cs="Arial"/>
                <w:lang w:val="en-GB" w:eastAsia="en-US"/>
              </w:rPr>
            </w:pPr>
            <w:r w:rsidRPr="00373FBF">
              <w:rPr>
                <w:rFonts w:ascii="Arial" w:hAnsi="Arial" w:cs="Arial"/>
                <w:lang w:val="en-GB" w:eastAsia="en-US"/>
              </w:rPr>
              <w:t xml:space="preserve">Is the abstract of the article comprehensive? </w:t>
            </w:r>
          </w:p>
          <w:p w14:paraId="5BF0B617" w14:textId="77777777" w:rsidR="002D437A" w:rsidRPr="00373FBF" w:rsidRDefault="002D437A" w:rsidP="002D437A">
            <w:pPr>
              <w:ind w:left="284"/>
              <w:rPr>
                <w:rFonts w:ascii="Arial" w:hAnsi="Arial" w:cs="Arial"/>
                <w:bCs/>
                <w:sz w:val="20"/>
                <w:szCs w:val="20"/>
                <w:lang w:val="en-GB"/>
              </w:rPr>
            </w:pPr>
          </w:p>
          <w:p w14:paraId="3C8680D3" w14:textId="77777777" w:rsidR="002D437A" w:rsidRPr="00373FBF" w:rsidRDefault="002D437A" w:rsidP="002D437A">
            <w:pPr>
              <w:ind w:left="284"/>
              <w:rPr>
                <w:rFonts w:ascii="Arial" w:hAnsi="Arial" w:cs="Arial"/>
                <w:sz w:val="20"/>
                <w:szCs w:val="20"/>
                <w:lang w:val="en-GB"/>
              </w:rPr>
            </w:pPr>
            <w:r w:rsidRPr="00373FBF">
              <w:rPr>
                <w:rFonts w:ascii="Arial" w:hAnsi="Arial" w:cs="Arial"/>
                <w:bCs/>
                <w:sz w:val="20"/>
                <w:szCs w:val="20"/>
                <w:lang w:val="en-GB"/>
              </w:rPr>
              <w:t>If your answer is NO, please provide a brief, clear suggestion for improvement.</w:t>
            </w:r>
          </w:p>
        </w:tc>
        <w:tc>
          <w:tcPr>
            <w:tcW w:w="2212" w:type="pct"/>
          </w:tcPr>
          <w:p w14:paraId="0F08EAC8" w14:textId="7A5C339F" w:rsidR="002D437A" w:rsidRPr="00373FBF" w:rsidRDefault="002D437A" w:rsidP="002D437A">
            <w:pPr>
              <w:ind w:left="360"/>
              <w:rPr>
                <w:rFonts w:ascii="Arial" w:hAnsi="Arial" w:cs="Arial"/>
                <w:b/>
                <w:bCs/>
                <w:sz w:val="20"/>
                <w:szCs w:val="20"/>
                <w:lang w:val="en-GB"/>
              </w:rPr>
            </w:pPr>
            <w:r w:rsidRPr="00373FBF">
              <w:rPr>
                <w:rFonts w:ascii="Arial" w:hAnsi="Arial" w:cs="Arial"/>
                <w:b/>
                <w:bCs/>
                <w:sz w:val="20"/>
                <w:szCs w:val="20"/>
                <w:lang w:val="en-GB"/>
              </w:rPr>
              <w:t>YES</w:t>
            </w:r>
          </w:p>
        </w:tc>
        <w:tc>
          <w:tcPr>
            <w:tcW w:w="1523" w:type="pct"/>
          </w:tcPr>
          <w:p w14:paraId="6423C31C" w14:textId="77777777" w:rsidR="002D437A" w:rsidRPr="00373FBF" w:rsidRDefault="002D437A" w:rsidP="002D437A">
            <w:pPr>
              <w:pStyle w:val="Heading2"/>
              <w:jc w:val="left"/>
              <w:rPr>
                <w:rFonts w:ascii="Arial" w:hAnsi="Arial" w:cs="Arial"/>
                <w:b w:val="0"/>
                <w:lang w:val="en-GB" w:eastAsia="en-US"/>
              </w:rPr>
            </w:pPr>
          </w:p>
        </w:tc>
      </w:tr>
      <w:tr w:rsidR="002D437A" w:rsidRPr="00373FBF" w14:paraId="1F26D4D2" w14:textId="77777777">
        <w:trPr>
          <w:trHeight w:val="20"/>
          <w:jc w:val="center"/>
        </w:trPr>
        <w:tc>
          <w:tcPr>
            <w:tcW w:w="1265" w:type="pct"/>
            <w:noWrap/>
          </w:tcPr>
          <w:p w14:paraId="7FC930F4" w14:textId="77777777" w:rsidR="002D437A" w:rsidRPr="00373FBF" w:rsidRDefault="002D437A" w:rsidP="002D437A">
            <w:pPr>
              <w:pStyle w:val="Heading2"/>
              <w:ind w:left="360"/>
              <w:jc w:val="left"/>
              <w:rPr>
                <w:rFonts w:ascii="Arial" w:hAnsi="Arial" w:cs="Arial"/>
                <w:b w:val="0"/>
                <w:lang w:val="en-GB" w:eastAsia="en-US"/>
              </w:rPr>
            </w:pPr>
            <w:r w:rsidRPr="00373FBF">
              <w:rPr>
                <w:rFonts w:ascii="Arial" w:hAnsi="Arial" w:cs="Arial"/>
                <w:lang w:val="en-GB" w:eastAsia="en-US"/>
              </w:rPr>
              <w:t xml:space="preserve">Is the manuscript scientifically correct? </w:t>
            </w:r>
            <w:r w:rsidRPr="00373FBF">
              <w:rPr>
                <w:rFonts w:ascii="Arial" w:hAnsi="Arial" w:cs="Arial"/>
                <w:lang w:val="en-GB" w:eastAsia="en-US"/>
              </w:rPr>
              <w:br/>
            </w:r>
          </w:p>
          <w:p w14:paraId="6467EB09" w14:textId="77777777" w:rsidR="002D437A" w:rsidRPr="00373FBF" w:rsidRDefault="002D437A" w:rsidP="002D437A">
            <w:pPr>
              <w:ind w:left="284"/>
              <w:rPr>
                <w:rFonts w:ascii="Arial" w:hAnsi="Arial" w:cs="Arial"/>
                <w:b/>
                <w:sz w:val="20"/>
                <w:szCs w:val="20"/>
                <w:lang w:val="en-GB"/>
              </w:rPr>
            </w:pPr>
            <w:r w:rsidRPr="00373FBF">
              <w:rPr>
                <w:rFonts w:ascii="Arial" w:hAnsi="Arial" w:cs="Arial"/>
                <w:bCs/>
                <w:sz w:val="20"/>
                <w:szCs w:val="20"/>
                <w:lang w:val="en-GB"/>
              </w:rPr>
              <w:t>If your answer is NO, please provide a brief, clear suggestion for improvement.</w:t>
            </w:r>
          </w:p>
        </w:tc>
        <w:tc>
          <w:tcPr>
            <w:tcW w:w="2212" w:type="pct"/>
          </w:tcPr>
          <w:p w14:paraId="01B0B5C7" w14:textId="3E35477C" w:rsidR="002D437A" w:rsidRPr="00373FBF" w:rsidRDefault="002D437A" w:rsidP="002D437A">
            <w:pPr>
              <w:ind w:left="360"/>
              <w:rPr>
                <w:rFonts w:ascii="Arial" w:hAnsi="Arial" w:cs="Arial"/>
                <w:b/>
                <w:bCs/>
                <w:sz w:val="20"/>
                <w:szCs w:val="20"/>
                <w:lang w:val="en-GB"/>
              </w:rPr>
            </w:pPr>
            <w:r w:rsidRPr="00373FBF">
              <w:rPr>
                <w:rFonts w:ascii="Arial" w:hAnsi="Arial" w:cs="Arial"/>
                <w:b/>
                <w:bCs/>
                <w:sz w:val="20"/>
                <w:szCs w:val="20"/>
                <w:lang w:val="en-GB"/>
              </w:rPr>
              <w:t>YES</w:t>
            </w:r>
          </w:p>
        </w:tc>
        <w:tc>
          <w:tcPr>
            <w:tcW w:w="1523" w:type="pct"/>
          </w:tcPr>
          <w:p w14:paraId="733A5048" w14:textId="772F2025" w:rsidR="004A1C3D" w:rsidRPr="00373FBF" w:rsidRDefault="004A1C3D" w:rsidP="004A1C3D">
            <w:pPr>
              <w:rPr>
                <w:rFonts w:ascii="Arial" w:hAnsi="Arial" w:cs="Arial"/>
                <w:sz w:val="20"/>
                <w:szCs w:val="20"/>
                <w:lang w:val="en-GB"/>
              </w:rPr>
            </w:pPr>
          </w:p>
        </w:tc>
      </w:tr>
      <w:tr w:rsidR="002D437A" w:rsidRPr="00373FBF" w14:paraId="4877CC14" w14:textId="77777777">
        <w:trPr>
          <w:trHeight w:val="20"/>
          <w:jc w:val="center"/>
        </w:trPr>
        <w:tc>
          <w:tcPr>
            <w:tcW w:w="1265" w:type="pct"/>
            <w:noWrap/>
          </w:tcPr>
          <w:p w14:paraId="2FBF2DAB" w14:textId="77777777" w:rsidR="002D437A" w:rsidRPr="00373FBF" w:rsidRDefault="002D437A" w:rsidP="002D437A">
            <w:pPr>
              <w:ind w:left="360"/>
              <w:rPr>
                <w:rFonts w:ascii="Arial" w:hAnsi="Arial" w:cs="Arial"/>
                <w:b/>
                <w:bCs/>
                <w:sz w:val="20"/>
                <w:szCs w:val="20"/>
                <w:lang w:val="en-GB"/>
              </w:rPr>
            </w:pPr>
            <w:r w:rsidRPr="00373FBF">
              <w:rPr>
                <w:rFonts w:ascii="Arial" w:hAnsi="Arial" w:cs="Arial"/>
                <w:b/>
                <w:bCs/>
                <w:sz w:val="20"/>
                <w:szCs w:val="20"/>
                <w:lang w:val="en-GB"/>
              </w:rPr>
              <w:t xml:space="preserve">Are the references sufficient and recent? </w:t>
            </w:r>
          </w:p>
          <w:p w14:paraId="5447C77F" w14:textId="77777777" w:rsidR="002D437A" w:rsidRPr="00373FBF" w:rsidRDefault="002D437A" w:rsidP="002D437A">
            <w:pPr>
              <w:ind w:left="360"/>
              <w:rPr>
                <w:rFonts w:ascii="Arial" w:hAnsi="Arial" w:cs="Arial"/>
                <w:bCs/>
                <w:sz w:val="20"/>
                <w:szCs w:val="20"/>
                <w:lang w:val="en-GB"/>
              </w:rPr>
            </w:pPr>
          </w:p>
          <w:p w14:paraId="60BD2CD3" w14:textId="77777777" w:rsidR="002D437A" w:rsidRPr="00373FBF" w:rsidRDefault="002D437A" w:rsidP="002D437A">
            <w:pPr>
              <w:ind w:left="360"/>
              <w:rPr>
                <w:rFonts w:ascii="Arial" w:hAnsi="Arial" w:cs="Arial"/>
                <w:b/>
                <w:bCs/>
                <w:sz w:val="20"/>
                <w:szCs w:val="20"/>
                <w:lang w:val="en-GB"/>
              </w:rPr>
            </w:pPr>
            <w:r w:rsidRPr="00373FBF">
              <w:rPr>
                <w:rFonts w:ascii="Arial" w:hAnsi="Arial" w:cs="Arial"/>
                <w:bCs/>
                <w:sz w:val="20"/>
                <w:szCs w:val="20"/>
                <w:lang w:val="en-GB"/>
              </w:rPr>
              <w:t>If your answer is NO, please provide clear suggestion for improvement.</w:t>
            </w:r>
          </w:p>
        </w:tc>
        <w:tc>
          <w:tcPr>
            <w:tcW w:w="2212" w:type="pct"/>
          </w:tcPr>
          <w:p w14:paraId="546D84C0" w14:textId="1D04291B" w:rsidR="002D437A" w:rsidRPr="00373FBF" w:rsidRDefault="002D437A" w:rsidP="002D437A">
            <w:pPr>
              <w:ind w:left="360"/>
              <w:rPr>
                <w:rFonts w:ascii="Arial" w:hAnsi="Arial" w:cs="Arial"/>
                <w:b/>
                <w:bCs/>
                <w:sz w:val="20"/>
                <w:szCs w:val="20"/>
                <w:lang w:val="en-GB"/>
              </w:rPr>
            </w:pPr>
            <w:r w:rsidRPr="00373FBF">
              <w:rPr>
                <w:rFonts w:ascii="Arial" w:hAnsi="Arial" w:cs="Arial"/>
                <w:b/>
                <w:bCs/>
                <w:sz w:val="20"/>
                <w:szCs w:val="20"/>
                <w:lang w:val="en-GB"/>
              </w:rPr>
              <w:t>YES</w:t>
            </w:r>
          </w:p>
        </w:tc>
        <w:tc>
          <w:tcPr>
            <w:tcW w:w="1523" w:type="pct"/>
          </w:tcPr>
          <w:p w14:paraId="088A9B63" w14:textId="77777777" w:rsidR="002D437A" w:rsidRPr="00373FBF" w:rsidRDefault="002D437A" w:rsidP="002D437A">
            <w:pPr>
              <w:pStyle w:val="Heading2"/>
              <w:jc w:val="left"/>
              <w:rPr>
                <w:rFonts w:ascii="Arial" w:hAnsi="Arial" w:cs="Arial"/>
                <w:b w:val="0"/>
                <w:lang w:val="en-GB" w:eastAsia="en-US"/>
              </w:rPr>
            </w:pPr>
          </w:p>
        </w:tc>
      </w:tr>
      <w:tr w:rsidR="002D437A" w:rsidRPr="00373FBF" w14:paraId="610ABF41" w14:textId="77777777">
        <w:trPr>
          <w:trHeight w:val="20"/>
          <w:jc w:val="center"/>
        </w:trPr>
        <w:tc>
          <w:tcPr>
            <w:tcW w:w="1265" w:type="pct"/>
            <w:noWrap/>
          </w:tcPr>
          <w:p w14:paraId="36DCEE10" w14:textId="77777777" w:rsidR="002D437A" w:rsidRPr="00373FBF" w:rsidRDefault="002D437A" w:rsidP="002D437A">
            <w:pPr>
              <w:rPr>
                <w:rFonts w:ascii="Arial" w:hAnsi="Arial" w:cs="Arial"/>
                <w:b/>
                <w:bCs/>
                <w:sz w:val="20"/>
                <w:szCs w:val="20"/>
                <w:lang w:val="en-GB"/>
              </w:rPr>
            </w:pPr>
            <w:r w:rsidRPr="00373FBF">
              <w:rPr>
                <w:rFonts w:ascii="Arial" w:hAnsi="Arial" w:cs="Arial"/>
                <w:b/>
                <w:bCs/>
                <w:sz w:val="20"/>
                <w:szCs w:val="20"/>
                <w:lang w:val="en-GB"/>
              </w:rPr>
              <w:t>Are there ethical issues in this manuscript?</w:t>
            </w:r>
          </w:p>
          <w:p w14:paraId="54A5AAA3" w14:textId="77777777" w:rsidR="002D437A" w:rsidRPr="00373FBF" w:rsidRDefault="002D437A" w:rsidP="002D437A">
            <w:pPr>
              <w:rPr>
                <w:rFonts w:ascii="Arial" w:hAnsi="Arial" w:cs="Arial"/>
                <w:bCs/>
                <w:sz w:val="20"/>
                <w:szCs w:val="20"/>
                <w:lang w:val="en-GB"/>
              </w:rPr>
            </w:pPr>
            <w:r w:rsidRPr="00373FBF">
              <w:rPr>
                <w:rFonts w:ascii="Arial" w:hAnsi="Arial" w:cs="Arial"/>
                <w:bCs/>
                <w:sz w:val="20"/>
                <w:szCs w:val="20"/>
                <w:lang w:val="en-GB"/>
              </w:rPr>
              <w:t>(YES or NO)</w:t>
            </w:r>
          </w:p>
          <w:p w14:paraId="72900C59" w14:textId="77777777" w:rsidR="002D437A" w:rsidRPr="00373FBF" w:rsidRDefault="002D437A" w:rsidP="002D437A">
            <w:pPr>
              <w:rPr>
                <w:rFonts w:ascii="Arial" w:hAnsi="Arial" w:cs="Arial"/>
                <w:bCs/>
                <w:sz w:val="20"/>
                <w:szCs w:val="20"/>
                <w:lang w:val="en-GB"/>
              </w:rPr>
            </w:pPr>
          </w:p>
          <w:p w14:paraId="1B36AA12" w14:textId="77777777" w:rsidR="002D437A" w:rsidRPr="00373FBF" w:rsidRDefault="002D437A" w:rsidP="002D437A">
            <w:pPr>
              <w:rPr>
                <w:rFonts w:ascii="Arial" w:hAnsi="Arial" w:cs="Arial"/>
                <w:bCs/>
                <w:sz w:val="20"/>
                <w:szCs w:val="20"/>
                <w:lang w:val="en-GB"/>
              </w:rPr>
            </w:pPr>
            <w:r w:rsidRPr="00373FBF">
              <w:rPr>
                <w:rFonts w:ascii="Arial" w:hAnsi="Arial" w:cs="Arial"/>
                <w:bCs/>
                <w:sz w:val="20"/>
                <w:szCs w:val="20"/>
                <w:lang w:val="en-GB"/>
              </w:rPr>
              <w:t>(If yes, kindly please write down the ethical issues here in details)</w:t>
            </w:r>
          </w:p>
          <w:p w14:paraId="1B273235" w14:textId="77777777" w:rsidR="002D437A" w:rsidRPr="00373FBF" w:rsidRDefault="002D437A" w:rsidP="002D437A">
            <w:pPr>
              <w:ind w:left="360"/>
              <w:rPr>
                <w:rFonts w:ascii="Arial" w:hAnsi="Arial" w:cs="Arial"/>
                <w:b/>
                <w:bCs/>
                <w:sz w:val="20"/>
                <w:szCs w:val="20"/>
                <w:lang w:val="en-GB"/>
              </w:rPr>
            </w:pPr>
          </w:p>
        </w:tc>
        <w:tc>
          <w:tcPr>
            <w:tcW w:w="2212" w:type="pct"/>
          </w:tcPr>
          <w:p w14:paraId="49BDE189" w14:textId="229A7382" w:rsidR="002D437A" w:rsidRPr="00373FBF" w:rsidRDefault="002D437A" w:rsidP="002D437A">
            <w:pPr>
              <w:ind w:left="360"/>
              <w:rPr>
                <w:rFonts w:ascii="Arial" w:hAnsi="Arial" w:cs="Arial"/>
                <w:b/>
                <w:bCs/>
                <w:sz w:val="20"/>
                <w:szCs w:val="20"/>
                <w:lang w:val="en-GB"/>
              </w:rPr>
            </w:pPr>
            <w:r w:rsidRPr="00373FBF">
              <w:rPr>
                <w:rFonts w:ascii="Arial" w:hAnsi="Arial" w:cs="Arial"/>
                <w:b/>
                <w:bCs/>
                <w:sz w:val="20"/>
                <w:szCs w:val="20"/>
                <w:lang w:val="en-GB"/>
              </w:rPr>
              <w:t>NO</w:t>
            </w:r>
          </w:p>
        </w:tc>
        <w:tc>
          <w:tcPr>
            <w:tcW w:w="1523" w:type="pct"/>
          </w:tcPr>
          <w:p w14:paraId="14822D26" w14:textId="77777777" w:rsidR="002D437A" w:rsidRPr="00373FBF" w:rsidRDefault="002D437A" w:rsidP="002D437A">
            <w:pPr>
              <w:pStyle w:val="Heading2"/>
              <w:jc w:val="left"/>
              <w:rPr>
                <w:rFonts w:ascii="Arial" w:hAnsi="Arial" w:cs="Arial"/>
                <w:b w:val="0"/>
                <w:lang w:val="en-GB" w:eastAsia="en-US"/>
              </w:rPr>
            </w:pPr>
          </w:p>
        </w:tc>
      </w:tr>
    </w:tbl>
    <w:p w14:paraId="74580025" w14:textId="77F5AB61" w:rsidR="00777916" w:rsidRPr="00373FBF" w:rsidRDefault="00777916">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DE07AC" w:rsidRPr="00373FBF" w14:paraId="325B7D22" w14:textId="77777777" w:rsidTr="006D4BF0">
        <w:trPr>
          <w:trHeight w:val="20"/>
          <w:jc w:val="center"/>
        </w:trPr>
        <w:tc>
          <w:tcPr>
            <w:tcW w:w="5000" w:type="pct"/>
            <w:gridSpan w:val="2"/>
            <w:noWrap/>
          </w:tcPr>
          <w:p w14:paraId="029666A5" w14:textId="77777777" w:rsidR="00DE07AC" w:rsidRPr="00373FBF" w:rsidRDefault="00DE07AC" w:rsidP="00DE07AC">
            <w:pPr>
              <w:rPr>
                <w:rFonts w:ascii="Arial" w:eastAsia="Arial Unicode MS" w:hAnsi="Arial" w:cs="Arial"/>
                <w:b/>
                <w:bCs/>
                <w:sz w:val="20"/>
                <w:szCs w:val="20"/>
                <w:u w:val="single"/>
                <w:lang w:val="en-GB"/>
              </w:rPr>
            </w:pPr>
            <w:r w:rsidRPr="00373FBF">
              <w:rPr>
                <w:rFonts w:ascii="Arial" w:eastAsia="Arial Unicode MS" w:hAnsi="Arial" w:cs="Arial"/>
                <w:b/>
                <w:bCs/>
                <w:sz w:val="20"/>
                <w:szCs w:val="20"/>
                <w:u w:val="single"/>
                <w:lang w:val="en-GB"/>
              </w:rPr>
              <w:t>Editorial Comments (This section is reserved for the comments from book editorial office and editors):</w:t>
            </w:r>
          </w:p>
          <w:p w14:paraId="5EEC829C" w14:textId="77777777" w:rsidR="00DE07AC" w:rsidRPr="00373FBF" w:rsidRDefault="00DE07AC" w:rsidP="00DE07AC">
            <w:pPr>
              <w:rPr>
                <w:rFonts w:ascii="Arial" w:eastAsia="Arial Unicode MS" w:hAnsi="Arial" w:cs="Arial"/>
                <w:b/>
                <w:bCs/>
                <w:sz w:val="20"/>
                <w:szCs w:val="20"/>
                <w:u w:val="single"/>
                <w:lang w:val="en-GB"/>
              </w:rPr>
            </w:pPr>
          </w:p>
        </w:tc>
      </w:tr>
      <w:tr w:rsidR="00DE07AC" w:rsidRPr="00373FBF" w14:paraId="2AAEDDFD" w14:textId="77777777" w:rsidTr="006D4BF0">
        <w:trPr>
          <w:trHeight w:val="20"/>
          <w:jc w:val="center"/>
        </w:trPr>
        <w:tc>
          <w:tcPr>
            <w:tcW w:w="3011" w:type="pct"/>
            <w:noWrap/>
          </w:tcPr>
          <w:p w14:paraId="7ADC3F64" w14:textId="77777777" w:rsidR="00DE07AC" w:rsidRPr="00373FBF" w:rsidRDefault="00DE07AC" w:rsidP="00DE07AC">
            <w:pPr>
              <w:rPr>
                <w:rFonts w:ascii="Arial" w:eastAsia="Arial Unicode MS" w:hAnsi="Arial" w:cs="Arial"/>
                <w:sz w:val="20"/>
                <w:szCs w:val="20"/>
                <w:lang w:val="en-GB"/>
              </w:rPr>
            </w:pPr>
          </w:p>
        </w:tc>
        <w:tc>
          <w:tcPr>
            <w:tcW w:w="1989" w:type="pct"/>
          </w:tcPr>
          <w:p w14:paraId="6E78C873" w14:textId="77777777" w:rsidR="00DE07AC" w:rsidRPr="00373FBF" w:rsidRDefault="00DE07AC" w:rsidP="00DE07AC">
            <w:pPr>
              <w:rPr>
                <w:rFonts w:ascii="Arial" w:eastAsia="Arial Unicode MS" w:hAnsi="Arial" w:cs="Arial"/>
                <w:b/>
                <w:bCs/>
                <w:sz w:val="20"/>
                <w:szCs w:val="20"/>
                <w:lang w:val="en-GB"/>
              </w:rPr>
            </w:pPr>
            <w:r w:rsidRPr="00373FBF">
              <w:rPr>
                <w:rFonts w:ascii="Arial" w:eastAsia="Arial Unicode MS" w:hAnsi="Arial" w:cs="Arial"/>
                <w:sz w:val="20"/>
                <w:szCs w:val="20"/>
                <w:lang w:val="en-GB"/>
              </w:rPr>
              <w:t>Author’s Feedback</w:t>
            </w:r>
          </w:p>
        </w:tc>
      </w:tr>
      <w:tr w:rsidR="00DE07AC" w:rsidRPr="00373FBF" w14:paraId="61B76587" w14:textId="77777777" w:rsidTr="006D4BF0">
        <w:trPr>
          <w:trHeight w:val="20"/>
          <w:jc w:val="center"/>
        </w:trPr>
        <w:tc>
          <w:tcPr>
            <w:tcW w:w="3011" w:type="pct"/>
            <w:noWrap/>
          </w:tcPr>
          <w:p w14:paraId="1186F048" w14:textId="77777777" w:rsidR="00DE07AC" w:rsidRPr="00373FBF" w:rsidRDefault="00DE07AC" w:rsidP="00DE07AC">
            <w:pPr>
              <w:rPr>
                <w:rFonts w:ascii="Arial" w:eastAsia="Arial Unicode MS" w:hAnsi="Arial" w:cs="Arial"/>
                <w:sz w:val="20"/>
                <w:szCs w:val="20"/>
                <w:lang w:val="en-GB"/>
              </w:rPr>
            </w:pPr>
          </w:p>
          <w:p w14:paraId="00BCA492" w14:textId="77777777" w:rsidR="00DE07AC" w:rsidRPr="00373FBF" w:rsidRDefault="00DE07AC" w:rsidP="00DE07AC">
            <w:pPr>
              <w:rPr>
                <w:rFonts w:ascii="Arial" w:eastAsia="Arial Unicode MS" w:hAnsi="Arial" w:cs="Arial"/>
                <w:sz w:val="20"/>
                <w:szCs w:val="20"/>
                <w:lang w:val="en-GB"/>
              </w:rPr>
            </w:pPr>
            <w:r w:rsidRPr="00373FBF">
              <w:rPr>
                <w:rFonts w:ascii="Arial" w:eastAsia="Arial Unicode MS" w:hAnsi="Arial" w:cs="Arial"/>
                <w:sz w:val="20"/>
                <w:szCs w:val="20"/>
                <w:lang w:val="en-GB"/>
              </w:rPr>
              <w:t xml:space="preserve">This manuscript is well-structured and provides a comprehensive narrative review on the role of artificial intelligence in diabetes care, addressing a highly relevant and fast-evolving </w:t>
            </w:r>
            <w:r w:rsidRPr="00373FBF">
              <w:rPr>
                <w:rFonts w:ascii="Arial" w:eastAsia="Arial Unicode MS" w:hAnsi="Arial" w:cs="Arial"/>
                <w:sz w:val="20"/>
                <w:szCs w:val="20"/>
                <w:lang w:val="en-GB"/>
              </w:rPr>
              <w:lastRenderedPageBreak/>
              <w:t>field. The title is clear and aligns well with the paper's scope, and the abstract effectively captures the key themes and findings. The background is strong and logically organized, and the literature review is both extensive and current, drawing from credible peer-reviewed sources with a clearly explained methodology. A key strength is the broad coverage of AI applications across diagnosis, monitoring, treatment, and complication management, along with useful insights into emerging areas like federated learning and digital twins. The discussion also appropriately highlights ethical, regulatory, and implementation challenges. While the review is thorough, a slightly deeper critical appraisal of some studies would strengthen the analysis. Overall, the conclusions are well supported, limitations are acknowledged, and the manuscript is clearly written, making it a valuable contribution suitable for publication with minor revisions.</w:t>
            </w:r>
          </w:p>
          <w:p w14:paraId="6002212C" w14:textId="77777777" w:rsidR="00DE07AC" w:rsidRPr="00373FBF" w:rsidRDefault="00DE07AC" w:rsidP="00DE07AC">
            <w:pPr>
              <w:spacing w:before="100" w:beforeAutospacing="1" w:after="100" w:afterAutospacing="1"/>
              <w:rPr>
                <w:rFonts w:ascii="Arial" w:eastAsia="Arial Unicode MS" w:hAnsi="Arial" w:cs="Arial"/>
                <w:sz w:val="20"/>
                <w:szCs w:val="20"/>
                <w:lang w:val="en-GB"/>
              </w:rPr>
            </w:pPr>
            <w:r w:rsidRPr="00373FBF">
              <w:rPr>
                <w:rFonts w:ascii="Arial" w:eastAsia="Arial Unicode MS" w:hAnsi="Arial" w:cs="Arial"/>
                <w:sz w:val="20"/>
                <w:szCs w:val="20"/>
                <w:lang w:val="en-GB"/>
              </w:rPr>
              <w:t>I recommend a minor revision.</w:t>
            </w:r>
          </w:p>
          <w:p w14:paraId="4CBF6E4D" w14:textId="77777777" w:rsidR="00DE07AC" w:rsidRPr="00373FBF" w:rsidRDefault="00DE07AC" w:rsidP="00DE07AC">
            <w:pPr>
              <w:spacing w:before="100" w:beforeAutospacing="1" w:after="100" w:afterAutospacing="1"/>
              <w:rPr>
                <w:rFonts w:ascii="Arial" w:eastAsia="Arial Unicode MS" w:hAnsi="Arial" w:cs="Arial"/>
                <w:sz w:val="20"/>
                <w:szCs w:val="20"/>
                <w:lang w:val="en-GB"/>
              </w:rPr>
            </w:pPr>
          </w:p>
          <w:p w14:paraId="66F752B1" w14:textId="77777777" w:rsidR="00DE07AC" w:rsidRPr="00373FBF" w:rsidRDefault="00DE07AC" w:rsidP="00DE07AC">
            <w:pPr>
              <w:rPr>
                <w:rFonts w:ascii="Arial" w:eastAsia="Arial Unicode MS" w:hAnsi="Arial" w:cs="Arial"/>
                <w:sz w:val="20"/>
                <w:szCs w:val="20"/>
                <w:lang w:val="en-GB"/>
              </w:rPr>
            </w:pPr>
            <w:r w:rsidRPr="00373FBF">
              <w:rPr>
                <w:rFonts w:ascii="Arial" w:eastAsia="Arial Unicode MS" w:hAnsi="Arial" w:cs="Arial"/>
                <w:sz w:val="20"/>
                <w:szCs w:val="20"/>
                <w:lang w:val="en-GB"/>
              </w:rPr>
              <w:t>Comprehensive, well-written review with strong relevance and solid evidence base. Minor improvements in critical analysis would enhance depth. Thus, it is suitable for publication with minimal revisions.</w:t>
            </w:r>
          </w:p>
          <w:p w14:paraId="392C3E85" w14:textId="77777777" w:rsidR="00DE07AC" w:rsidRPr="00373FBF" w:rsidRDefault="00DE07AC" w:rsidP="00DE07AC">
            <w:pPr>
              <w:rPr>
                <w:rFonts w:ascii="Arial" w:eastAsia="Arial Unicode MS" w:hAnsi="Arial" w:cs="Arial"/>
                <w:sz w:val="20"/>
                <w:szCs w:val="20"/>
                <w:lang w:val="en-GB"/>
              </w:rPr>
            </w:pPr>
          </w:p>
          <w:p w14:paraId="71675592" w14:textId="77777777" w:rsidR="00DE07AC" w:rsidRPr="00373FBF" w:rsidRDefault="00DE07AC" w:rsidP="00DE07AC">
            <w:pPr>
              <w:rPr>
                <w:rFonts w:ascii="Arial" w:eastAsia="Arial Unicode MS" w:hAnsi="Arial" w:cs="Arial"/>
                <w:sz w:val="20"/>
                <w:szCs w:val="20"/>
                <w:lang w:val="en-GB"/>
              </w:rPr>
            </w:pPr>
          </w:p>
        </w:tc>
        <w:tc>
          <w:tcPr>
            <w:tcW w:w="1989" w:type="pct"/>
          </w:tcPr>
          <w:p w14:paraId="244AB967" w14:textId="65F113F7" w:rsidR="00363869" w:rsidRPr="00373FBF" w:rsidRDefault="00363869" w:rsidP="004226E1">
            <w:pPr>
              <w:rPr>
                <w:rFonts w:ascii="Arial" w:eastAsia="Arial Unicode MS" w:hAnsi="Arial" w:cs="Arial"/>
                <w:b/>
                <w:bCs/>
                <w:sz w:val="20"/>
                <w:szCs w:val="20"/>
                <w:lang w:val="en-GB"/>
              </w:rPr>
            </w:pPr>
          </w:p>
        </w:tc>
      </w:tr>
    </w:tbl>
    <w:p w14:paraId="26BCA5AC" w14:textId="77777777" w:rsidR="00DE07AC" w:rsidRPr="00373FBF" w:rsidRDefault="00DE07AC">
      <w:pPr>
        <w:rPr>
          <w:rFonts w:ascii="Arial" w:hAnsi="Arial" w:cs="Arial"/>
          <w:sz w:val="20"/>
          <w:szCs w:val="20"/>
        </w:rPr>
      </w:pPr>
    </w:p>
    <w:bookmarkEnd w:id="0"/>
    <w:bookmarkEnd w:id="1"/>
    <w:p w14:paraId="6F0A7BFB" w14:textId="6C97D38E" w:rsidR="00777916" w:rsidRPr="00373FBF" w:rsidRDefault="00777916">
      <w:pPr>
        <w:pStyle w:val="BodyText"/>
        <w:rPr>
          <w:rFonts w:ascii="Arial" w:hAnsi="Arial" w:cs="Arial"/>
          <w:b/>
          <w:bCs/>
          <w:sz w:val="20"/>
          <w:szCs w:val="20"/>
          <w:u w:val="single"/>
          <w:lang w:val="en-GB"/>
        </w:rPr>
      </w:pPr>
    </w:p>
    <w:p w14:paraId="37819916" w14:textId="77777777" w:rsidR="00373FBF" w:rsidRPr="00373FBF" w:rsidRDefault="00373FBF" w:rsidP="00373FBF">
      <w:pPr>
        <w:rPr>
          <w:rFonts w:ascii="Arial" w:hAnsi="Arial" w:cs="Arial"/>
          <w:b/>
          <w:sz w:val="20"/>
          <w:szCs w:val="20"/>
          <w:u w:val="single"/>
        </w:rPr>
      </w:pPr>
      <w:r w:rsidRPr="00373FBF">
        <w:rPr>
          <w:rFonts w:ascii="Arial" w:hAnsi="Arial" w:cs="Arial"/>
          <w:b/>
          <w:sz w:val="20"/>
          <w:szCs w:val="20"/>
          <w:u w:val="single"/>
        </w:rPr>
        <w:t>Reviewer details:</w:t>
      </w:r>
    </w:p>
    <w:p w14:paraId="3F0D7140" w14:textId="01BE76FA" w:rsidR="00373FBF" w:rsidRPr="00373FBF" w:rsidRDefault="00373FBF">
      <w:pPr>
        <w:pStyle w:val="BodyText"/>
        <w:rPr>
          <w:rFonts w:ascii="Arial" w:hAnsi="Arial" w:cs="Arial"/>
          <w:b/>
          <w:bCs/>
          <w:sz w:val="20"/>
          <w:szCs w:val="20"/>
          <w:u w:val="single"/>
          <w:lang w:val="en-GB"/>
        </w:rPr>
      </w:pPr>
    </w:p>
    <w:p w14:paraId="02E70D52" w14:textId="0B326929" w:rsidR="00373FBF" w:rsidRPr="00373FBF" w:rsidRDefault="00373FBF" w:rsidP="00373FBF">
      <w:pPr>
        <w:pStyle w:val="BodyText"/>
        <w:rPr>
          <w:rFonts w:ascii="Arial" w:hAnsi="Arial" w:cs="Arial"/>
          <w:b/>
          <w:bCs/>
          <w:sz w:val="20"/>
          <w:szCs w:val="20"/>
          <w:lang w:val="en-GB"/>
        </w:rPr>
      </w:pPr>
      <w:bookmarkStart w:id="2" w:name="_Hlk228272364"/>
      <w:bookmarkStart w:id="3" w:name="_GoBack"/>
      <w:r w:rsidRPr="00373FBF">
        <w:rPr>
          <w:rFonts w:ascii="Arial" w:hAnsi="Arial" w:cs="Arial"/>
          <w:b/>
          <w:bCs/>
          <w:sz w:val="20"/>
          <w:szCs w:val="20"/>
          <w:lang w:val="en-GB"/>
        </w:rPr>
        <w:t xml:space="preserve">Cornelia Ifeoma </w:t>
      </w:r>
      <w:proofErr w:type="spellStart"/>
      <w:r w:rsidRPr="00373FBF">
        <w:rPr>
          <w:rFonts w:ascii="Arial" w:hAnsi="Arial" w:cs="Arial"/>
          <w:b/>
          <w:bCs/>
          <w:sz w:val="20"/>
          <w:szCs w:val="20"/>
          <w:lang w:val="en-GB"/>
        </w:rPr>
        <w:t>Ejoh</w:t>
      </w:r>
      <w:proofErr w:type="spellEnd"/>
      <w:r w:rsidRPr="00373FBF">
        <w:rPr>
          <w:rFonts w:ascii="Arial" w:hAnsi="Arial" w:cs="Arial"/>
          <w:b/>
          <w:bCs/>
          <w:sz w:val="20"/>
          <w:szCs w:val="20"/>
          <w:lang w:val="en-GB"/>
        </w:rPr>
        <w:t xml:space="preserve">, </w:t>
      </w:r>
      <w:r w:rsidRPr="00373FBF">
        <w:rPr>
          <w:rFonts w:ascii="Arial" w:hAnsi="Arial" w:cs="Arial"/>
          <w:b/>
          <w:bCs/>
          <w:sz w:val="20"/>
          <w:szCs w:val="20"/>
          <w:lang w:val="en-GB"/>
        </w:rPr>
        <w:t>University of the District of Columbia, United States</w:t>
      </w:r>
      <w:bookmarkEnd w:id="2"/>
      <w:bookmarkEnd w:id="3"/>
    </w:p>
    <w:sectPr w:rsidR="00373FBF" w:rsidRPr="00373FB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4F0E" w14:textId="77777777" w:rsidR="008F78CB" w:rsidRDefault="008F78CB">
      <w:r>
        <w:separator/>
      </w:r>
    </w:p>
  </w:endnote>
  <w:endnote w:type="continuationSeparator" w:id="0">
    <w:p w14:paraId="38B55E91" w14:textId="77777777" w:rsidR="008F78CB" w:rsidRDefault="008F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AB75" w14:textId="49291314" w:rsidR="00777916" w:rsidRDefault="0077791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226E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226E1">
      <w:rPr>
        <w:b/>
        <w:noProof/>
        <w:sz w:val="20"/>
      </w:rPr>
      <w:t>4</w:t>
    </w:r>
    <w:r>
      <w:rPr>
        <w:b/>
        <w:sz w:val="20"/>
      </w:rPr>
      <w:fldChar w:fldCharType="end"/>
    </w:r>
    <w:r>
      <w:rPr>
        <w:b/>
        <w:sz w:val="20"/>
      </w:rPr>
      <w:br/>
      <w:t>V240326</w:t>
    </w:r>
  </w:p>
  <w:p w14:paraId="175D7C2D" w14:textId="77777777" w:rsidR="00777916" w:rsidRDefault="00777916">
    <w:pPr>
      <w:pStyle w:val="Footer"/>
      <w:jc w:val="right"/>
    </w:pPr>
  </w:p>
  <w:p w14:paraId="78718790" w14:textId="77777777" w:rsidR="00777916" w:rsidRDefault="0077791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C5AC2" w14:textId="77777777" w:rsidR="008F78CB" w:rsidRDefault="008F78CB">
      <w:r>
        <w:separator/>
      </w:r>
    </w:p>
  </w:footnote>
  <w:footnote w:type="continuationSeparator" w:id="0">
    <w:p w14:paraId="3F0A0E6D" w14:textId="77777777" w:rsidR="008F78CB" w:rsidRDefault="008F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879D" w14:textId="77777777" w:rsidR="00777916" w:rsidRDefault="00777916">
    <w:pPr>
      <w:spacing w:before="100" w:beforeAutospacing="1" w:after="100" w:afterAutospacing="1"/>
      <w:jc w:val="center"/>
      <w:rPr>
        <w:rFonts w:ascii="Arial" w:hAnsi="Arial" w:cs="Arial"/>
        <w:b/>
        <w:bCs/>
        <w:color w:val="003399"/>
        <w:szCs w:val="20"/>
        <w:u w:val="single"/>
        <w:lang w:val="en-GB"/>
      </w:rPr>
    </w:pPr>
  </w:p>
  <w:p w14:paraId="6FF25624" w14:textId="77777777" w:rsidR="00777916" w:rsidRDefault="0077791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NDAyNzA1MTAztDRV0lEKTi0uzszPAykwqQUAB5J7JSwAAAA="/>
  </w:docVars>
  <w:rsids>
    <w:rsidRoot w:val="00E64431"/>
    <w:rsid w:val="0001115E"/>
    <w:rsid w:val="00044F2D"/>
    <w:rsid w:val="00082846"/>
    <w:rsid w:val="000B2269"/>
    <w:rsid w:val="00163ED1"/>
    <w:rsid w:val="001C6232"/>
    <w:rsid w:val="001D7A2F"/>
    <w:rsid w:val="0020305E"/>
    <w:rsid w:val="002D437A"/>
    <w:rsid w:val="00305E72"/>
    <w:rsid w:val="00311919"/>
    <w:rsid w:val="00363869"/>
    <w:rsid w:val="00373FBF"/>
    <w:rsid w:val="003D45E1"/>
    <w:rsid w:val="003F3147"/>
    <w:rsid w:val="00400DBB"/>
    <w:rsid w:val="004226E1"/>
    <w:rsid w:val="00425F1F"/>
    <w:rsid w:val="004466BA"/>
    <w:rsid w:val="004A1C3D"/>
    <w:rsid w:val="0051510F"/>
    <w:rsid w:val="0056129A"/>
    <w:rsid w:val="00664563"/>
    <w:rsid w:val="00674959"/>
    <w:rsid w:val="00760C9D"/>
    <w:rsid w:val="00777916"/>
    <w:rsid w:val="007B6E74"/>
    <w:rsid w:val="007D4288"/>
    <w:rsid w:val="008702DB"/>
    <w:rsid w:val="00893A21"/>
    <w:rsid w:val="0089616D"/>
    <w:rsid w:val="008F78CB"/>
    <w:rsid w:val="0095052E"/>
    <w:rsid w:val="00991F8A"/>
    <w:rsid w:val="009E091C"/>
    <w:rsid w:val="009E44FD"/>
    <w:rsid w:val="00A55DE4"/>
    <w:rsid w:val="00AE35C8"/>
    <w:rsid w:val="00AE5123"/>
    <w:rsid w:val="00B21AE6"/>
    <w:rsid w:val="00B27BA8"/>
    <w:rsid w:val="00BA56F5"/>
    <w:rsid w:val="00BC132C"/>
    <w:rsid w:val="00C13F3C"/>
    <w:rsid w:val="00C347C3"/>
    <w:rsid w:val="00C94F90"/>
    <w:rsid w:val="00CF6D8A"/>
    <w:rsid w:val="00D6722C"/>
    <w:rsid w:val="00D950DC"/>
    <w:rsid w:val="00D95C0C"/>
    <w:rsid w:val="00DB6E10"/>
    <w:rsid w:val="00DE07AC"/>
    <w:rsid w:val="00DF1CE6"/>
    <w:rsid w:val="00E64431"/>
    <w:rsid w:val="00F330D1"/>
    <w:rsid w:val="00F74601"/>
    <w:rsid w:val="00FA4B7C"/>
    <w:rsid w:val="00FD54DD"/>
    <w:rsid w:val="00FD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94AED"/>
  <w15:chartTrackingRefBased/>
  <w15:docId w15:val="{F0A7241A-81B6-41CE-8EF7-E4D546AC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1010</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6754</CharactersWithSpaces>
  <SharedDoc>false</SharedDoc>
  <HLinks>
    <vt:vector size="18" baseType="variant">
      <vt:variant>
        <vt:i4>8323183</vt:i4>
      </vt:variant>
      <vt:variant>
        <vt:i4>6</vt:i4>
      </vt:variant>
      <vt:variant>
        <vt:i4>0</vt:i4>
      </vt:variant>
      <vt:variant>
        <vt:i4>5</vt:i4>
      </vt:variant>
      <vt:variant>
        <vt:lpwstr>https://r1.reviewerhub.org/book-benefits-for-reviewers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49</cp:revision>
  <dcterms:created xsi:type="dcterms:W3CDTF">2026-04-26T02:06:00Z</dcterms:created>
  <dcterms:modified xsi:type="dcterms:W3CDTF">2026-04-28T07:09:00Z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