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1683CA9E" w:rsidR="00E52660" w:rsidRPr="006250C4" w:rsidRDefault="00E73380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73380">
        <w:rPr>
          <w:rFonts w:ascii="Arial" w:hAnsi="Arial" w:cs="Arial"/>
          <w:b/>
          <w:bCs/>
          <w:sz w:val="20"/>
          <w:szCs w:val="20"/>
        </w:rPr>
        <w:t>Dr. Veronica Mîndrescu</w:t>
      </w:r>
      <w:r w:rsidRPr="00E73380">
        <w:rPr>
          <w:rFonts w:ascii="Arial" w:hAnsi="Arial" w:cs="Arial"/>
          <w:b/>
          <w:bCs/>
          <w:sz w:val="20"/>
          <w:szCs w:val="20"/>
        </w:rPr>
        <w:br/>
      </w:r>
      <w:r w:rsidRPr="00E73380">
        <w:rPr>
          <w:rFonts w:ascii="Arial" w:hAnsi="Arial" w:cs="Arial"/>
          <w:bCs/>
          <w:sz w:val="20"/>
          <w:szCs w:val="20"/>
        </w:rPr>
        <w:t>Transylvania University of Brasov, Romania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2B477A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7338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2026-06-04T09:04:00Z</dcterms:modified>
</cp:coreProperties>
</file>