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tcMar>
              <w:top w:w="0" w:type="dxa"/>
              <w:left w:w="108" w:type="dxa"/>
              <w:bottom w:w="0" w:type="dxa"/>
              <w:right w:w="108" w:type="dxa"/>
            </w:tcMar>
            <w:vAlign w:val="center"/>
          </w:tcPr>
          <w:p w14:paraId="23DA8DCD" w14:textId="47E464CD" w:rsidR="0000007A" w:rsidRPr="00DE7D30" w:rsidRDefault="00477990" w:rsidP="00054BC4">
            <w:pPr>
              <w:pStyle w:val="NormalWeb"/>
              <w:rPr>
                <w:rFonts w:ascii="Arial" w:hAnsi="Arial" w:cs="Arial"/>
                <w:b/>
                <w:bCs/>
                <w:szCs w:val="28"/>
                <w:u w:val="single"/>
              </w:rPr>
            </w:pPr>
            <w:hyperlink r:id="rId7" w:history="1">
              <w:r w:rsidRPr="00C46571">
                <w:rPr>
                  <w:rStyle w:val="Hyperlink"/>
                  <w:rFonts w:ascii="Arial" w:hAnsi="Arial" w:cs="Arial"/>
                </w:rPr>
                <w:t>Contemporary Research and Perspectives in Biological Science</w:t>
              </w:r>
            </w:hyperlink>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tcMar>
              <w:top w:w="0" w:type="dxa"/>
              <w:left w:w="108" w:type="dxa"/>
              <w:bottom w:w="0" w:type="dxa"/>
              <w:right w:w="108" w:type="dxa"/>
            </w:tcMar>
            <w:vAlign w:val="center"/>
          </w:tcPr>
          <w:p w14:paraId="46B39E34" w14:textId="2A843FDA" w:rsidR="0000007A" w:rsidRPr="00DE7D30" w:rsidRDefault="00E72A8E" w:rsidP="00F3669D">
            <w:pPr>
              <w:pStyle w:val="NormalWeb"/>
              <w:spacing w:before="0" w:beforeAutospacing="0" w:after="0" w:afterAutospacing="0"/>
              <w:rPr>
                <w:rFonts w:ascii="Arial" w:hAnsi="Arial" w:cs="Arial"/>
                <w:b/>
                <w:bCs/>
                <w:szCs w:val="28"/>
                <w:highlight w:val="yellow"/>
                <w:lang w:val="en-GB"/>
              </w:rPr>
            </w:pPr>
            <w:proofErr w:type="spellStart"/>
            <w:r w:rsidRPr="00E72A8E">
              <w:rPr>
                <w:rFonts w:ascii="Arial" w:hAnsi="Arial" w:cs="Arial"/>
                <w:b/>
                <w:bCs/>
                <w:szCs w:val="28"/>
                <w:lang w:val="en-GB"/>
              </w:rPr>
              <w:t>Ms_BP</w:t>
            </w:r>
            <w:r w:rsidR="00FC432A">
              <w:rPr>
                <w:rFonts w:ascii="Arial" w:hAnsi="Arial" w:cs="Arial"/>
                <w:b/>
                <w:bCs/>
                <w:szCs w:val="28"/>
                <w:lang w:val="en-GB"/>
              </w:rPr>
              <w:t>R</w:t>
            </w:r>
            <w:proofErr w:type="spellEnd"/>
            <w:r w:rsidRPr="00E72A8E">
              <w:rPr>
                <w:rFonts w:ascii="Arial" w:hAnsi="Arial" w:cs="Arial"/>
                <w:b/>
                <w:bCs/>
                <w:szCs w:val="28"/>
                <w:lang w:val="en-GB"/>
              </w:rPr>
              <w:t>_</w:t>
            </w:r>
            <w:r w:rsidR="00477990" w:rsidRPr="00477990">
              <w:rPr>
                <w:rFonts w:ascii="Arial" w:hAnsi="Arial" w:cs="Arial"/>
                <w:b/>
                <w:bCs/>
                <w:szCs w:val="28"/>
              </w:rPr>
              <w:t>3795</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tcMar>
              <w:top w:w="0" w:type="dxa"/>
              <w:left w:w="108" w:type="dxa"/>
              <w:bottom w:w="0" w:type="dxa"/>
              <w:right w:w="108" w:type="dxa"/>
            </w:tcMar>
            <w:vAlign w:val="center"/>
          </w:tcPr>
          <w:p w14:paraId="0B70E962" w14:textId="7E56EA0D" w:rsidR="0000007A" w:rsidRPr="00DE7D30" w:rsidRDefault="00477990" w:rsidP="000450FC">
            <w:pPr>
              <w:pStyle w:val="NormalWeb"/>
              <w:spacing w:before="0" w:beforeAutospacing="0" w:after="0" w:afterAutospacing="0"/>
              <w:rPr>
                <w:rFonts w:ascii="Arial" w:hAnsi="Arial" w:cs="Arial"/>
                <w:b/>
                <w:szCs w:val="28"/>
                <w:highlight w:val="yellow"/>
                <w:lang w:val="en-GB"/>
              </w:rPr>
            </w:pPr>
            <w:r w:rsidRPr="00477990">
              <w:rPr>
                <w:rFonts w:ascii="Arial" w:hAnsi="Arial" w:cs="Arial"/>
                <w:b/>
                <w:szCs w:val="28"/>
                <w:lang w:val="en-GB"/>
              </w:rPr>
              <w:t>RELATIONSHIP BETWEEN SECONDARY METABOLITES, ANTIRADICAL ACTIVITIES, AND COLOUR CHARACTERISTICS OF COCHLOSPERMUM TINCTORIUM A. RICH. (BIXACEAE) ROOT</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tcMar>
              <w:top w:w="0" w:type="dxa"/>
              <w:left w:w="108" w:type="dxa"/>
              <w:bottom w:w="0" w:type="dxa"/>
              <w:right w:w="108" w:type="dxa"/>
            </w:tcMar>
            <w:vAlign w:val="center"/>
          </w:tcPr>
          <w:p w14:paraId="0EBC6A8E" w14:textId="0C5C4074" w:rsidR="00CF0BBB" w:rsidRPr="00DE7D30" w:rsidRDefault="00477990"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5A743ECE" w14:textId="77777777" w:rsidR="00D27A79" w:rsidRPr="00DE7D30" w:rsidRDefault="00D27A79" w:rsidP="00B666C7">
      <w:pPr>
        <w:pStyle w:val="BodyText"/>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Review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06DA2C7D"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 xml:space="preserve">Compulsory </w:t>
            </w:r>
            <w:r w:rsidRPr="00900E9B">
              <w:rPr>
                <w:rFonts w:ascii="Times New Roman" w:hAnsi="Times New Roman"/>
                <w:b w:val="0"/>
                <w:bCs w:val="0"/>
                <w:lang w:val="en-GB"/>
              </w:rPr>
              <w:t>REVISION comments</w:t>
            </w:r>
          </w:p>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674EDCCA"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77777777"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Why do you like (or dislike) this manuscript?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7DBC9196" w14:textId="0F1E9055" w:rsidR="00F1171E" w:rsidRPr="00900E9B" w:rsidRDefault="0015332B" w:rsidP="007222C8">
            <w:pPr>
              <w:pStyle w:val="ListParagraph"/>
              <w:ind w:left="0"/>
              <w:rPr>
                <w:b/>
                <w:bCs/>
                <w:sz w:val="20"/>
                <w:szCs w:val="20"/>
                <w:lang w:val="en-GB"/>
              </w:rPr>
            </w:pPr>
            <w:r>
              <w:rPr>
                <w:b/>
                <w:bCs/>
                <w:sz w:val="20"/>
                <w:szCs w:val="20"/>
                <w:lang w:val="en-GB"/>
              </w:rPr>
              <w:t xml:space="preserve">Herbal or traditional medicines are the best alternative with less toxicity, high efficiency, and a wonderful gift of nature. Even though our traditional therapies are effective scientific validation is much more important to prove their value in this era. Hence, these research works are recommended to proceed further to add scientific proof to our traditional system. </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1448AF">
        <w:trPr>
          <w:trHeight w:val="109"/>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794AA9A7" w14:textId="788D51B7" w:rsidR="00F1171E" w:rsidRPr="00900E9B" w:rsidRDefault="0015332B" w:rsidP="007222C8">
            <w:pPr>
              <w:ind w:left="360"/>
              <w:rPr>
                <w:b/>
                <w:bCs/>
                <w:sz w:val="20"/>
                <w:szCs w:val="20"/>
                <w:lang w:val="en-GB"/>
              </w:rPr>
            </w:pPr>
            <w:r>
              <w:rPr>
                <w:b/>
                <w:bCs/>
                <w:sz w:val="20"/>
                <w:szCs w:val="20"/>
                <w:lang w:val="en-GB"/>
              </w:rPr>
              <w:t xml:space="preserve">Yes </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1448AF">
        <w:trPr>
          <w:trHeight w:val="764"/>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0FB7E83A" w14:textId="03FC2867" w:rsidR="00F1171E" w:rsidRPr="00900E9B" w:rsidRDefault="0015332B" w:rsidP="007222C8">
            <w:pPr>
              <w:ind w:left="360"/>
              <w:rPr>
                <w:b/>
                <w:bCs/>
                <w:sz w:val="20"/>
                <w:szCs w:val="20"/>
                <w:lang w:val="en-GB"/>
              </w:rPr>
            </w:pPr>
            <w:r>
              <w:rPr>
                <w:b/>
                <w:bCs/>
                <w:sz w:val="20"/>
                <w:szCs w:val="20"/>
                <w:lang w:val="en-GB"/>
              </w:rPr>
              <w:t xml:space="preserve">The abstract should have a brief conclusion part, at least a sentence should explain the author’s overall conclusion. </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77777777" w:rsidR="00F1171E" w:rsidRPr="00900E9B" w:rsidRDefault="00F1171E" w:rsidP="007222C8">
            <w:pPr>
              <w:ind w:left="360"/>
              <w:rPr>
                <w:b/>
                <w:bCs/>
                <w:sz w:val="20"/>
                <w:szCs w:val="20"/>
                <w:u w:val="single"/>
                <w:lang w:val="en-GB"/>
              </w:rPr>
            </w:pPr>
            <w:r w:rsidRPr="00900E9B">
              <w:rPr>
                <w:b/>
                <w:bCs/>
                <w:sz w:val="20"/>
                <w:szCs w:val="20"/>
                <w:lang w:val="en-GB"/>
              </w:rPr>
              <w:t>Are subsections and structure of the manuscript appropriate?</w:t>
            </w:r>
          </w:p>
        </w:tc>
        <w:tc>
          <w:tcPr>
            <w:tcW w:w="2212" w:type="pct"/>
          </w:tcPr>
          <w:p w14:paraId="2B5A7721" w14:textId="1C09D9E8" w:rsidR="00F1171E" w:rsidRPr="00900E9B" w:rsidRDefault="0015332B" w:rsidP="007222C8">
            <w:pPr>
              <w:pStyle w:val="ListParagraph"/>
              <w:ind w:left="0"/>
              <w:rPr>
                <w:b/>
                <w:bCs/>
                <w:sz w:val="20"/>
                <w:szCs w:val="20"/>
                <w:lang w:val="en-GB"/>
              </w:rPr>
            </w:pPr>
            <w:r>
              <w:rPr>
                <w:b/>
                <w:bCs/>
                <w:sz w:val="20"/>
                <w:szCs w:val="20"/>
                <w:lang w:val="en-GB"/>
              </w:rPr>
              <w:t xml:space="preserve">Yes </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29D9208C" w14:textId="77777777" w:rsidTr="007222C8">
        <w:trPr>
          <w:trHeight w:val="704"/>
        </w:trPr>
        <w:tc>
          <w:tcPr>
            <w:tcW w:w="1265" w:type="pct"/>
            <w:noWrap/>
          </w:tcPr>
          <w:p w14:paraId="4F8837DA" w14:textId="77777777" w:rsidR="00F1171E" w:rsidRPr="00900E9B" w:rsidRDefault="00F1171E" w:rsidP="007222C8">
            <w:pPr>
              <w:ind w:left="360"/>
              <w:rPr>
                <w:b/>
                <w:bCs/>
                <w:sz w:val="20"/>
                <w:szCs w:val="20"/>
                <w:u w:val="single"/>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scientific correctness of this manuscript. Why do </w:t>
            </w:r>
            <w:r>
              <w:rPr>
                <w:b/>
                <w:bCs/>
                <w:sz w:val="20"/>
                <w:szCs w:val="20"/>
                <w:lang w:val="en-GB"/>
              </w:rPr>
              <w:t xml:space="preserve">you </w:t>
            </w:r>
            <w:r w:rsidRPr="00900E9B">
              <w:rPr>
                <w:b/>
                <w:bCs/>
                <w:sz w:val="20"/>
                <w:szCs w:val="20"/>
                <w:lang w:val="en-GB"/>
              </w:rPr>
              <w:t>think that this manuscript is scientifically robust and technically sound?</w:t>
            </w:r>
            <w:r>
              <w:rPr>
                <w:b/>
                <w:bCs/>
                <w:sz w:val="20"/>
                <w:szCs w:val="20"/>
                <w:lang w:val="en-GB"/>
              </w:rPr>
              <w:t xml:space="preserve"> 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tc>
        <w:tc>
          <w:tcPr>
            <w:tcW w:w="2212" w:type="pct"/>
          </w:tcPr>
          <w:p w14:paraId="1EF6F699" w14:textId="77777777" w:rsidR="00F1171E" w:rsidRDefault="00A21D5F" w:rsidP="007222C8">
            <w:pPr>
              <w:pStyle w:val="ListParagraph"/>
              <w:ind w:left="0"/>
              <w:rPr>
                <w:b/>
                <w:bCs/>
                <w:sz w:val="20"/>
                <w:szCs w:val="20"/>
                <w:lang w:val="en-GB"/>
              </w:rPr>
            </w:pPr>
            <w:r>
              <w:rPr>
                <w:b/>
                <w:bCs/>
                <w:sz w:val="20"/>
                <w:szCs w:val="20"/>
                <w:lang w:val="en-GB"/>
              </w:rPr>
              <w:t xml:space="preserve">The study was well-planned and organized in a manner. Every parameter and result were discussed with their statistically significant tests. The title and main objective of the study is finding the correlation between the metabolites and free radical scavenging activity, which is depicted and explained in the discussion part. The graphical representation and tabulation </w:t>
            </w:r>
            <w:r w:rsidR="00DB6D0A">
              <w:rPr>
                <w:b/>
                <w:bCs/>
                <w:sz w:val="20"/>
                <w:szCs w:val="20"/>
                <w:lang w:val="en-GB"/>
              </w:rPr>
              <w:t>are</w:t>
            </w:r>
            <w:r>
              <w:rPr>
                <w:b/>
                <w:bCs/>
                <w:sz w:val="20"/>
                <w:szCs w:val="20"/>
                <w:lang w:val="en-GB"/>
              </w:rPr>
              <w:t xml:space="preserve"> also attractive and self-explanatory in manner. </w:t>
            </w:r>
          </w:p>
          <w:p w14:paraId="73765A0D" w14:textId="77777777" w:rsidR="00364308" w:rsidRDefault="00364308" w:rsidP="007222C8">
            <w:pPr>
              <w:pStyle w:val="ListParagraph"/>
              <w:ind w:left="0"/>
              <w:rPr>
                <w:b/>
                <w:bCs/>
                <w:sz w:val="20"/>
                <w:szCs w:val="20"/>
                <w:lang w:val="en-GB"/>
              </w:rPr>
            </w:pPr>
          </w:p>
          <w:p w14:paraId="54819A16" w14:textId="57BDAC30" w:rsidR="00364308" w:rsidRPr="00364308" w:rsidRDefault="00364308" w:rsidP="007222C8">
            <w:pPr>
              <w:pStyle w:val="ListParagraph"/>
              <w:ind w:left="0"/>
              <w:rPr>
                <w:b/>
                <w:bCs/>
                <w:iCs/>
                <w:sz w:val="20"/>
                <w:szCs w:val="20"/>
                <w:lang w:val="en-GB"/>
              </w:rPr>
            </w:pPr>
            <w:r>
              <w:rPr>
                <w:b/>
                <w:bCs/>
                <w:sz w:val="20"/>
                <w:szCs w:val="20"/>
                <w:lang w:val="en-GB"/>
              </w:rPr>
              <w:t xml:space="preserve"> In Methodology, The extraction procedure of </w:t>
            </w:r>
            <w:proofErr w:type="spellStart"/>
            <w:r>
              <w:rPr>
                <w:i/>
                <w:color w:val="231F20"/>
                <w:sz w:val="18"/>
              </w:rPr>
              <w:t>Cochlospermum</w:t>
            </w:r>
            <w:proofErr w:type="spellEnd"/>
            <w:r>
              <w:rPr>
                <w:i/>
                <w:color w:val="231F20"/>
                <w:spacing w:val="22"/>
                <w:sz w:val="18"/>
              </w:rPr>
              <w:t xml:space="preserve"> </w:t>
            </w:r>
            <w:proofErr w:type="spellStart"/>
            <w:r>
              <w:rPr>
                <w:i/>
                <w:color w:val="231F20"/>
                <w:sz w:val="18"/>
              </w:rPr>
              <w:t>tinctorium</w:t>
            </w:r>
            <w:proofErr w:type="spellEnd"/>
            <w:r>
              <w:rPr>
                <w:i/>
                <w:color w:val="231F20"/>
                <w:spacing w:val="12"/>
                <w:sz w:val="18"/>
              </w:rPr>
              <w:t xml:space="preserve"> </w:t>
            </w:r>
            <w:r w:rsidRPr="00364308">
              <w:rPr>
                <w:b/>
                <w:bCs/>
                <w:iCs/>
                <w:color w:val="231F20"/>
                <w:spacing w:val="12"/>
                <w:sz w:val="18"/>
              </w:rPr>
              <w:t>root</w:t>
            </w:r>
            <w:r>
              <w:rPr>
                <w:b/>
                <w:bCs/>
                <w:iCs/>
                <w:color w:val="231F20"/>
                <w:spacing w:val="12"/>
                <w:sz w:val="18"/>
              </w:rPr>
              <w:t xml:space="preserve">s is not explained. The method of extraction like Soxhlet or cold maceration and solvents used for extraction were not detailed in the procedure. That mandatorily should be there. </w:t>
            </w:r>
          </w:p>
          <w:p w14:paraId="37D373F9" w14:textId="59B8F423" w:rsidR="00364308" w:rsidRPr="00900E9B" w:rsidRDefault="00364308" w:rsidP="007222C8">
            <w:pPr>
              <w:pStyle w:val="ListParagraph"/>
              <w:ind w:left="0"/>
              <w:rPr>
                <w:b/>
                <w:bCs/>
                <w:sz w:val="20"/>
                <w:szCs w:val="20"/>
                <w:lang w:val="en-GB"/>
              </w:rPr>
            </w:pPr>
          </w:p>
        </w:tc>
        <w:tc>
          <w:tcPr>
            <w:tcW w:w="1523" w:type="pct"/>
          </w:tcPr>
          <w:p w14:paraId="4614DFC3"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7EFC02A2" w14:textId="0AD922B0" w:rsidR="00F1171E" w:rsidRPr="001448AF" w:rsidRDefault="00F1171E" w:rsidP="001448AF">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14:paraId="24FE0567" w14:textId="3856D7A7" w:rsidR="00F1171E" w:rsidRPr="00900E9B" w:rsidRDefault="00DB6D0A" w:rsidP="007222C8">
            <w:pPr>
              <w:pStyle w:val="ListParagraph"/>
              <w:ind w:left="0"/>
              <w:rPr>
                <w:b/>
                <w:bCs/>
                <w:sz w:val="20"/>
                <w:szCs w:val="20"/>
                <w:lang w:val="en-GB"/>
              </w:rPr>
            </w:pPr>
            <w:r>
              <w:rPr>
                <w:b/>
                <w:bCs/>
                <w:sz w:val="20"/>
                <w:szCs w:val="20"/>
                <w:lang w:val="en-GB"/>
              </w:rPr>
              <w:t xml:space="preserve">Only three references are in 2018 rest of them are too old. Minimum of 5-7 years old references should be in the 80 % of the bibliography. The author is suggested to update the reference section with a recently published article.  </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3410C687"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b w:val="0"/>
                <w:u w:val="single"/>
                <w:lang w:val="en-GB"/>
              </w:rPr>
              <w:lastRenderedPageBreak/>
              <w:t>Minor</w:t>
            </w:r>
            <w:r w:rsidRPr="00900E9B">
              <w:rPr>
                <w:rFonts w:ascii="Times New Roman" w:hAnsi="Times New Roman"/>
                <w:b w:val="0"/>
                <w:lang w:val="en-GB"/>
              </w:rPr>
              <w:t xml:space="preserve"> REVISION comments</w:t>
            </w:r>
          </w:p>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0A07EA75" w14:textId="77777777" w:rsidR="00F1171E" w:rsidRPr="00900E9B" w:rsidRDefault="00F1171E" w:rsidP="007222C8">
            <w:pPr>
              <w:rPr>
                <w:sz w:val="20"/>
                <w:szCs w:val="20"/>
                <w:lang w:val="en-GB"/>
              </w:rPr>
            </w:pPr>
          </w:p>
          <w:p w14:paraId="6CBA4B2A" w14:textId="1BC4E9B2" w:rsidR="00F1171E" w:rsidRPr="00900E9B" w:rsidRDefault="00DB6D0A" w:rsidP="007222C8">
            <w:pPr>
              <w:rPr>
                <w:sz w:val="20"/>
                <w:szCs w:val="20"/>
                <w:lang w:val="en-GB"/>
              </w:rPr>
            </w:pPr>
            <w:r>
              <w:rPr>
                <w:sz w:val="20"/>
                <w:szCs w:val="20"/>
                <w:lang w:val="en-GB"/>
              </w:rPr>
              <w:t xml:space="preserve">The language quality of the article has to be improved. </w:t>
            </w:r>
          </w:p>
          <w:p w14:paraId="41E28118" w14:textId="77777777" w:rsidR="00F1171E" w:rsidRPr="00900E9B" w:rsidRDefault="00F1171E" w:rsidP="007222C8">
            <w:pPr>
              <w:rPr>
                <w:sz w:val="20"/>
                <w:szCs w:val="20"/>
                <w:lang w:val="en-GB"/>
              </w:rPr>
            </w:pPr>
          </w:p>
          <w:p w14:paraId="297F52DB" w14:textId="77777777" w:rsidR="00F1171E" w:rsidRPr="00900E9B" w:rsidRDefault="00F1171E" w:rsidP="007222C8">
            <w:pPr>
              <w:rPr>
                <w:sz w:val="20"/>
                <w:szCs w:val="20"/>
                <w:lang w:val="en-GB"/>
              </w:rPr>
            </w:pPr>
          </w:p>
          <w:p w14:paraId="149A6CEF" w14:textId="77777777" w:rsidR="00F1171E" w:rsidRPr="00900E9B" w:rsidRDefault="00F1171E" w:rsidP="007222C8">
            <w:pPr>
              <w:rPr>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1E347C61" w14:textId="77777777" w:rsidR="00F1171E" w:rsidRPr="00900E9B" w:rsidRDefault="00F1171E" w:rsidP="007222C8">
            <w:pPr>
              <w:rPr>
                <w:sz w:val="20"/>
                <w:szCs w:val="20"/>
                <w:lang w:val="en-GB"/>
              </w:rPr>
            </w:pPr>
          </w:p>
          <w:p w14:paraId="7EB58C99" w14:textId="61F2B0C9" w:rsidR="00F1171E" w:rsidRPr="00DB6D0A" w:rsidRDefault="00DB6D0A" w:rsidP="00DB6D0A">
            <w:pPr>
              <w:rPr>
                <w:sz w:val="20"/>
                <w:szCs w:val="20"/>
                <w:lang w:val="en-GB"/>
              </w:rPr>
            </w:pPr>
            <w:r>
              <w:rPr>
                <w:sz w:val="20"/>
                <w:szCs w:val="20"/>
                <w:lang w:val="en-GB"/>
              </w:rPr>
              <w:t xml:space="preserve"> </w:t>
            </w:r>
            <w:r w:rsidR="00364308">
              <w:rPr>
                <w:sz w:val="20"/>
                <w:szCs w:val="20"/>
                <w:lang w:val="en-GB"/>
              </w:rPr>
              <w:t xml:space="preserve">---- </w:t>
            </w:r>
          </w:p>
          <w:p w14:paraId="15DFD0E8" w14:textId="77777777" w:rsidR="00F1171E" w:rsidRPr="00900E9B" w:rsidRDefault="00F1171E" w:rsidP="007222C8">
            <w:pPr>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p w14:paraId="1B0E4DC5" w14:textId="77777777" w:rsidR="00F1171E" w:rsidRPr="00900E9B" w:rsidRDefault="00F1171E" w:rsidP="00F1171E">
      <w:pPr>
        <w:pStyle w:val="BodyText"/>
        <w:rPr>
          <w:rFonts w:ascii="Times New Roman" w:hAnsi="Times New Roman"/>
          <w:b/>
          <w:bCs/>
          <w:sz w:val="20"/>
          <w:szCs w:val="20"/>
          <w:u w:val="single"/>
          <w:lang w:val="en-GB"/>
        </w:rPr>
      </w:pPr>
    </w:p>
    <w:p w14:paraId="0ECA4E5E" w14:textId="77777777" w:rsidR="00F1171E" w:rsidRPr="00900E9B" w:rsidRDefault="00F1171E" w:rsidP="00F1171E">
      <w:pPr>
        <w:pStyle w:val="BodyText"/>
        <w:rPr>
          <w:rFonts w:ascii="Times New Roman" w:hAnsi="Times New Roman"/>
          <w:b/>
          <w:bCs/>
          <w:sz w:val="20"/>
          <w:szCs w:val="20"/>
          <w:u w:val="single"/>
          <w:lang w:val="en-GB"/>
        </w:rPr>
      </w:pPr>
    </w:p>
    <w:p w14:paraId="022D30C9" w14:textId="77777777" w:rsidR="00F1171E" w:rsidRPr="00900E9B" w:rsidRDefault="00F1171E" w:rsidP="00F1171E">
      <w:pPr>
        <w:pStyle w:val="BodyText"/>
        <w:rPr>
          <w:rFonts w:ascii="Times New Roman" w:hAnsi="Times New Roman"/>
          <w:b/>
          <w:bCs/>
          <w:sz w:val="20"/>
          <w:szCs w:val="20"/>
          <w:u w:val="single"/>
          <w:lang w:val="en-GB"/>
        </w:rPr>
      </w:pPr>
    </w:p>
    <w:p w14:paraId="1AB5512F" w14:textId="77777777" w:rsidR="00F1171E" w:rsidRPr="00900E9B" w:rsidRDefault="00F1171E" w:rsidP="00F1171E">
      <w:pPr>
        <w:pStyle w:val="BodyText"/>
        <w:rPr>
          <w:rFonts w:ascii="Times New Roman" w:hAnsi="Times New Roman"/>
          <w:b/>
          <w:bCs/>
          <w:sz w:val="20"/>
          <w:szCs w:val="20"/>
          <w:u w:val="single"/>
          <w:lang w:val="en-GB"/>
        </w:rPr>
      </w:pPr>
    </w:p>
    <w:p w14:paraId="38F83A77" w14:textId="77777777" w:rsidR="00F1171E" w:rsidRPr="00900E9B" w:rsidRDefault="00F1171E" w:rsidP="00F1171E">
      <w:pPr>
        <w:pStyle w:val="BodyText"/>
        <w:rPr>
          <w:rFonts w:ascii="Times New Roman" w:hAnsi="Times New Roman"/>
          <w:b/>
          <w:bCs/>
          <w:sz w:val="20"/>
          <w:szCs w:val="20"/>
          <w:u w:val="single"/>
          <w:lang w:val="en-GB"/>
        </w:rPr>
      </w:pPr>
    </w:p>
    <w:p w14:paraId="25E7AF2A" w14:textId="77777777" w:rsidR="00F1171E" w:rsidRDefault="00F1171E" w:rsidP="00F1171E">
      <w:pPr>
        <w:pStyle w:val="BodyText"/>
        <w:rPr>
          <w:rFonts w:ascii="Times New Roman" w:hAnsi="Times New Roman"/>
          <w:b/>
          <w:bCs/>
          <w:sz w:val="20"/>
          <w:szCs w:val="20"/>
          <w:u w:val="single"/>
          <w:lang w:val="en-GB"/>
        </w:rPr>
      </w:pPr>
    </w:p>
    <w:p w14:paraId="4437A01F" w14:textId="77777777" w:rsidR="00F1171E" w:rsidRDefault="00F1171E" w:rsidP="00F1171E">
      <w:pPr>
        <w:pStyle w:val="BodyText"/>
        <w:rPr>
          <w:rFonts w:ascii="Times New Roman" w:hAnsi="Times New Roman"/>
          <w:b/>
          <w:bCs/>
          <w:sz w:val="20"/>
          <w:szCs w:val="20"/>
          <w:u w:val="single"/>
          <w:lang w:val="en-GB"/>
        </w:rPr>
      </w:pPr>
    </w:p>
    <w:p w14:paraId="25069224" w14:textId="77777777" w:rsidR="00F1171E" w:rsidRPr="00900E9B" w:rsidRDefault="00F1171E" w:rsidP="00F1171E">
      <w:pPr>
        <w:pStyle w:val="BodyText"/>
        <w:rPr>
          <w:rFonts w:ascii="Times New Roman" w:hAnsi="Times New Roman"/>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2"/>
        <w:gridCol w:w="7282"/>
        <w:gridCol w:w="7269"/>
      </w:tblGrid>
      <w:tr w:rsidR="0099671C" w:rsidRPr="0099671C" w14:paraId="396AFD31" w14:textId="77777777" w:rsidTr="0073594C">
        <w:tc>
          <w:tcPr>
            <w:tcW w:w="4920" w:type="pct"/>
            <w:gridSpan w:val="3"/>
            <w:tcBorders>
              <w:top w:val="nil"/>
              <w:left w:val="nil"/>
              <w:right w:val="nil"/>
            </w:tcBorders>
            <w:noWrap/>
            <w:tcMar>
              <w:top w:w="0" w:type="dxa"/>
              <w:left w:w="108" w:type="dxa"/>
              <w:bottom w:w="0" w:type="dxa"/>
              <w:right w:w="108" w:type="dxa"/>
            </w:tcMar>
            <w:vAlign w:val="center"/>
          </w:tcPr>
          <w:p w14:paraId="407BC755" w14:textId="77777777" w:rsidR="0099671C" w:rsidRPr="0099671C" w:rsidRDefault="0099671C" w:rsidP="0099671C">
            <w:pPr>
              <w:pStyle w:val="BodyText"/>
              <w:rPr>
                <w:b/>
                <w:bCs/>
                <w:sz w:val="20"/>
                <w:szCs w:val="20"/>
                <w:u w:val="single"/>
                <w:lang w:val="en-GB"/>
              </w:rPr>
            </w:pPr>
            <w:bookmarkStart w:id="0" w:name="_Hlk167897572"/>
            <w:r w:rsidRPr="0099671C">
              <w:rPr>
                <w:b/>
                <w:bCs/>
                <w:sz w:val="20"/>
                <w:szCs w:val="20"/>
                <w:u w:val="single"/>
                <w:lang w:val="en-GB"/>
              </w:rPr>
              <w:t xml:space="preserve">PART  2: </w:t>
            </w:r>
          </w:p>
          <w:p w14:paraId="679AD1AE" w14:textId="77777777" w:rsidR="0099671C" w:rsidRPr="0099671C" w:rsidRDefault="0099671C" w:rsidP="0099671C">
            <w:pPr>
              <w:pStyle w:val="BodyText"/>
              <w:rPr>
                <w:b/>
                <w:bCs/>
                <w:sz w:val="20"/>
                <w:szCs w:val="20"/>
                <w:u w:val="single"/>
                <w:lang w:val="en-GB"/>
              </w:rPr>
            </w:pPr>
          </w:p>
        </w:tc>
      </w:tr>
      <w:tr w:rsidR="0099671C" w:rsidRPr="0099671C" w14:paraId="23161E5F" w14:textId="77777777" w:rsidTr="0073594C">
        <w:tc>
          <w:tcPr>
            <w:tcW w:w="1589" w:type="pct"/>
            <w:noWrap/>
            <w:tcMar>
              <w:top w:w="0" w:type="dxa"/>
              <w:left w:w="108" w:type="dxa"/>
              <w:bottom w:w="0" w:type="dxa"/>
              <w:right w:w="108" w:type="dxa"/>
            </w:tcMar>
            <w:vAlign w:val="center"/>
          </w:tcPr>
          <w:p w14:paraId="588019BD" w14:textId="77777777" w:rsidR="0099671C" w:rsidRPr="0099671C" w:rsidRDefault="0099671C" w:rsidP="0099671C">
            <w:pPr>
              <w:pStyle w:val="BodyText"/>
              <w:rPr>
                <w:b/>
                <w:bCs/>
                <w:sz w:val="20"/>
                <w:szCs w:val="20"/>
                <w:u w:val="single"/>
                <w:lang w:val="en-GB"/>
              </w:rPr>
            </w:pPr>
          </w:p>
        </w:tc>
        <w:tc>
          <w:tcPr>
            <w:tcW w:w="1667" w:type="pct"/>
            <w:tcMar>
              <w:top w:w="0" w:type="dxa"/>
              <w:left w:w="108" w:type="dxa"/>
              <w:bottom w:w="0" w:type="dxa"/>
              <w:right w:w="108" w:type="dxa"/>
            </w:tcMar>
          </w:tcPr>
          <w:p w14:paraId="456858CD" w14:textId="77777777" w:rsidR="0099671C" w:rsidRPr="0099671C" w:rsidRDefault="0099671C" w:rsidP="0099671C">
            <w:pPr>
              <w:pStyle w:val="BodyText"/>
              <w:rPr>
                <w:b/>
                <w:bCs/>
                <w:sz w:val="20"/>
                <w:szCs w:val="20"/>
                <w:u w:val="single"/>
                <w:lang w:val="en-GB"/>
              </w:rPr>
            </w:pPr>
            <w:r w:rsidRPr="0099671C">
              <w:rPr>
                <w:b/>
                <w:bCs/>
                <w:sz w:val="20"/>
                <w:szCs w:val="20"/>
                <w:u w:val="single"/>
                <w:lang w:val="en-GB"/>
              </w:rPr>
              <w:t>Reviewer’s comment</w:t>
            </w:r>
          </w:p>
        </w:tc>
        <w:tc>
          <w:tcPr>
            <w:tcW w:w="1664" w:type="pct"/>
          </w:tcPr>
          <w:p w14:paraId="4F2394F3" w14:textId="77777777" w:rsidR="0099671C" w:rsidRPr="0099671C" w:rsidRDefault="0099671C" w:rsidP="0099671C">
            <w:pPr>
              <w:pStyle w:val="BodyText"/>
              <w:rPr>
                <w:b/>
                <w:bCs/>
                <w:sz w:val="20"/>
                <w:szCs w:val="20"/>
                <w:u w:val="single"/>
                <w:lang w:val="en-GB"/>
              </w:rPr>
            </w:pPr>
            <w:r w:rsidRPr="0099671C">
              <w:rPr>
                <w:b/>
                <w:bCs/>
                <w:sz w:val="20"/>
                <w:szCs w:val="20"/>
                <w:u w:val="single"/>
                <w:lang w:val="en-GB"/>
              </w:rPr>
              <w:t xml:space="preserve">Author’s comment </w:t>
            </w:r>
            <w:r w:rsidRPr="0099671C">
              <w:rPr>
                <w:b/>
                <w:bCs/>
                <w:i/>
                <w:sz w:val="20"/>
                <w:szCs w:val="20"/>
                <w:u w:val="single"/>
                <w:lang w:val="en-GB"/>
              </w:rPr>
              <w:t>(if agreed with reviewer, correct the manuscript and highlight that part in the manuscript. It is mandatory that authors should write his/her feedback here)</w:t>
            </w:r>
          </w:p>
        </w:tc>
      </w:tr>
      <w:tr w:rsidR="0099671C" w:rsidRPr="0099671C" w14:paraId="1C7C5486" w14:textId="77777777" w:rsidTr="0073594C">
        <w:trPr>
          <w:trHeight w:val="890"/>
        </w:trPr>
        <w:tc>
          <w:tcPr>
            <w:tcW w:w="1589" w:type="pct"/>
            <w:noWrap/>
            <w:tcMar>
              <w:top w:w="0" w:type="dxa"/>
              <w:left w:w="108" w:type="dxa"/>
              <w:bottom w:w="0" w:type="dxa"/>
              <w:right w:w="108" w:type="dxa"/>
            </w:tcMar>
            <w:vAlign w:val="center"/>
          </w:tcPr>
          <w:p w14:paraId="2297F22A" w14:textId="77777777" w:rsidR="0099671C" w:rsidRPr="0099671C" w:rsidRDefault="0099671C" w:rsidP="0099671C">
            <w:pPr>
              <w:pStyle w:val="BodyText"/>
              <w:rPr>
                <w:b/>
                <w:bCs/>
                <w:sz w:val="20"/>
                <w:szCs w:val="20"/>
                <w:u w:val="single"/>
                <w:lang w:val="en-GB"/>
              </w:rPr>
            </w:pPr>
            <w:r w:rsidRPr="0099671C">
              <w:rPr>
                <w:b/>
                <w:bCs/>
                <w:sz w:val="20"/>
                <w:szCs w:val="20"/>
                <w:u w:val="single"/>
                <w:lang w:val="en-GB"/>
              </w:rPr>
              <w:t xml:space="preserve">Are there ethical issues in this manuscript? </w:t>
            </w:r>
          </w:p>
          <w:p w14:paraId="3A31EBF5" w14:textId="77777777" w:rsidR="0099671C" w:rsidRPr="0099671C" w:rsidRDefault="0099671C" w:rsidP="0099671C">
            <w:pPr>
              <w:pStyle w:val="BodyText"/>
              <w:rPr>
                <w:b/>
                <w:bCs/>
                <w:sz w:val="20"/>
                <w:szCs w:val="20"/>
                <w:u w:val="single"/>
                <w:lang w:val="en-GB"/>
              </w:rPr>
            </w:pPr>
          </w:p>
        </w:tc>
        <w:tc>
          <w:tcPr>
            <w:tcW w:w="1667" w:type="pct"/>
            <w:tcMar>
              <w:top w:w="0" w:type="dxa"/>
              <w:left w:w="108" w:type="dxa"/>
              <w:bottom w:w="0" w:type="dxa"/>
              <w:right w:w="108" w:type="dxa"/>
            </w:tcMar>
            <w:vAlign w:val="center"/>
          </w:tcPr>
          <w:p w14:paraId="2835E069" w14:textId="77777777" w:rsidR="0099671C" w:rsidRPr="0099671C" w:rsidRDefault="0099671C" w:rsidP="0099671C">
            <w:pPr>
              <w:pStyle w:val="BodyText"/>
              <w:rPr>
                <w:b/>
                <w:bCs/>
                <w:i/>
                <w:iCs/>
                <w:sz w:val="20"/>
                <w:szCs w:val="20"/>
                <w:u w:val="single"/>
                <w:lang w:val="en-GB"/>
              </w:rPr>
            </w:pPr>
            <w:r w:rsidRPr="0099671C">
              <w:rPr>
                <w:b/>
                <w:bCs/>
                <w:i/>
                <w:iCs/>
                <w:sz w:val="20"/>
                <w:szCs w:val="20"/>
                <w:u w:val="single"/>
                <w:lang w:val="en-GB"/>
              </w:rPr>
              <w:t xml:space="preserve">(If yes, </w:t>
            </w:r>
            <w:proofErr w:type="gramStart"/>
            <w:r w:rsidRPr="0099671C">
              <w:rPr>
                <w:b/>
                <w:bCs/>
                <w:i/>
                <w:iCs/>
                <w:sz w:val="20"/>
                <w:szCs w:val="20"/>
                <w:u w:val="single"/>
                <w:lang w:val="en-GB"/>
              </w:rPr>
              <w:t>Kindly</w:t>
            </w:r>
            <w:proofErr w:type="gramEnd"/>
            <w:r w:rsidRPr="0099671C">
              <w:rPr>
                <w:b/>
                <w:bCs/>
                <w:i/>
                <w:iCs/>
                <w:sz w:val="20"/>
                <w:szCs w:val="20"/>
                <w:u w:val="single"/>
                <w:lang w:val="en-GB"/>
              </w:rPr>
              <w:t xml:space="preserve"> please write down the ethical issues here in details)</w:t>
            </w:r>
          </w:p>
          <w:p w14:paraId="35EEDDC8" w14:textId="77777777" w:rsidR="0099671C" w:rsidRPr="0099671C" w:rsidRDefault="0099671C" w:rsidP="0099671C">
            <w:pPr>
              <w:pStyle w:val="BodyText"/>
              <w:rPr>
                <w:b/>
                <w:bCs/>
                <w:sz w:val="20"/>
                <w:szCs w:val="20"/>
                <w:u w:val="single"/>
                <w:lang w:val="en-GB"/>
              </w:rPr>
            </w:pPr>
          </w:p>
          <w:p w14:paraId="27BF1FFE" w14:textId="77777777" w:rsidR="0099671C" w:rsidRPr="0099671C" w:rsidRDefault="0099671C" w:rsidP="0099671C">
            <w:pPr>
              <w:pStyle w:val="BodyText"/>
              <w:rPr>
                <w:b/>
                <w:bCs/>
                <w:sz w:val="20"/>
                <w:szCs w:val="20"/>
                <w:u w:val="single"/>
                <w:lang w:val="en-GB"/>
              </w:rPr>
            </w:pPr>
          </w:p>
        </w:tc>
        <w:tc>
          <w:tcPr>
            <w:tcW w:w="1664" w:type="pct"/>
            <w:vAlign w:val="center"/>
          </w:tcPr>
          <w:p w14:paraId="6A3B210C" w14:textId="77777777" w:rsidR="0099671C" w:rsidRPr="0099671C" w:rsidRDefault="0099671C" w:rsidP="0099671C">
            <w:pPr>
              <w:pStyle w:val="BodyText"/>
              <w:rPr>
                <w:b/>
                <w:bCs/>
                <w:sz w:val="20"/>
                <w:szCs w:val="20"/>
                <w:u w:val="single"/>
                <w:lang w:val="en-GB"/>
              </w:rPr>
            </w:pPr>
          </w:p>
          <w:p w14:paraId="796FB806" w14:textId="77777777" w:rsidR="0099671C" w:rsidRPr="0099671C" w:rsidRDefault="0099671C" w:rsidP="0099671C">
            <w:pPr>
              <w:pStyle w:val="BodyText"/>
              <w:rPr>
                <w:b/>
                <w:bCs/>
                <w:sz w:val="20"/>
                <w:szCs w:val="20"/>
                <w:u w:val="single"/>
                <w:lang w:val="en-GB"/>
              </w:rPr>
            </w:pPr>
          </w:p>
          <w:p w14:paraId="4DF3C93F" w14:textId="77777777" w:rsidR="0099671C" w:rsidRPr="0099671C" w:rsidRDefault="0099671C" w:rsidP="0099671C">
            <w:pPr>
              <w:pStyle w:val="BodyText"/>
              <w:rPr>
                <w:b/>
                <w:bCs/>
                <w:sz w:val="20"/>
                <w:szCs w:val="20"/>
                <w:u w:val="single"/>
                <w:lang w:val="en-GB"/>
              </w:rPr>
            </w:pPr>
          </w:p>
        </w:tc>
      </w:tr>
    </w:tbl>
    <w:p w14:paraId="68C35BF7" w14:textId="77777777" w:rsidR="0099671C" w:rsidRPr="0099671C" w:rsidRDefault="0099671C" w:rsidP="0099671C">
      <w:pPr>
        <w:pStyle w:val="BodyText"/>
        <w:rPr>
          <w:b/>
          <w:bCs/>
          <w:sz w:val="20"/>
          <w:szCs w:val="20"/>
          <w:u w:val="single"/>
          <w:lang w:val="en-US"/>
        </w:rPr>
      </w:pPr>
    </w:p>
    <w:tbl>
      <w:tblPr>
        <w:tblW w:w="134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780"/>
        <w:gridCol w:w="9630"/>
      </w:tblGrid>
      <w:tr w:rsidR="0099671C" w:rsidRPr="0099671C" w14:paraId="10614B77" w14:textId="77777777" w:rsidTr="0073594C">
        <w:tc>
          <w:tcPr>
            <w:tcW w:w="13410" w:type="dxa"/>
            <w:gridSpan w:val="2"/>
            <w:tcBorders>
              <w:top w:val="nil"/>
              <w:left w:val="nil"/>
              <w:right w:val="nil"/>
            </w:tcBorders>
            <w:noWrap/>
            <w:tcMar>
              <w:top w:w="0" w:type="dxa"/>
              <w:left w:w="108" w:type="dxa"/>
              <w:bottom w:w="0" w:type="dxa"/>
              <w:right w:w="108" w:type="dxa"/>
            </w:tcMar>
            <w:vAlign w:val="center"/>
          </w:tcPr>
          <w:p w14:paraId="29ABF0EB" w14:textId="77777777" w:rsidR="0099671C" w:rsidRPr="0099671C" w:rsidRDefault="0099671C" w:rsidP="0099671C">
            <w:pPr>
              <w:pStyle w:val="BodyText"/>
              <w:rPr>
                <w:b/>
                <w:bCs/>
                <w:sz w:val="20"/>
                <w:szCs w:val="20"/>
                <w:u w:val="single"/>
                <w:lang w:val="en-US"/>
              </w:rPr>
            </w:pPr>
          </w:p>
          <w:p w14:paraId="44462736" w14:textId="77777777" w:rsidR="0099671C" w:rsidRPr="0099671C" w:rsidRDefault="0099671C" w:rsidP="0099671C">
            <w:pPr>
              <w:pStyle w:val="BodyText"/>
              <w:rPr>
                <w:b/>
                <w:bCs/>
                <w:sz w:val="20"/>
                <w:szCs w:val="20"/>
                <w:u w:val="single"/>
                <w:lang w:val="en-US"/>
              </w:rPr>
            </w:pPr>
          </w:p>
          <w:p w14:paraId="525B132A" w14:textId="77777777" w:rsidR="0099671C" w:rsidRPr="0099671C" w:rsidRDefault="0099671C" w:rsidP="0099671C">
            <w:pPr>
              <w:pStyle w:val="BodyText"/>
              <w:rPr>
                <w:b/>
                <w:bCs/>
                <w:sz w:val="20"/>
                <w:szCs w:val="20"/>
                <w:u w:val="single"/>
                <w:lang w:val="en-GB"/>
              </w:rPr>
            </w:pPr>
          </w:p>
          <w:p w14:paraId="0AFB1637" w14:textId="77777777" w:rsidR="0099671C" w:rsidRPr="0099671C" w:rsidRDefault="0099671C" w:rsidP="0099671C">
            <w:pPr>
              <w:pStyle w:val="BodyText"/>
              <w:rPr>
                <w:b/>
                <w:bCs/>
                <w:sz w:val="20"/>
                <w:szCs w:val="20"/>
                <w:u w:val="single"/>
                <w:lang w:val="en-GB"/>
              </w:rPr>
            </w:pPr>
          </w:p>
          <w:p w14:paraId="5D8FFB4B" w14:textId="77777777" w:rsidR="0099671C" w:rsidRPr="0099671C" w:rsidRDefault="0099671C" w:rsidP="0099671C">
            <w:pPr>
              <w:pStyle w:val="BodyText"/>
              <w:rPr>
                <w:b/>
                <w:bCs/>
                <w:sz w:val="20"/>
                <w:szCs w:val="20"/>
                <w:u w:val="single"/>
                <w:lang w:val="en-GB"/>
              </w:rPr>
            </w:pPr>
            <w:r w:rsidRPr="0099671C">
              <w:rPr>
                <w:b/>
                <w:bCs/>
                <w:sz w:val="20"/>
                <w:szCs w:val="20"/>
                <w:u w:val="single"/>
                <w:lang w:val="en-GB"/>
              </w:rPr>
              <w:t>Reviewer Details:</w:t>
            </w:r>
          </w:p>
          <w:p w14:paraId="77A858BD" w14:textId="77777777" w:rsidR="0099671C" w:rsidRPr="0099671C" w:rsidRDefault="0099671C" w:rsidP="0099671C">
            <w:pPr>
              <w:pStyle w:val="BodyText"/>
              <w:rPr>
                <w:b/>
                <w:bCs/>
                <w:sz w:val="20"/>
                <w:szCs w:val="20"/>
                <w:u w:val="single"/>
                <w:lang w:val="en-GB"/>
              </w:rPr>
            </w:pPr>
          </w:p>
        </w:tc>
      </w:tr>
      <w:tr w:rsidR="0099671C" w:rsidRPr="0099671C" w14:paraId="43604594" w14:textId="77777777" w:rsidTr="0073594C">
        <w:trPr>
          <w:trHeight w:val="77"/>
        </w:trPr>
        <w:tc>
          <w:tcPr>
            <w:tcW w:w="3780" w:type="dxa"/>
            <w:noWrap/>
            <w:tcMar>
              <w:top w:w="0" w:type="dxa"/>
              <w:left w:w="108" w:type="dxa"/>
              <w:bottom w:w="0" w:type="dxa"/>
              <w:right w:w="108" w:type="dxa"/>
            </w:tcMar>
            <w:vAlign w:val="center"/>
          </w:tcPr>
          <w:p w14:paraId="7F98D0FE" w14:textId="77777777" w:rsidR="0099671C" w:rsidRPr="0099671C" w:rsidRDefault="0099671C" w:rsidP="0099671C">
            <w:pPr>
              <w:pStyle w:val="BodyText"/>
              <w:rPr>
                <w:b/>
                <w:bCs/>
                <w:sz w:val="20"/>
                <w:szCs w:val="20"/>
                <w:u w:val="single"/>
                <w:lang w:val="en-GB"/>
              </w:rPr>
            </w:pPr>
            <w:r w:rsidRPr="0099671C">
              <w:rPr>
                <w:b/>
                <w:bCs/>
                <w:sz w:val="20"/>
                <w:szCs w:val="20"/>
                <w:u w:val="single"/>
                <w:lang w:val="en-GB"/>
              </w:rPr>
              <w:t>Name:</w:t>
            </w:r>
          </w:p>
        </w:tc>
        <w:tc>
          <w:tcPr>
            <w:tcW w:w="9630" w:type="dxa"/>
            <w:tcMar>
              <w:top w:w="0" w:type="dxa"/>
              <w:left w:w="108" w:type="dxa"/>
              <w:bottom w:w="0" w:type="dxa"/>
              <w:right w:w="108" w:type="dxa"/>
            </w:tcMar>
            <w:vAlign w:val="center"/>
          </w:tcPr>
          <w:p w14:paraId="2496AC64" w14:textId="42DA1483" w:rsidR="0099671C" w:rsidRPr="0099671C" w:rsidRDefault="00216F59" w:rsidP="0099671C">
            <w:pPr>
              <w:pStyle w:val="BodyText"/>
              <w:rPr>
                <w:b/>
                <w:bCs/>
                <w:sz w:val="20"/>
                <w:szCs w:val="20"/>
                <w:u w:val="single"/>
                <w:lang w:val="en-US"/>
              </w:rPr>
            </w:pPr>
            <w:proofErr w:type="spellStart"/>
            <w:r w:rsidRPr="00216F59">
              <w:rPr>
                <w:b/>
                <w:bCs/>
                <w:sz w:val="20"/>
                <w:szCs w:val="20"/>
                <w:u w:val="single"/>
                <w:lang w:val="en-US"/>
              </w:rPr>
              <w:t>V.thirumalai</w:t>
            </w:r>
            <w:proofErr w:type="spellEnd"/>
          </w:p>
        </w:tc>
      </w:tr>
      <w:tr w:rsidR="0099671C" w:rsidRPr="0099671C" w14:paraId="7A9CCC5F" w14:textId="77777777" w:rsidTr="0073594C">
        <w:trPr>
          <w:trHeight w:val="77"/>
        </w:trPr>
        <w:tc>
          <w:tcPr>
            <w:tcW w:w="3780" w:type="dxa"/>
            <w:noWrap/>
            <w:tcMar>
              <w:top w:w="0" w:type="dxa"/>
              <w:left w:w="108" w:type="dxa"/>
              <w:bottom w:w="0" w:type="dxa"/>
              <w:right w:w="108" w:type="dxa"/>
            </w:tcMar>
            <w:vAlign w:val="center"/>
          </w:tcPr>
          <w:p w14:paraId="5F5A2305" w14:textId="77777777" w:rsidR="0099671C" w:rsidRPr="0099671C" w:rsidRDefault="0099671C" w:rsidP="0099671C">
            <w:pPr>
              <w:pStyle w:val="BodyText"/>
              <w:rPr>
                <w:b/>
                <w:bCs/>
                <w:sz w:val="20"/>
                <w:szCs w:val="20"/>
                <w:u w:val="single"/>
                <w:lang w:val="en-GB"/>
              </w:rPr>
            </w:pPr>
            <w:r w:rsidRPr="0099671C">
              <w:rPr>
                <w:b/>
                <w:bCs/>
                <w:sz w:val="20"/>
                <w:szCs w:val="20"/>
                <w:u w:val="single"/>
                <w:lang w:val="en-GB"/>
              </w:rPr>
              <w:t>Department, University &amp; Country</w:t>
            </w:r>
          </w:p>
        </w:tc>
        <w:tc>
          <w:tcPr>
            <w:tcW w:w="9630" w:type="dxa"/>
            <w:tcMar>
              <w:top w:w="0" w:type="dxa"/>
              <w:left w:w="108" w:type="dxa"/>
              <w:bottom w:w="0" w:type="dxa"/>
              <w:right w:w="108" w:type="dxa"/>
            </w:tcMar>
            <w:vAlign w:val="center"/>
          </w:tcPr>
          <w:p w14:paraId="1FFE5202" w14:textId="7AE6CED4" w:rsidR="0099671C" w:rsidRPr="0099671C" w:rsidRDefault="00216F59" w:rsidP="0099671C">
            <w:pPr>
              <w:pStyle w:val="BodyText"/>
              <w:rPr>
                <w:b/>
                <w:bCs/>
                <w:sz w:val="20"/>
                <w:szCs w:val="20"/>
                <w:u w:val="single"/>
                <w:lang w:val="en-GB"/>
              </w:rPr>
            </w:pPr>
            <w:proofErr w:type="gramStart"/>
            <w:r w:rsidRPr="00216F59">
              <w:rPr>
                <w:b/>
                <w:bCs/>
                <w:sz w:val="20"/>
                <w:szCs w:val="20"/>
                <w:u w:val="single"/>
                <w:lang w:val="en-GB"/>
              </w:rPr>
              <w:t>rajas</w:t>
            </w:r>
            <w:proofErr w:type="gramEnd"/>
            <w:r w:rsidRPr="00216F59">
              <w:rPr>
                <w:b/>
                <w:bCs/>
                <w:sz w:val="20"/>
                <w:szCs w:val="20"/>
                <w:u w:val="single"/>
                <w:lang w:val="en-GB"/>
              </w:rPr>
              <w:t xml:space="preserve"> dental college and hospital, </w:t>
            </w:r>
            <w:proofErr w:type="spellStart"/>
            <w:r w:rsidRPr="00216F59">
              <w:rPr>
                <w:b/>
                <w:bCs/>
                <w:sz w:val="20"/>
                <w:szCs w:val="20"/>
                <w:u w:val="single"/>
                <w:lang w:val="en-GB"/>
              </w:rPr>
              <w:t>india</w:t>
            </w:r>
            <w:proofErr w:type="spellEnd"/>
          </w:p>
        </w:tc>
      </w:tr>
    </w:tbl>
    <w:p w14:paraId="6C595ACF" w14:textId="77777777" w:rsidR="0099671C" w:rsidRPr="0099671C" w:rsidRDefault="0099671C" w:rsidP="0099671C">
      <w:pPr>
        <w:pStyle w:val="BodyText"/>
        <w:rPr>
          <w:b/>
          <w:bCs/>
          <w:sz w:val="20"/>
          <w:szCs w:val="20"/>
          <w:u w:val="single"/>
          <w:lang w:val="en-US"/>
        </w:rPr>
      </w:pPr>
    </w:p>
    <w:bookmarkEnd w:id="0"/>
    <w:p w14:paraId="3AFDB29B" w14:textId="77777777" w:rsidR="0099671C" w:rsidRPr="0099671C" w:rsidRDefault="0099671C" w:rsidP="0099671C">
      <w:pPr>
        <w:pStyle w:val="BodyText"/>
        <w:rPr>
          <w:b/>
          <w:bCs/>
          <w:sz w:val="20"/>
          <w:szCs w:val="20"/>
          <w:u w:val="single"/>
          <w:lang w:val="en-US"/>
        </w:rPr>
      </w:pPr>
    </w:p>
    <w:p w14:paraId="0821307F" w14:textId="77777777" w:rsidR="00F1171E" w:rsidRPr="00900E9B" w:rsidRDefault="00F1171E" w:rsidP="00F1171E">
      <w:pPr>
        <w:pStyle w:val="BodyText"/>
        <w:rPr>
          <w:rFonts w:ascii="Times New Roman" w:hAnsi="Times New Roman"/>
          <w:b/>
          <w:bCs/>
          <w:sz w:val="20"/>
          <w:szCs w:val="20"/>
          <w:u w:val="single"/>
          <w:lang w:val="en-GB"/>
        </w:rPr>
      </w:pPr>
    </w:p>
    <w:sectPr w:rsidR="00F1171E" w:rsidRPr="00900E9B"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4A4A5" w14:textId="77777777" w:rsidR="00C25471" w:rsidRPr="0000007A" w:rsidRDefault="00C25471" w:rsidP="0099583E">
      <w:r>
        <w:separator/>
      </w:r>
    </w:p>
  </w:endnote>
  <w:endnote w:type="continuationSeparator" w:id="0">
    <w:p w14:paraId="73CEE5C0" w14:textId="77777777" w:rsidR="00C25471" w:rsidRPr="0000007A" w:rsidRDefault="00C2547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2638156" w:rsidR="00B62F41" w:rsidRPr="00546343" w:rsidRDefault="009E13C3">
    <w:pPr>
      <w:pStyle w:val="Footer"/>
      <w:rPr>
        <w:sz w:val="16"/>
      </w:rPr>
    </w:pPr>
    <w:r>
      <w:rPr>
        <w:sz w:val="16"/>
      </w:rPr>
      <w:t>Created by: EA</w:t>
    </w:r>
    <w:r>
      <w:rPr>
        <w:sz w:val="16"/>
      </w:rPr>
      <w:tab/>
      <w:t xml:space="preserve">              Checked by: ME                                             </w:t>
    </w:r>
    <w:r w:rsidR="00B62F41">
      <w:rPr>
        <w:sz w:val="16"/>
      </w:rPr>
      <w:t>Approved by: CEO</w:t>
    </w:r>
    <w:r w:rsidR="00B62F41">
      <w:rPr>
        <w:sz w:val="16"/>
      </w:rPr>
      <w:tab/>
    </w:r>
    <w:r>
      <w:rPr>
        <w:sz w:val="16"/>
      </w:rPr>
      <w:t xml:space="preserve">   </w:t>
    </w:r>
    <w:r w:rsidR="00B62F41">
      <w:rPr>
        <w:sz w:val="16"/>
      </w:rPr>
      <w:tab/>
      <w:t xml:space="preserve">Version: </w:t>
    </w:r>
    <w:r w:rsidR="008470AB">
      <w:rPr>
        <w:sz w:val="16"/>
      </w:rPr>
      <w:t>2</w:t>
    </w:r>
    <w:r w:rsidR="00B62F41">
      <w:rPr>
        <w:sz w:val="16"/>
      </w:rPr>
      <w:t xml:space="preserve"> (</w:t>
    </w:r>
    <w:r w:rsidR="008470AB">
      <w:rPr>
        <w:sz w:val="16"/>
      </w:rPr>
      <w:t>08</w:t>
    </w:r>
    <w:r w:rsidR="00A4787C" w:rsidRPr="00A4787C">
      <w:rPr>
        <w:sz w:val="16"/>
      </w:rPr>
      <w:t>-0</w:t>
    </w:r>
    <w:r w:rsidR="008470AB">
      <w:rPr>
        <w:sz w:val="16"/>
      </w:rPr>
      <w:t>7</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56584" w14:textId="77777777" w:rsidR="00C25471" w:rsidRPr="0000007A" w:rsidRDefault="00C25471" w:rsidP="0099583E">
      <w:r>
        <w:separator/>
      </w:r>
    </w:p>
  </w:footnote>
  <w:footnote w:type="continuationSeparator" w:id="0">
    <w:p w14:paraId="656A510B" w14:textId="77777777" w:rsidR="00C25471" w:rsidRPr="0000007A" w:rsidRDefault="00C2547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60079523"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8470AB">
      <w:rPr>
        <w:rFonts w:ascii="Arial" w:hAnsi="Arial" w:cs="Arial"/>
        <w:b/>
        <w:bCs/>
        <w:color w:val="003399"/>
        <w:sz w:val="20"/>
        <w:szCs w:val="20"/>
        <w:u w:val="single"/>
        <w:lang w:val="en-GB"/>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C160A4"/>
    <w:multiLevelType w:val="hybridMultilevel"/>
    <w:tmpl w:val="CB82B82C"/>
    <w:lvl w:ilvl="0" w:tplc="6A70A0EA">
      <w:start w:val="70"/>
      <w:numFmt w:val="bullet"/>
      <w:lvlText w:val=""/>
      <w:lvlJc w:val="left"/>
      <w:pPr>
        <w:ind w:left="720" w:hanging="360"/>
      </w:pPr>
      <w:rPr>
        <w:rFonts w:ascii="Wingdings" w:eastAsia="Times New Roman" w:hAnsi="Wingdings"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56939245">
    <w:abstractNumId w:val="4"/>
  </w:num>
  <w:num w:numId="2" w16cid:durableId="530145663">
    <w:abstractNumId w:val="7"/>
  </w:num>
  <w:num w:numId="3" w16cid:durableId="1423986697">
    <w:abstractNumId w:val="6"/>
  </w:num>
  <w:num w:numId="4" w16cid:durableId="1316953337">
    <w:abstractNumId w:val="8"/>
  </w:num>
  <w:num w:numId="5" w16cid:durableId="1767187414">
    <w:abstractNumId w:val="5"/>
  </w:num>
  <w:num w:numId="6" w16cid:durableId="116220897">
    <w:abstractNumId w:val="0"/>
  </w:num>
  <w:num w:numId="7" w16cid:durableId="1671787845">
    <w:abstractNumId w:val="2"/>
  </w:num>
  <w:num w:numId="8" w16cid:durableId="1588075861">
    <w:abstractNumId w:val="10"/>
  </w:num>
  <w:num w:numId="9" w16cid:durableId="1531450103">
    <w:abstractNumId w:val="9"/>
  </w:num>
  <w:num w:numId="10" w16cid:durableId="2098864241">
    <w:abstractNumId w:val="3"/>
  </w:num>
  <w:num w:numId="11" w16cid:durableId="1826318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10403"/>
    <w:rsid w:val="00012C8B"/>
    <w:rsid w:val="000168A9"/>
    <w:rsid w:val="00021981"/>
    <w:rsid w:val="000234E1"/>
    <w:rsid w:val="0002598E"/>
    <w:rsid w:val="00037D52"/>
    <w:rsid w:val="000450FC"/>
    <w:rsid w:val="00054BC4"/>
    <w:rsid w:val="00056CB0"/>
    <w:rsid w:val="0006257C"/>
    <w:rsid w:val="000627FE"/>
    <w:rsid w:val="0007151E"/>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03B6B"/>
    <w:rsid w:val="00121FFA"/>
    <w:rsid w:val="0012616A"/>
    <w:rsid w:val="00136984"/>
    <w:rsid w:val="00142A9C"/>
    <w:rsid w:val="001448AF"/>
    <w:rsid w:val="00150304"/>
    <w:rsid w:val="00151695"/>
    <w:rsid w:val="0015296D"/>
    <w:rsid w:val="0015332B"/>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642"/>
    <w:rsid w:val="001E4B3D"/>
    <w:rsid w:val="001F24FF"/>
    <w:rsid w:val="001F2913"/>
    <w:rsid w:val="001F707F"/>
    <w:rsid w:val="002011F3"/>
    <w:rsid w:val="00201B85"/>
    <w:rsid w:val="00204D68"/>
    <w:rsid w:val="002105F7"/>
    <w:rsid w:val="002109D6"/>
    <w:rsid w:val="00216F59"/>
    <w:rsid w:val="00220111"/>
    <w:rsid w:val="002218DB"/>
    <w:rsid w:val="0022369C"/>
    <w:rsid w:val="002320EB"/>
    <w:rsid w:val="0023696A"/>
    <w:rsid w:val="002422CB"/>
    <w:rsid w:val="00245E23"/>
    <w:rsid w:val="0025366D"/>
    <w:rsid w:val="0025366F"/>
    <w:rsid w:val="00257F9E"/>
    <w:rsid w:val="00262634"/>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0584"/>
    <w:rsid w:val="002F6935"/>
    <w:rsid w:val="00312559"/>
    <w:rsid w:val="00316107"/>
    <w:rsid w:val="003204B8"/>
    <w:rsid w:val="00326D7D"/>
    <w:rsid w:val="0033018A"/>
    <w:rsid w:val="0033692F"/>
    <w:rsid w:val="00353718"/>
    <w:rsid w:val="00364308"/>
    <w:rsid w:val="00374F93"/>
    <w:rsid w:val="00377F1D"/>
    <w:rsid w:val="00394901"/>
    <w:rsid w:val="003A04E7"/>
    <w:rsid w:val="003A1C45"/>
    <w:rsid w:val="003A4991"/>
    <w:rsid w:val="003A6E1A"/>
    <w:rsid w:val="003B1D0B"/>
    <w:rsid w:val="003B2172"/>
    <w:rsid w:val="003D1BDE"/>
    <w:rsid w:val="003E746A"/>
    <w:rsid w:val="00401C12"/>
    <w:rsid w:val="00414915"/>
    <w:rsid w:val="0042465A"/>
    <w:rsid w:val="00435B36"/>
    <w:rsid w:val="00442B24"/>
    <w:rsid w:val="004430CD"/>
    <w:rsid w:val="0044519B"/>
    <w:rsid w:val="00452F40"/>
    <w:rsid w:val="0045644B"/>
    <w:rsid w:val="00457AB1"/>
    <w:rsid w:val="00457BC0"/>
    <w:rsid w:val="00461309"/>
    <w:rsid w:val="00462996"/>
    <w:rsid w:val="00474129"/>
    <w:rsid w:val="00477844"/>
    <w:rsid w:val="00477990"/>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B026F"/>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035C"/>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245E3"/>
    <w:rsid w:val="00942DEE"/>
    <w:rsid w:val="00944F67"/>
    <w:rsid w:val="009553EC"/>
    <w:rsid w:val="00955E45"/>
    <w:rsid w:val="00962B70"/>
    <w:rsid w:val="00967C62"/>
    <w:rsid w:val="00982766"/>
    <w:rsid w:val="009852C4"/>
    <w:rsid w:val="0099583E"/>
    <w:rsid w:val="0099671C"/>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21D5F"/>
    <w:rsid w:val="00A31AAC"/>
    <w:rsid w:val="00A32905"/>
    <w:rsid w:val="00A36C95"/>
    <w:rsid w:val="00A37DE3"/>
    <w:rsid w:val="00A40B00"/>
    <w:rsid w:val="00A4787C"/>
    <w:rsid w:val="00A51369"/>
    <w:rsid w:val="00A519D1"/>
    <w:rsid w:val="00A5303B"/>
    <w:rsid w:val="00A65C50"/>
    <w:rsid w:val="00A8290F"/>
    <w:rsid w:val="00A958BE"/>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666C7"/>
    <w:rsid w:val="00B742D8"/>
    <w:rsid w:val="00B760E1"/>
    <w:rsid w:val="00B82FFC"/>
    <w:rsid w:val="00BA1AB3"/>
    <w:rsid w:val="00BA6421"/>
    <w:rsid w:val="00BB21AB"/>
    <w:rsid w:val="00BB4FEC"/>
    <w:rsid w:val="00BC402F"/>
    <w:rsid w:val="00BD0DF5"/>
    <w:rsid w:val="00BD7527"/>
    <w:rsid w:val="00BE13EF"/>
    <w:rsid w:val="00BE40A5"/>
    <w:rsid w:val="00BE6454"/>
    <w:rsid w:val="00C01111"/>
    <w:rsid w:val="00C03A1D"/>
    <w:rsid w:val="00C10283"/>
    <w:rsid w:val="00C1187E"/>
    <w:rsid w:val="00C11905"/>
    <w:rsid w:val="00C1438B"/>
    <w:rsid w:val="00C150D6"/>
    <w:rsid w:val="00C22886"/>
    <w:rsid w:val="00C25471"/>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A2679"/>
    <w:rsid w:val="00DA3C3D"/>
    <w:rsid w:val="00DA41F5"/>
    <w:rsid w:val="00DB6D0A"/>
    <w:rsid w:val="00DB7E1B"/>
    <w:rsid w:val="00DC1D81"/>
    <w:rsid w:val="00DD0C4A"/>
    <w:rsid w:val="00DD274C"/>
    <w:rsid w:val="00DE7D30"/>
    <w:rsid w:val="00E03C32"/>
    <w:rsid w:val="00E3111A"/>
    <w:rsid w:val="00E451EA"/>
    <w:rsid w:val="00E57F4B"/>
    <w:rsid w:val="00E63889"/>
    <w:rsid w:val="00E63A98"/>
    <w:rsid w:val="00E645E9"/>
    <w:rsid w:val="00E65596"/>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contemporary-research-and-perspectives-in-biological-science-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2</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3645</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PC 1172</cp:lastModifiedBy>
  <cp:revision>98</cp:revision>
  <dcterms:created xsi:type="dcterms:W3CDTF">2023-08-30T09:21:00Z</dcterms:created>
  <dcterms:modified xsi:type="dcterms:W3CDTF">2026-06-06T11:22:00Z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