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3CE824" w:rsidR="0000007A" w:rsidRPr="00DE7D30" w:rsidRDefault="00E9584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95849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08820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10992" w:rsidRPr="00610992">
              <w:rPr>
                <w:rFonts w:ascii="Arial" w:hAnsi="Arial" w:cs="Arial"/>
                <w:b/>
                <w:bCs/>
                <w:szCs w:val="28"/>
                <w:lang w:val="en-GB"/>
              </w:rPr>
              <w:t>7361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B5A4CF8" w:rsidR="0000007A" w:rsidRPr="00DE7D30" w:rsidRDefault="003D66C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D66C6">
              <w:rPr>
                <w:rFonts w:ascii="Arial" w:hAnsi="Arial" w:cs="Arial"/>
                <w:b/>
                <w:szCs w:val="28"/>
                <w:lang w:val="en-GB"/>
              </w:rPr>
              <w:t>Agroecology and Biodiversity-Based Farming Systems: Ecological Principles for Resilient, Productive, and Low-Input Agriculture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6100BA7" w:rsidR="00CF0BBB" w:rsidRPr="00DE7D30" w:rsidRDefault="000472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3E421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27C38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827C38" w:rsidRPr="00900E9B" w:rsidRDefault="00827C38" w:rsidP="00827C3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FC45706" w:rsidR="00827C38" w:rsidRPr="00900E9B" w:rsidRDefault="00827C38" w:rsidP="00827C3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F7FD9">
              <w:rPr>
                <w:lang w:val="en"/>
              </w:rPr>
              <w:t xml:space="preserve">The article focuses various aspects of production systems or scopes or areas like ecosystems, agroforestry, </w:t>
            </w:r>
            <w:proofErr w:type="spellStart"/>
            <w:r w:rsidRPr="00BF7FD9">
              <w:rPr>
                <w:lang w:val="en"/>
              </w:rPr>
              <w:t>agrobiomes</w:t>
            </w:r>
            <w:proofErr w:type="spellEnd"/>
            <w:r w:rsidRPr="00BF7FD9">
              <w:rPr>
                <w:lang w:val="en"/>
              </w:rPr>
              <w:t xml:space="preserve">, </w:t>
            </w:r>
            <w:proofErr w:type="spellStart"/>
            <w:r w:rsidRPr="00BF7FD9">
              <w:rPr>
                <w:lang w:val="en"/>
              </w:rPr>
              <w:t>intercroping</w:t>
            </w:r>
            <w:proofErr w:type="spellEnd"/>
            <w:r w:rsidRPr="00BF7FD9">
              <w:rPr>
                <w:lang w:val="en"/>
              </w:rPr>
              <w:t xml:space="preserve">, soil systems etc. All areas fall within the Biodiversity arena. Limitations of the article are also properly discussed.   </w:t>
            </w:r>
          </w:p>
        </w:tc>
        <w:tc>
          <w:tcPr>
            <w:tcW w:w="1523" w:type="pct"/>
          </w:tcPr>
          <w:p w14:paraId="462A339C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7C38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A4B54BA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F7FD9">
              <w:rPr>
                <w:b/>
                <w:lang w:val="en"/>
              </w:rPr>
              <w:t>Yes</w:t>
            </w:r>
          </w:p>
        </w:tc>
        <w:tc>
          <w:tcPr>
            <w:tcW w:w="1523" w:type="pct"/>
          </w:tcPr>
          <w:p w14:paraId="405B6701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7C38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827C38" w:rsidRPr="00900E9B" w:rsidRDefault="00827C38" w:rsidP="00827C3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6FE2B5A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F7FD9">
              <w:rPr>
                <w:b/>
                <w:bCs/>
                <w:sz w:val="20"/>
                <w:szCs w:val="20"/>
                <w:lang w:val="en"/>
              </w:rPr>
              <w:t>Abstract of the article is comprehensive</w:t>
            </w:r>
            <w:r>
              <w:rPr>
                <w:b/>
                <w:bCs/>
                <w:sz w:val="20"/>
                <w:szCs w:val="20"/>
                <w:lang w:val="en"/>
              </w:rPr>
              <w:t xml:space="preserve">. However, author can add hydrosphere, cryosphere for widening the areas of Biodiversity </w:t>
            </w:r>
          </w:p>
        </w:tc>
        <w:tc>
          <w:tcPr>
            <w:tcW w:w="1523" w:type="pct"/>
          </w:tcPr>
          <w:p w14:paraId="1D54B730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7C38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6FD1F5FB" w:rsidR="00827C38" w:rsidRPr="00900E9B" w:rsidRDefault="00827C38" w:rsidP="00827C3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lang w:val="en"/>
              </w:rPr>
              <w:t>The manuscript is better fit as a Review article. However, I have no objection if it is considered as Book Chapter</w:t>
            </w:r>
          </w:p>
        </w:tc>
        <w:tc>
          <w:tcPr>
            <w:tcW w:w="1523" w:type="pct"/>
          </w:tcPr>
          <w:p w14:paraId="4898F764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7C38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827C38" w:rsidRPr="00900E9B" w:rsidRDefault="00827C38" w:rsidP="00827C3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D699AA" w:rsidR="00827C38" w:rsidRPr="00900E9B" w:rsidRDefault="00827C38" w:rsidP="00827C3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F7FD9">
              <w:rPr>
                <w:b/>
                <w:lang w:val="en"/>
              </w:rPr>
              <w:t>Author should add some recent references after 2022</w:t>
            </w:r>
          </w:p>
        </w:tc>
        <w:tc>
          <w:tcPr>
            <w:tcW w:w="1523" w:type="pct"/>
          </w:tcPr>
          <w:p w14:paraId="40220055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7C38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827C38" w:rsidRPr="00900E9B" w:rsidRDefault="00827C38" w:rsidP="00827C3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827C38" w:rsidRPr="00900E9B" w:rsidRDefault="00827C38" w:rsidP="00827C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D1F5C9" w14:textId="77777777" w:rsidR="00827C38" w:rsidRPr="00BF7FD9" w:rsidRDefault="00827C38" w:rsidP="00827C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"/>
              </w:rPr>
            </w:pPr>
            <w:r w:rsidRPr="00BF7FD9">
              <w:rPr>
                <w:b/>
                <w:sz w:val="20"/>
                <w:szCs w:val="20"/>
                <w:lang w:val="en"/>
              </w:rPr>
              <w:t>Yes</w:t>
            </w:r>
          </w:p>
          <w:p w14:paraId="6CCEF07D" w14:textId="77777777" w:rsidR="00827C38" w:rsidRPr="00BF7FD9" w:rsidRDefault="00827C38" w:rsidP="00827C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"/>
              </w:rPr>
            </w:pPr>
          </w:p>
          <w:p w14:paraId="59ECEEC2" w14:textId="77777777" w:rsidR="00827C38" w:rsidRPr="00BF7FD9" w:rsidRDefault="00827C38" w:rsidP="00827C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"/>
              </w:rPr>
            </w:pPr>
          </w:p>
          <w:p w14:paraId="71907259" w14:textId="77777777" w:rsidR="00827C38" w:rsidRPr="00BF7FD9" w:rsidRDefault="00827C38" w:rsidP="00827C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"/>
              </w:rPr>
            </w:pPr>
          </w:p>
          <w:p w14:paraId="149A6CEF" w14:textId="77777777" w:rsidR="00827C38" w:rsidRPr="00900E9B" w:rsidRDefault="00827C38" w:rsidP="00827C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827C38" w:rsidRPr="00900E9B" w:rsidRDefault="00827C38" w:rsidP="00827C38">
            <w:pPr>
              <w:rPr>
                <w:sz w:val="20"/>
                <w:szCs w:val="20"/>
                <w:lang w:val="en-GB"/>
              </w:rPr>
            </w:pPr>
          </w:p>
        </w:tc>
      </w:tr>
      <w:tr w:rsidR="00827C38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827C38" w:rsidRPr="00900E9B" w:rsidRDefault="00827C38" w:rsidP="00827C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D7FB36C" w14:textId="77777777" w:rsidR="00827C38" w:rsidRPr="00BF7FD9" w:rsidRDefault="00827C38" w:rsidP="00827C38">
            <w:pPr>
              <w:autoSpaceDE w:val="0"/>
              <w:autoSpaceDN w:val="0"/>
              <w:adjustRightInd w:val="0"/>
              <w:rPr>
                <w:sz w:val="20"/>
                <w:szCs w:val="20"/>
                <w:lang w:val="en"/>
              </w:rPr>
            </w:pPr>
          </w:p>
          <w:p w14:paraId="37131013" w14:textId="77777777" w:rsidR="00827C38" w:rsidRPr="00BF7FD9" w:rsidRDefault="00827C38" w:rsidP="00827C38">
            <w:pPr>
              <w:autoSpaceDE w:val="0"/>
              <w:autoSpaceDN w:val="0"/>
              <w:adjustRightInd w:val="0"/>
              <w:rPr>
                <w:sz w:val="20"/>
                <w:szCs w:val="20"/>
                <w:lang w:val="en"/>
              </w:rPr>
            </w:pPr>
          </w:p>
          <w:p w14:paraId="715C7A92" w14:textId="77777777" w:rsidR="00827C38" w:rsidRPr="00BF7FD9" w:rsidRDefault="00827C38" w:rsidP="00827C38">
            <w:pPr>
              <w:autoSpaceDE w:val="0"/>
              <w:autoSpaceDN w:val="0"/>
              <w:adjustRightInd w:val="0"/>
              <w:rPr>
                <w:sz w:val="20"/>
                <w:szCs w:val="20"/>
                <w:lang w:val="en"/>
              </w:rPr>
            </w:pPr>
          </w:p>
          <w:p w14:paraId="15DFD0E8" w14:textId="77777777" w:rsidR="00827C38" w:rsidRPr="00900E9B" w:rsidRDefault="00827C38" w:rsidP="00827C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827C38" w:rsidRPr="00900E9B" w:rsidRDefault="00827C38" w:rsidP="00827C3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DAA8333" w14:textId="77777777" w:rsidR="009B55E8" w:rsidRDefault="009B55E8" w:rsidP="009B55E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178075C" w14:textId="77777777" w:rsidR="009B55E8" w:rsidRPr="005F4EDD" w:rsidRDefault="009B55E8" w:rsidP="009B55E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4BF1803" w14:textId="77777777" w:rsidR="009B55E8" w:rsidRDefault="009B55E8" w:rsidP="009B55E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208D86D" w14:textId="77777777" w:rsidR="009B55E8" w:rsidRDefault="009B55E8" w:rsidP="009B55E8">
      <w:r>
        <w:rPr>
          <w:rFonts w:ascii="Calibri" w:hAnsi="Calibri" w:cs="Calibri"/>
          <w:color w:val="000000"/>
        </w:rPr>
        <w:t>Abdul Awal, Bangladesh Agricultural University, Bangladesh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9B55E8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9B55E8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BCA7" w14:textId="77777777" w:rsidR="004B40B2" w:rsidRPr="0000007A" w:rsidRDefault="004B40B2" w:rsidP="0099583E">
      <w:r>
        <w:separator/>
      </w:r>
    </w:p>
  </w:endnote>
  <w:endnote w:type="continuationSeparator" w:id="0">
    <w:p w14:paraId="5B407256" w14:textId="77777777" w:rsidR="004B40B2" w:rsidRPr="0000007A" w:rsidRDefault="004B40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F977" w14:textId="77777777" w:rsidR="004B40B2" w:rsidRPr="0000007A" w:rsidRDefault="004B40B2" w:rsidP="0099583E">
      <w:r>
        <w:separator/>
      </w:r>
    </w:p>
  </w:footnote>
  <w:footnote w:type="continuationSeparator" w:id="0">
    <w:p w14:paraId="169758EF" w14:textId="77777777" w:rsidR="004B40B2" w:rsidRPr="0000007A" w:rsidRDefault="004B40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3036373">
    <w:abstractNumId w:val="3"/>
  </w:num>
  <w:num w:numId="2" w16cid:durableId="829296251">
    <w:abstractNumId w:val="6"/>
  </w:num>
  <w:num w:numId="3" w16cid:durableId="936062722">
    <w:abstractNumId w:val="5"/>
  </w:num>
  <w:num w:numId="4" w16cid:durableId="1364402549">
    <w:abstractNumId w:val="7"/>
  </w:num>
  <w:num w:numId="5" w16cid:durableId="489247802">
    <w:abstractNumId w:val="4"/>
  </w:num>
  <w:num w:numId="6" w16cid:durableId="1205366089">
    <w:abstractNumId w:val="0"/>
  </w:num>
  <w:num w:numId="7" w16cid:durableId="1743790969">
    <w:abstractNumId w:val="1"/>
  </w:num>
  <w:num w:numId="8" w16cid:durableId="1248273072">
    <w:abstractNumId w:val="9"/>
  </w:num>
  <w:num w:numId="9" w16cid:durableId="1094784254">
    <w:abstractNumId w:val="8"/>
  </w:num>
  <w:num w:numId="10" w16cid:durableId="2014063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2BA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6EB0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868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AD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6C6"/>
    <w:rsid w:val="003E421D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0B2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99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22F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7C38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55E8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31ED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36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5849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51D"/>
    <w:rsid w:val="00F80C14"/>
    <w:rsid w:val="00F96F54"/>
    <w:rsid w:val="00F978B8"/>
    <w:rsid w:val="00F97EC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55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2026-03-26T11:44:00Z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