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E53B5" w14:paraId="1643A4CA" w14:textId="77777777" w:rsidTr="004847FF">
        <w:trPr>
          <w:trHeight w:val="450"/>
        </w:trPr>
        <w:tc>
          <w:tcPr>
            <w:tcW w:w="5000" w:type="pct"/>
            <w:gridSpan w:val="2"/>
            <w:tcBorders>
              <w:top w:val="nil"/>
              <w:left w:val="nil"/>
              <w:right w:val="nil"/>
            </w:tcBorders>
          </w:tcPr>
          <w:p w14:paraId="4C55E51F" w14:textId="77777777" w:rsidR="00602F7D" w:rsidRPr="001E53B5" w:rsidRDefault="00602F7D" w:rsidP="00F2643C">
            <w:pPr>
              <w:pStyle w:val="Heading2"/>
              <w:jc w:val="left"/>
              <w:rPr>
                <w:rFonts w:ascii="Arial" w:hAnsi="Arial" w:cs="Arial"/>
                <w:b w:val="0"/>
                <w:bCs w:val="0"/>
                <w:lang w:val="en-US"/>
              </w:rPr>
            </w:pPr>
          </w:p>
        </w:tc>
      </w:tr>
      <w:tr w:rsidR="0000007A" w:rsidRPr="001E53B5" w14:paraId="127EAD7E" w14:textId="77777777" w:rsidTr="00F33C84">
        <w:trPr>
          <w:trHeight w:val="413"/>
        </w:trPr>
        <w:tc>
          <w:tcPr>
            <w:tcW w:w="1234" w:type="pct"/>
          </w:tcPr>
          <w:p w14:paraId="3C159AA5" w14:textId="77777777" w:rsidR="0000007A" w:rsidRPr="001E53B5" w:rsidRDefault="00D27A79" w:rsidP="00696CAD">
            <w:pPr>
              <w:pStyle w:val="BodyText"/>
              <w:ind w:left="90"/>
              <w:jc w:val="left"/>
              <w:rPr>
                <w:rFonts w:ascii="Arial" w:hAnsi="Arial" w:cs="Arial"/>
                <w:bCs/>
                <w:sz w:val="20"/>
                <w:szCs w:val="20"/>
                <w:lang w:val="en-GB"/>
              </w:rPr>
            </w:pPr>
            <w:r w:rsidRPr="001E53B5">
              <w:rPr>
                <w:rFonts w:ascii="Arial" w:hAnsi="Arial" w:cs="Arial"/>
                <w:bCs/>
                <w:sz w:val="20"/>
                <w:szCs w:val="20"/>
                <w:lang w:val="en-GB"/>
              </w:rPr>
              <w:t xml:space="preserve">Book </w:t>
            </w:r>
            <w:r w:rsidR="0000007A" w:rsidRPr="001E53B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7DCDDCE" w:rsidR="0000007A" w:rsidRPr="001E53B5" w:rsidRDefault="00024CF2" w:rsidP="00054BC4">
            <w:pPr>
              <w:pStyle w:val="NormalWeb"/>
              <w:rPr>
                <w:rFonts w:ascii="Arial" w:hAnsi="Arial" w:cs="Arial"/>
                <w:b/>
                <w:bCs/>
                <w:sz w:val="20"/>
                <w:szCs w:val="20"/>
                <w:u w:val="single"/>
              </w:rPr>
            </w:pPr>
            <w:r w:rsidRPr="001E53B5">
              <w:rPr>
                <w:rFonts w:ascii="Arial" w:hAnsi="Arial" w:cs="Arial"/>
                <w:b/>
                <w:bCs/>
                <w:sz w:val="20"/>
                <w:szCs w:val="20"/>
                <w:u w:val="single"/>
              </w:rPr>
              <w:t>Climate-Adaptive Farming: Strategies for Food Security and Adaptation Models Amid Rising Droughts and Population Pressures</w:t>
            </w:r>
          </w:p>
        </w:tc>
      </w:tr>
      <w:tr w:rsidR="0000007A" w:rsidRPr="001E53B5" w14:paraId="73C90375" w14:textId="77777777" w:rsidTr="002E7787">
        <w:trPr>
          <w:trHeight w:val="290"/>
        </w:trPr>
        <w:tc>
          <w:tcPr>
            <w:tcW w:w="1234" w:type="pct"/>
          </w:tcPr>
          <w:p w14:paraId="20D28135" w14:textId="77777777" w:rsidR="0000007A" w:rsidRPr="001E53B5" w:rsidRDefault="0000007A" w:rsidP="00696CAD">
            <w:pPr>
              <w:pStyle w:val="BodyText"/>
              <w:ind w:left="90"/>
              <w:jc w:val="left"/>
              <w:rPr>
                <w:rFonts w:ascii="Arial" w:hAnsi="Arial" w:cs="Arial"/>
                <w:bCs/>
                <w:sz w:val="20"/>
                <w:szCs w:val="20"/>
                <w:lang w:val="en-GB"/>
              </w:rPr>
            </w:pPr>
            <w:r w:rsidRPr="001E53B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7ECCF80" w:rsidR="0000007A" w:rsidRPr="001E53B5" w:rsidRDefault="00E72A8E" w:rsidP="00F3669D">
            <w:pPr>
              <w:pStyle w:val="NormalWeb"/>
              <w:spacing w:before="0" w:beforeAutospacing="0" w:after="0" w:afterAutospacing="0"/>
              <w:rPr>
                <w:rFonts w:ascii="Arial" w:hAnsi="Arial" w:cs="Arial"/>
                <w:b/>
                <w:bCs/>
                <w:sz w:val="20"/>
                <w:szCs w:val="20"/>
                <w:highlight w:val="yellow"/>
                <w:lang w:val="en-GB"/>
              </w:rPr>
            </w:pPr>
            <w:r w:rsidRPr="001E53B5">
              <w:rPr>
                <w:rFonts w:ascii="Arial" w:hAnsi="Arial" w:cs="Arial"/>
                <w:b/>
                <w:bCs/>
                <w:sz w:val="20"/>
                <w:szCs w:val="20"/>
                <w:lang w:val="en-GB"/>
              </w:rPr>
              <w:t>Ms_BP</w:t>
            </w:r>
            <w:r w:rsidR="00FC432A" w:rsidRPr="001E53B5">
              <w:rPr>
                <w:rFonts w:ascii="Arial" w:hAnsi="Arial" w:cs="Arial"/>
                <w:b/>
                <w:bCs/>
                <w:sz w:val="20"/>
                <w:szCs w:val="20"/>
                <w:lang w:val="en-GB"/>
              </w:rPr>
              <w:t>R</w:t>
            </w:r>
            <w:r w:rsidRPr="001E53B5">
              <w:rPr>
                <w:rFonts w:ascii="Arial" w:hAnsi="Arial" w:cs="Arial"/>
                <w:b/>
                <w:bCs/>
                <w:sz w:val="20"/>
                <w:szCs w:val="20"/>
                <w:lang w:val="en-GB"/>
              </w:rPr>
              <w:t>_</w:t>
            </w:r>
            <w:r w:rsidR="005F4F3C" w:rsidRPr="001E53B5">
              <w:rPr>
                <w:rFonts w:ascii="Arial" w:hAnsi="Arial" w:cs="Arial"/>
                <w:b/>
                <w:bCs/>
                <w:sz w:val="20"/>
                <w:szCs w:val="20"/>
                <w:lang w:val="en-GB"/>
              </w:rPr>
              <w:t>7380</w:t>
            </w:r>
          </w:p>
        </w:tc>
      </w:tr>
      <w:tr w:rsidR="0000007A" w:rsidRPr="001E53B5" w14:paraId="05B60576" w14:textId="77777777" w:rsidTr="002109D6">
        <w:trPr>
          <w:trHeight w:val="331"/>
        </w:trPr>
        <w:tc>
          <w:tcPr>
            <w:tcW w:w="1234" w:type="pct"/>
          </w:tcPr>
          <w:p w14:paraId="0196A627" w14:textId="77777777" w:rsidR="0000007A" w:rsidRPr="001E53B5" w:rsidRDefault="0000007A" w:rsidP="00696CAD">
            <w:pPr>
              <w:pStyle w:val="BodyText"/>
              <w:ind w:left="90"/>
              <w:jc w:val="left"/>
              <w:rPr>
                <w:rFonts w:ascii="Arial" w:hAnsi="Arial" w:cs="Arial"/>
                <w:bCs/>
                <w:sz w:val="20"/>
                <w:szCs w:val="20"/>
                <w:lang w:val="en-GB"/>
              </w:rPr>
            </w:pPr>
            <w:r w:rsidRPr="001E53B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20909DE" w:rsidR="0000007A" w:rsidRPr="001E53B5" w:rsidRDefault="009029C8" w:rsidP="000450FC">
            <w:pPr>
              <w:pStyle w:val="NormalWeb"/>
              <w:spacing w:before="0" w:beforeAutospacing="0" w:after="0" w:afterAutospacing="0"/>
              <w:rPr>
                <w:rFonts w:ascii="Arial" w:hAnsi="Arial" w:cs="Arial"/>
                <w:b/>
                <w:sz w:val="20"/>
                <w:szCs w:val="20"/>
                <w:highlight w:val="yellow"/>
                <w:lang w:val="en-GB"/>
              </w:rPr>
            </w:pPr>
            <w:r w:rsidRPr="001E53B5">
              <w:rPr>
                <w:rFonts w:ascii="Arial" w:hAnsi="Arial" w:cs="Arial"/>
                <w:b/>
                <w:sz w:val="20"/>
                <w:szCs w:val="20"/>
                <w:lang w:val="en-GB"/>
              </w:rPr>
              <w:t>Indigenous and Traditional Ecological Knowledge in Climate Adaptation: Ethnobotanical Practices, Traditional Water Harvesting, and Community-Led Strategies — A Review</w:t>
            </w:r>
          </w:p>
        </w:tc>
      </w:tr>
      <w:tr w:rsidR="00CF0BBB" w:rsidRPr="001E53B5" w14:paraId="6D508B1C" w14:textId="77777777" w:rsidTr="002E7787">
        <w:trPr>
          <w:trHeight w:val="332"/>
        </w:trPr>
        <w:tc>
          <w:tcPr>
            <w:tcW w:w="1234" w:type="pct"/>
          </w:tcPr>
          <w:p w14:paraId="32FC28F7" w14:textId="77777777" w:rsidR="00CF0BBB" w:rsidRPr="001E53B5" w:rsidRDefault="00CF0BBB" w:rsidP="00696CAD">
            <w:pPr>
              <w:pStyle w:val="BodyText"/>
              <w:ind w:left="90"/>
              <w:jc w:val="left"/>
              <w:rPr>
                <w:rFonts w:ascii="Arial" w:hAnsi="Arial" w:cs="Arial"/>
                <w:bCs/>
                <w:sz w:val="20"/>
                <w:szCs w:val="20"/>
                <w:lang w:val="en-GB"/>
              </w:rPr>
            </w:pPr>
            <w:r w:rsidRPr="001E53B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D675894" w:rsidR="00CF0BBB" w:rsidRPr="001E53B5" w:rsidRDefault="007E59F1" w:rsidP="000450FC">
            <w:pPr>
              <w:pStyle w:val="NormalWeb"/>
              <w:spacing w:before="0" w:beforeAutospacing="0" w:after="0" w:afterAutospacing="0"/>
              <w:rPr>
                <w:rFonts w:ascii="Arial" w:hAnsi="Arial" w:cs="Arial"/>
                <w:b/>
                <w:sz w:val="20"/>
                <w:szCs w:val="20"/>
                <w:lang w:val="en-GB"/>
              </w:rPr>
            </w:pPr>
            <w:r w:rsidRPr="001E53B5">
              <w:rPr>
                <w:rFonts w:ascii="Arial" w:hAnsi="Arial" w:cs="Arial"/>
                <w:b/>
                <w:sz w:val="20"/>
                <w:szCs w:val="20"/>
                <w:lang w:val="en-GB"/>
              </w:rPr>
              <w:t>Book Chapter</w:t>
            </w:r>
          </w:p>
        </w:tc>
      </w:tr>
    </w:tbl>
    <w:p w14:paraId="5A743ECE" w14:textId="77777777" w:rsidR="00D27A79" w:rsidRPr="001E53B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E53B5" w14:paraId="71A94C1F" w14:textId="77777777" w:rsidTr="007222C8">
        <w:tc>
          <w:tcPr>
            <w:tcW w:w="5000" w:type="pct"/>
            <w:gridSpan w:val="3"/>
            <w:tcBorders>
              <w:top w:val="nil"/>
              <w:left w:val="nil"/>
              <w:right w:val="nil"/>
            </w:tcBorders>
            <w:noWrap/>
          </w:tcPr>
          <w:p w14:paraId="0BC15285" w14:textId="75BEB51F" w:rsidR="00F1171E" w:rsidRPr="001E53B5" w:rsidRDefault="00F1171E" w:rsidP="007222C8">
            <w:pPr>
              <w:pStyle w:val="Heading2"/>
              <w:jc w:val="left"/>
              <w:rPr>
                <w:rFonts w:ascii="Arial" w:hAnsi="Arial" w:cs="Arial"/>
                <w:lang w:val="en-GB"/>
              </w:rPr>
            </w:pPr>
            <w:r w:rsidRPr="001E53B5">
              <w:rPr>
                <w:rFonts w:ascii="Arial" w:hAnsi="Arial" w:cs="Arial"/>
                <w:highlight w:val="yellow"/>
                <w:lang w:val="en-GB"/>
              </w:rPr>
              <w:t>PART  1:</w:t>
            </w:r>
            <w:r w:rsidRPr="001E53B5">
              <w:rPr>
                <w:rFonts w:ascii="Arial" w:hAnsi="Arial" w:cs="Arial"/>
                <w:lang w:val="en-GB"/>
              </w:rPr>
              <w:t xml:space="preserve"> Comments</w:t>
            </w:r>
          </w:p>
          <w:p w14:paraId="1287753C" w14:textId="77777777" w:rsidR="00F1171E" w:rsidRPr="001E53B5" w:rsidRDefault="00F1171E" w:rsidP="007222C8">
            <w:pPr>
              <w:rPr>
                <w:rFonts w:ascii="Arial" w:hAnsi="Arial" w:cs="Arial"/>
                <w:sz w:val="20"/>
                <w:szCs w:val="20"/>
                <w:lang w:val="en-GB"/>
              </w:rPr>
            </w:pPr>
          </w:p>
        </w:tc>
      </w:tr>
      <w:tr w:rsidR="00F1171E" w:rsidRPr="001E53B5" w14:paraId="5EA12279" w14:textId="77777777" w:rsidTr="007222C8">
        <w:tc>
          <w:tcPr>
            <w:tcW w:w="1265" w:type="pct"/>
            <w:noWrap/>
          </w:tcPr>
          <w:p w14:paraId="7AE9682F" w14:textId="77777777" w:rsidR="00F1171E" w:rsidRPr="001E53B5" w:rsidRDefault="00F1171E" w:rsidP="007222C8">
            <w:pPr>
              <w:pStyle w:val="Heading2"/>
              <w:jc w:val="left"/>
              <w:rPr>
                <w:rFonts w:ascii="Arial" w:hAnsi="Arial" w:cs="Arial"/>
                <w:lang w:val="en-GB"/>
              </w:rPr>
            </w:pPr>
          </w:p>
        </w:tc>
        <w:tc>
          <w:tcPr>
            <w:tcW w:w="2212" w:type="pct"/>
          </w:tcPr>
          <w:p w14:paraId="5B8DBE06" w14:textId="77777777" w:rsidR="00F1171E" w:rsidRPr="001E53B5" w:rsidRDefault="00F1171E" w:rsidP="007222C8">
            <w:pPr>
              <w:pStyle w:val="Heading2"/>
              <w:jc w:val="left"/>
              <w:rPr>
                <w:rFonts w:ascii="Arial" w:hAnsi="Arial" w:cs="Arial"/>
                <w:lang w:val="en-GB"/>
              </w:rPr>
            </w:pPr>
            <w:r w:rsidRPr="001E53B5">
              <w:rPr>
                <w:rFonts w:ascii="Arial" w:hAnsi="Arial" w:cs="Arial"/>
                <w:lang w:val="en-GB"/>
              </w:rPr>
              <w:t>Reviewer’s comment</w:t>
            </w:r>
          </w:p>
          <w:p w14:paraId="674EDCCA" w14:textId="2AFB7F5C" w:rsidR="00421DBF" w:rsidRPr="001E53B5" w:rsidRDefault="00421DBF" w:rsidP="00217725">
            <w:pPr>
              <w:rPr>
                <w:rFonts w:ascii="Arial" w:hAnsi="Arial" w:cs="Arial"/>
                <w:sz w:val="20"/>
                <w:szCs w:val="20"/>
                <w:lang w:val="en-GB"/>
              </w:rPr>
            </w:pPr>
          </w:p>
        </w:tc>
        <w:tc>
          <w:tcPr>
            <w:tcW w:w="1523" w:type="pct"/>
          </w:tcPr>
          <w:p w14:paraId="57792C30" w14:textId="77777777" w:rsidR="00F1171E" w:rsidRPr="001E53B5" w:rsidRDefault="00F1171E" w:rsidP="007222C8">
            <w:pPr>
              <w:pStyle w:val="Heading2"/>
              <w:jc w:val="left"/>
              <w:rPr>
                <w:rFonts w:ascii="Arial" w:hAnsi="Arial" w:cs="Arial"/>
                <w:b w:val="0"/>
                <w:lang w:val="en-GB"/>
              </w:rPr>
            </w:pPr>
            <w:r w:rsidRPr="001E53B5">
              <w:rPr>
                <w:rFonts w:ascii="Arial" w:hAnsi="Arial" w:cs="Arial"/>
                <w:lang w:val="en-GB"/>
              </w:rPr>
              <w:t>Author’s Feedback</w:t>
            </w:r>
            <w:r w:rsidRPr="001E53B5">
              <w:rPr>
                <w:rFonts w:ascii="Arial" w:hAnsi="Arial" w:cs="Arial"/>
                <w:b w:val="0"/>
                <w:lang w:val="en-GB"/>
              </w:rPr>
              <w:t xml:space="preserve"> </w:t>
            </w:r>
            <w:r w:rsidRPr="001E53B5">
              <w:rPr>
                <w:rFonts w:ascii="Arial" w:hAnsi="Arial" w:cs="Arial"/>
                <w:b w:val="0"/>
                <w:i/>
                <w:lang w:val="en-GB"/>
              </w:rPr>
              <w:t>(Please correct the manuscript and highlight that part in the manuscript. It is mandatory that authors should write his/her feedback here)</w:t>
            </w:r>
          </w:p>
        </w:tc>
      </w:tr>
      <w:tr w:rsidR="00F1171E" w:rsidRPr="001E53B5" w14:paraId="5C0AB4EC" w14:textId="77777777" w:rsidTr="007222C8">
        <w:trPr>
          <w:trHeight w:val="1264"/>
        </w:trPr>
        <w:tc>
          <w:tcPr>
            <w:tcW w:w="1265" w:type="pct"/>
            <w:noWrap/>
          </w:tcPr>
          <w:p w14:paraId="66B47184" w14:textId="48030299" w:rsidR="00F1171E" w:rsidRPr="001E53B5" w:rsidRDefault="00F1171E" w:rsidP="007222C8">
            <w:pPr>
              <w:ind w:left="360"/>
              <w:rPr>
                <w:rFonts w:ascii="Arial" w:hAnsi="Arial" w:cs="Arial"/>
                <w:b/>
                <w:bCs/>
                <w:sz w:val="20"/>
                <w:szCs w:val="20"/>
                <w:lang w:val="en-GB"/>
              </w:rPr>
            </w:pPr>
            <w:r w:rsidRPr="001E53B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E53B5" w:rsidRDefault="00F1171E" w:rsidP="007222C8">
            <w:pPr>
              <w:ind w:left="360"/>
              <w:rPr>
                <w:rFonts w:ascii="Arial" w:eastAsia="MS Mincho" w:hAnsi="Arial" w:cs="Arial"/>
                <w:b/>
                <w:bCs/>
                <w:sz w:val="20"/>
                <w:szCs w:val="20"/>
                <w:lang w:val="en-GB"/>
              </w:rPr>
            </w:pPr>
          </w:p>
        </w:tc>
        <w:tc>
          <w:tcPr>
            <w:tcW w:w="2212" w:type="pct"/>
          </w:tcPr>
          <w:p w14:paraId="5F2976F8" w14:textId="77777777" w:rsidR="00D0595B" w:rsidRPr="001E53B5" w:rsidRDefault="00D0595B" w:rsidP="00D0595B">
            <w:pPr>
              <w:spacing w:before="100" w:beforeAutospacing="1" w:after="100" w:afterAutospacing="1"/>
              <w:rPr>
                <w:rFonts w:ascii="Arial" w:hAnsi="Arial" w:cs="Arial"/>
                <w:sz w:val="20"/>
                <w:szCs w:val="20"/>
                <w:lang w:val="en-GB" w:eastAsia="zh-CN"/>
              </w:rPr>
            </w:pPr>
            <w:r w:rsidRPr="001E53B5">
              <w:rPr>
                <w:rFonts w:ascii="Arial" w:hAnsi="Arial" w:cs="Arial"/>
                <w:sz w:val="20"/>
                <w:szCs w:val="20"/>
                <w:lang w:val="en-GB" w:eastAsia="zh-CN"/>
              </w:rPr>
              <w:t>This manuscript makes a valuable contribution to the growing interdisciplinary literature on climate change adaptation by systematically synthesizing evidence on Indigenous and Traditional Ecological Knowledge (ITEK). It is particularly important in advancing the discourse beyond techno-centric adaptation models by highlighting the empirical relevance and practical applicability of ethnobotanical practices, traditional water management systems, and community-led adaptation strategies. The chapter also contributes to epistemological debates by advocating for knowledge co-production and pluralism, which are increasingly recognized as essential in sustainability science. Overall, it provides a comprehensive and policy-relevant synthesis that can inform both academic research and climate governance frameworks.</w:t>
            </w:r>
          </w:p>
          <w:p w14:paraId="7DBC9196" w14:textId="77777777" w:rsidR="00F1171E" w:rsidRPr="001E53B5"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1E53B5" w:rsidRDefault="00F1171E" w:rsidP="007222C8">
            <w:pPr>
              <w:pStyle w:val="Heading2"/>
              <w:jc w:val="left"/>
              <w:rPr>
                <w:rFonts w:ascii="Arial" w:hAnsi="Arial" w:cs="Arial"/>
                <w:b w:val="0"/>
                <w:lang w:val="en-GB"/>
              </w:rPr>
            </w:pPr>
          </w:p>
        </w:tc>
      </w:tr>
      <w:tr w:rsidR="00F1171E" w:rsidRPr="001E53B5" w14:paraId="0D8B5B2C" w14:textId="77777777" w:rsidTr="007222C8">
        <w:trPr>
          <w:trHeight w:val="1262"/>
        </w:trPr>
        <w:tc>
          <w:tcPr>
            <w:tcW w:w="1265" w:type="pct"/>
            <w:noWrap/>
          </w:tcPr>
          <w:p w14:paraId="21CBA5FE" w14:textId="77777777" w:rsidR="00F1171E" w:rsidRPr="001E53B5" w:rsidRDefault="00F1171E" w:rsidP="007222C8">
            <w:pPr>
              <w:ind w:left="360"/>
              <w:rPr>
                <w:rFonts w:ascii="Arial" w:hAnsi="Arial" w:cs="Arial"/>
                <w:b/>
                <w:bCs/>
                <w:sz w:val="20"/>
                <w:szCs w:val="20"/>
                <w:lang w:val="en-GB"/>
              </w:rPr>
            </w:pPr>
            <w:r w:rsidRPr="001E53B5">
              <w:rPr>
                <w:rFonts w:ascii="Arial" w:hAnsi="Arial" w:cs="Arial"/>
                <w:b/>
                <w:bCs/>
                <w:sz w:val="20"/>
                <w:szCs w:val="20"/>
                <w:lang w:val="en-GB"/>
              </w:rPr>
              <w:t>Is the title of the article suitable?</w:t>
            </w:r>
          </w:p>
          <w:p w14:paraId="1CABB61A" w14:textId="77777777" w:rsidR="00F1171E" w:rsidRPr="001E53B5" w:rsidRDefault="00F1171E" w:rsidP="007222C8">
            <w:pPr>
              <w:ind w:left="360"/>
              <w:rPr>
                <w:rFonts w:ascii="Arial" w:hAnsi="Arial" w:cs="Arial"/>
                <w:b/>
                <w:bCs/>
                <w:sz w:val="20"/>
                <w:szCs w:val="20"/>
                <w:lang w:val="en-GB"/>
              </w:rPr>
            </w:pPr>
            <w:r w:rsidRPr="001E53B5">
              <w:rPr>
                <w:rFonts w:ascii="Arial" w:hAnsi="Arial" w:cs="Arial"/>
                <w:b/>
                <w:bCs/>
                <w:sz w:val="20"/>
                <w:szCs w:val="20"/>
                <w:lang w:val="en-GB"/>
              </w:rPr>
              <w:t>(If not please suggest an alternative title)</w:t>
            </w:r>
          </w:p>
          <w:p w14:paraId="0275B919" w14:textId="77777777" w:rsidR="00F1171E" w:rsidRPr="001E53B5" w:rsidRDefault="00F1171E" w:rsidP="007222C8">
            <w:pPr>
              <w:pStyle w:val="Heading2"/>
              <w:jc w:val="left"/>
              <w:rPr>
                <w:rFonts w:ascii="Arial" w:hAnsi="Arial" w:cs="Arial"/>
                <w:u w:val="single"/>
                <w:lang w:val="en-GB"/>
              </w:rPr>
            </w:pPr>
          </w:p>
        </w:tc>
        <w:tc>
          <w:tcPr>
            <w:tcW w:w="2212" w:type="pct"/>
          </w:tcPr>
          <w:p w14:paraId="6A7C2178" w14:textId="77777777" w:rsidR="00D0595B" w:rsidRPr="001E53B5" w:rsidRDefault="00D0595B" w:rsidP="00D0595B">
            <w:pPr>
              <w:spacing w:before="100" w:beforeAutospacing="1" w:after="100" w:afterAutospacing="1"/>
              <w:rPr>
                <w:rFonts w:ascii="Arial" w:hAnsi="Arial" w:cs="Arial"/>
                <w:sz w:val="20"/>
                <w:szCs w:val="20"/>
                <w:lang w:val="en-GB" w:eastAsia="zh-CN"/>
              </w:rPr>
            </w:pPr>
            <w:r w:rsidRPr="001E53B5">
              <w:rPr>
                <w:rFonts w:ascii="Arial" w:hAnsi="Arial" w:cs="Arial"/>
                <w:sz w:val="20"/>
                <w:szCs w:val="20"/>
                <w:lang w:val="en-GB" w:eastAsia="zh-CN"/>
              </w:rPr>
              <w:t>The title is generally suitable, as it is precise, descriptive, and reflects the key themes of the manuscript.</w:t>
            </w:r>
          </w:p>
          <w:p w14:paraId="371CEFCE" w14:textId="77777777" w:rsidR="00D0595B" w:rsidRPr="001E53B5" w:rsidRDefault="00D0595B" w:rsidP="00D0595B">
            <w:pPr>
              <w:spacing w:before="100" w:beforeAutospacing="1" w:after="100" w:afterAutospacing="1"/>
              <w:rPr>
                <w:rFonts w:ascii="Arial" w:hAnsi="Arial" w:cs="Arial"/>
                <w:sz w:val="20"/>
                <w:szCs w:val="20"/>
                <w:lang w:val="en-GB" w:eastAsia="zh-CN"/>
              </w:rPr>
            </w:pPr>
            <w:r w:rsidRPr="001E53B5">
              <w:rPr>
                <w:rFonts w:ascii="Arial" w:hAnsi="Arial" w:cs="Arial"/>
                <w:sz w:val="20"/>
                <w:szCs w:val="20"/>
                <w:lang w:val="en-GB" w:eastAsia="zh-CN"/>
              </w:rPr>
              <w:t>However, it is somewhat long and could be streamlined for better readability and impact.</w:t>
            </w:r>
          </w:p>
          <w:p w14:paraId="6C288B4C" w14:textId="77777777" w:rsidR="00D0595B" w:rsidRPr="001E53B5" w:rsidRDefault="00D0595B" w:rsidP="00D0595B">
            <w:pPr>
              <w:spacing w:before="100" w:beforeAutospacing="1" w:after="100" w:afterAutospacing="1"/>
              <w:rPr>
                <w:rFonts w:ascii="Arial" w:hAnsi="Arial" w:cs="Arial"/>
                <w:sz w:val="20"/>
                <w:szCs w:val="20"/>
                <w:lang w:val="en-GB" w:eastAsia="zh-CN"/>
              </w:rPr>
            </w:pPr>
            <w:r w:rsidRPr="001E53B5">
              <w:rPr>
                <w:rFonts w:ascii="Arial" w:hAnsi="Arial" w:cs="Arial"/>
                <w:b/>
                <w:bCs/>
                <w:sz w:val="20"/>
                <w:szCs w:val="20"/>
                <w:lang w:val="en-GB" w:eastAsia="zh-CN"/>
              </w:rPr>
              <w:t>Suggested alternative title:</w:t>
            </w:r>
          </w:p>
          <w:p w14:paraId="6A74DE2A" w14:textId="77777777" w:rsidR="00D0595B" w:rsidRPr="001E53B5" w:rsidRDefault="00D0595B" w:rsidP="00D0595B">
            <w:pPr>
              <w:numPr>
                <w:ilvl w:val="0"/>
                <w:numId w:val="11"/>
              </w:numPr>
              <w:spacing w:before="100" w:beforeAutospacing="1" w:after="100" w:afterAutospacing="1"/>
              <w:rPr>
                <w:rFonts w:ascii="Arial" w:hAnsi="Arial" w:cs="Arial"/>
                <w:sz w:val="20"/>
                <w:szCs w:val="20"/>
                <w:lang w:val="en-GB" w:eastAsia="zh-CN"/>
              </w:rPr>
            </w:pPr>
            <w:r w:rsidRPr="001E53B5">
              <w:rPr>
                <w:rFonts w:ascii="Arial" w:hAnsi="Arial" w:cs="Arial"/>
                <w:i/>
                <w:iCs/>
                <w:sz w:val="20"/>
                <w:szCs w:val="20"/>
                <w:lang w:val="en-GB" w:eastAsia="zh-CN"/>
              </w:rPr>
              <w:t>“Indigenous and Traditional Ecological Knowledge in Climate Adaptation: A Systematic Review of Practices and Community-Led Strategies”</w:t>
            </w:r>
          </w:p>
          <w:p w14:paraId="794AA9A7" w14:textId="77777777" w:rsidR="00F1171E" w:rsidRPr="001E53B5" w:rsidRDefault="00F1171E" w:rsidP="00D0595B">
            <w:pPr>
              <w:rPr>
                <w:rFonts w:ascii="Arial" w:hAnsi="Arial" w:cs="Arial"/>
                <w:b/>
                <w:bCs/>
                <w:sz w:val="20"/>
                <w:szCs w:val="20"/>
                <w:lang w:val="en-GB"/>
              </w:rPr>
            </w:pPr>
          </w:p>
        </w:tc>
        <w:tc>
          <w:tcPr>
            <w:tcW w:w="1523" w:type="pct"/>
          </w:tcPr>
          <w:p w14:paraId="405B6701" w14:textId="77777777" w:rsidR="00F1171E" w:rsidRPr="001E53B5" w:rsidRDefault="00F1171E" w:rsidP="007222C8">
            <w:pPr>
              <w:pStyle w:val="Heading2"/>
              <w:jc w:val="left"/>
              <w:rPr>
                <w:rFonts w:ascii="Arial" w:hAnsi="Arial" w:cs="Arial"/>
                <w:b w:val="0"/>
                <w:lang w:val="en-GB"/>
              </w:rPr>
            </w:pPr>
          </w:p>
        </w:tc>
      </w:tr>
      <w:tr w:rsidR="00F1171E" w:rsidRPr="001E53B5" w14:paraId="5604762A" w14:textId="77777777" w:rsidTr="007222C8">
        <w:trPr>
          <w:trHeight w:val="1262"/>
        </w:trPr>
        <w:tc>
          <w:tcPr>
            <w:tcW w:w="1265" w:type="pct"/>
            <w:noWrap/>
          </w:tcPr>
          <w:p w14:paraId="3635573D" w14:textId="77777777" w:rsidR="00F1171E" w:rsidRPr="001E53B5" w:rsidRDefault="00F1171E" w:rsidP="007222C8">
            <w:pPr>
              <w:pStyle w:val="Heading2"/>
              <w:ind w:left="360"/>
              <w:jc w:val="left"/>
              <w:rPr>
                <w:rFonts w:ascii="Arial" w:hAnsi="Arial" w:cs="Arial"/>
                <w:lang w:val="en-GB"/>
              </w:rPr>
            </w:pPr>
            <w:r w:rsidRPr="001E53B5">
              <w:rPr>
                <w:rFonts w:ascii="Arial" w:hAnsi="Arial" w:cs="Arial"/>
                <w:lang w:val="en-GB"/>
              </w:rPr>
              <w:lastRenderedPageBreak/>
              <w:t>Is the abstract of the article comprehensive? Do you suggest the addition (or deletion) of some points in this section? Please write your suggestions here.</w:t>
            </w:r>
          </w:p>
          <w:p w14:paraId="3760981A" w14:textId="77777777" w:rsidR="00F1171E" w:rsidRPr="001E53B5" w:rsidRDefault="00F1171E" w:rsidP="007222C8">
            <w:pPr>
              <w:pStyle w:val="Heading2"/>
              <w:jc w:val="left"/>
              <w:rPr>
                <w:rFonts w:ascii="Arial" w:hAnsi="Arial" w:cs="Arial"/>
                <w:u w:val="single"/>
                <w:lang w:val="en-GB"/>
              </w:rPr>
            </w:pPr>
          </w:p>
        </w:tc>
        <w:tc>
          <w:tcPr>
            <w:tcW w:w="2212" w:type="pct"/>
          </w:tcPr>
          <w:p w14:paraId="778FBE1B" w14:textId="77777777" w:rsidR="00D0595B" w:rsidRPr="001E53B5" w:rsidRDefault="00D0595B" w:rsidP="00D0595B">
            <w:pPr>
              <w:spacing w:before="100" w:beforeAutospacing="1" w:after="100" w:afterAutospacing="1"/>
              <w:rPr>
                <w:rFonts w:ascii="Arial" w:hAnsi="Arial" w:cs="Arial"/>
                <w:sz w:val="20"/>
                <w:szCs w:val="20"/>
                <w:lang w:val="en-GB" w:eastAsia="zh-CN"/>
              </w:rPr>
            </w:pPr>
            <w:r w:rsidRPr="001E53B5">
              <w:rPr>
                <w:rFonts w:ascii="Arial" w:hAnsi="Arial" w:cs="Arial"/>
                <w:sz w:val="20"/>
                <w:szCs w:val="20"/>
                <w:lang w:val="en-GB" w:eastAsia="zh-CN"/>
              </w:rPr>
              <w:t>The abstract is well-developed, comprehensive, and clearly structured, covering:</w:t>
            </w:r>
          </w:p>
          <w:p w14:paraId="607D1741" w14:textId="77777777" w:rsidR="00D0595B" w:rsidRPr="001E53B5" w:rsidRDefault="00D0595B" w:rsidP="00D0595B">
            <w:pPr>
              <w:numPr>
                <w:ilvl w:val="0"/>
                <w:numId w:val="12"/>
              </w:numPr>
              <w:spacing w:before="100" w:beforeAutospacing="1" w:after="100" w:afterAutospacing="1"/>
              <w:rPr>
                <w:rFonts w:ascii="Arial" w:hAnsi="Arial" w:cs="Arial"/>
                <w:sz w:val="20"/>
                <w:szCs w:val="20"/>
                <w:lang w:val="en-GB" w:eastAsia="zh-CN"/>
              </w:rPr>
            </w:pPr>
            <w:r w:rsidRPr="001E53B5">
              <w:rPr>
                <w:rFonts w:ascii="Arial" w:hAnsi="Arial" w:cs="Arial"/>
                <w:sz w:val="20"/>
                <w:szCs w:val="20"/>
                <w:lang w:val="en-GB" w:eastAsia="zh-CN"/>
              </w:rPr>
              <w:t>Research background and rationale</w:t>
            </w:r>
          </w:p>
          <w:p w14:paraId="39F205C9" w14:textId="77777777" w:rsidR="00D0595B" w:rsidRPr="001E53B5" w:rsidRDefault="00D0595B" w:rsidP="00D0595B">
            <w:pPr>
              <w:numPr>
                <w:ilvl w:val="0"/>
                <w:numId w:val="12"/>
              </w:numPr>
              <w:spacing w:before="100" w:beforeAutospacing="1" w:after="100" w:afterAutospacing="1"/>
              <w:rPr>
                <w:rFonts w:ascii="Arial" w:hAnsi="Arial" w:cs="Arial"/>
                <w:sz w:val="20"/>
                <w:szCs w:val="20"/>
                <w:lang w:val="en-GB" w:eastAsia="zh-CN"/>
              </w:rPr>
            </w:pPr>
            <w:r w:rsidRPr="001E53B5">
              <w:rPr>
                <w:rFonts w:ascii="Arial" w:hAnsi="Arial" w:cs="Arial"/>
                <w:sz w:val="20"/>
                <w:szCs w:val="20"/>
                <w:lang w:val="en-GB" w:eastAsia="zh-CN"/>
              </w:rPr>
              <w:t>Methodology (systematic review)</w:t>
            </w:r>
          </w:p>
          <w:p w14:paraId="14D4BC73" w14:textId="77777777" w:rsidR="00D0595B" w:rsidRPr="001E53B5" w:rsidRDefault="00D0595B" w:rsidP="00D0595B">
            <w:pPr>
              <w:numPr>
                <w:ilvl w:val="0"/>
                <w:numId w:val="12"/>
              </w:numPr>
              <w:spacing w:before="100" w:beforeAutospacing="1" w:after="100" w:afterAutospacing="1"/>
              <w:rPr>
                <w:rFonts w:ascii="Arial" w:hAnsi="Arial" w:cs="Arial"/>
                <w:sz w:val="20"/>
                <w:szCs w:val="20"/>
                <w:lang w:val="en-GB" w:eastAsia="zh-CN"/>
              </w:rPr>
            </w:pPr>
            <w:r w:rsidRPr="001E53B5">
              <w:rPr>
                <w:rFonts w:ascii="Arial" w:hAnsi="Arial" w:cs="Arial"/>
                <w:sz w:val="20"/>
                <w:szCs w:val="20"/>
                <w:lang w:val="en-GB" w:eastAsia="zh-CN"/>
              </w:rPr>
              <w:t>Key thematic findings</w:t>
            </w:r>
          </w:p>
          <w:p w14:paraId="404E45BE" w14:textId="77777777" w:rsidR="00D0595B" w:rsidRPr="001E53B5" w:rsidRDefault="00D0595B" w:rsidP="00D0595B">
            <w:pPr>
              <w:numPr>
                <w:ilvl w:val="0"/>
                <w:numId w:val="12"/>
              </w:numPr>
              <w:spacing w:before="100" w:beforeAutospacing="1" w:after="100" w:afterAutospacing="1"/>
              <w:rPr>
                <w:rFonts w:ascii="Arial" w:hAnsi="Arial" w:cs="Arial"/>
                <w:sz w:val="20"/>
                <w:szCs w:val="20"/>
                <w:lang w:val="en-GB" w:eastAsia="zh-CN"/>
              </w:rPr>
            </w:pPr>
            <w:r w:rsidRPr="001E53B5">
              <w:rPr>
                <w:rFonts w:ascii="Arial" w:hAnsi="Arial" w:cs="Arial"/>
                <w:sz w:val="20"/>
                <w:szCs w:val="20"/>
                <w:lang w:val="en-GB" w:eastAsia="zh-CN"/>
              </w:rPr>
              <w:t>Identified challenges</w:t>
            </w:r>
          </w:p>
          <w:p w14:paraId="15D66C2F" w14:textId="77777777" w:rsidR="00D0595B" w:rsidRPr="001E53B5" w:rsidRDefault="00D0595B" w:rsidP="00D0595B">
            <w:pPr>
              <w:numPr>
                <w:ilvl w:val="0"/>
                <w:numId w:val="12"/>
              </w:numPr>
              <w:spacing w:before="100" w:beforeAutospacing="1" w:after="100" w:afterAutospacing="1"/>
              <w:rPr>
                <w:rFonts w:ascii="Arial" w:hAnsi="Arial" w:cs="Arial"/>
                <w:sz w:val="20"/>
                <w:szCs w:val="20"/>
                <w:lang w:val="en-GB" w:eastAsia="zh-CN"/>
              </w:rPr>
            </w:pPr>
            <w:r w:rsidRPr="001E53B5">
              <w:rPr>
                <w:rFonts w:ascii="Arial" w:hAnsi="Arial" w:cs="Arial"/>
                <w:sz w:val="20"/>
                <w:szCs w:val="20"/>
                <w:lang w:val="en-GB" w:eastAsia="zh-CN"/>
              </w:rPr>
              <w:t>Policy implications</w:t>
            </w:r>
          </w:p>
          <w:p w14:paraId="5E00F89A" w14:textId="7736E8D9" w:rsidR="00D0595B" w:rsidRPr="001E53B5" w:rsidRDefault="00827F0E" w:rsidP="00D0595B">
            <w:pPr>
              <w:spacing w:before="100" w:beforeAutospacing="1" w:after="100" w:afterAutospacing="1"/>
              <w:rPr>
                <w:rFonts w:ascii="Arial" w:hAnsi="Arial" w:cs="Arial"/>
                <w:sz w:val="20"/>
                <w:szCs w:val="20"/>
                <w:lang w:val="en-GB" w:eastAsia="zh-CN"/>
              </w:rPr>
            </w:pPr>
            <w:r w:rsidRPr="001E53B5">
              <w:rPr>
                <w:rFonts w:ascii="Arial" w:hAnsi="Arial" w:cs="Arial"/>
                <w:b/>
                <w:bCs/>
                <w:sz w:val="20"/>
                <w:szCs w:val="20"/>
                <w:lang w:val="en-GB" w:eastAsia="zh-CN"/>
              </w:rPr>
              <w:t>Improvement</w:t>
            </w:r>
            <w:r w:rsidR="00D0595B" w:rsidRPr="001E53B5">
              <w:rPr>
                <w:rFonts w:ascii="Arial" w:hAnsi="Arial" w:cs="Arial"/>
                <w:b/>
                <w:bCs/>
                <w:sz w:val="20"/>
                <w:szCs w:val="20"/>
                <w:lang w:val="en-GB" w:eastAsia="zh-CN"/>
              </w:rPr>
              <w:t>:</w:t>
            </w:r>
          </w:p>
          <w:p w14:paraId="664E0841" w14:textId="77777777" w:rsidR="00D0595B" w:rsidRPr="001E53B5" w:rsidRDefault="00D0595B" w:rsidP="00D0595B">
            <w:pPr>
              <w:numPr>
                <w:ilvl w:val="0"/>
                <w:numId w:val="13"/>
              </w:numPr>
              <w:spacing w:before="100" w:beforeAutospacing="1" w:after="100" w:afterAutospacing="1"/>
              <w:rPr>
                <w:rFonts w:ascii="Arial" w:hAnsi="Arial" w:cs="Arial"/>
                <w:sz w:val="20"/>
                <w:szCs w:val="20"/>
                <w:lang w:val="en-GB" w:eastAsia="zh-CN"/>
              </w:rPr>
            </w:pPr>
            <w:r w:rsidRPr="001E53B5">
              <w:rPr>
                <w:rFonts w:ascii="Arial" w:hAnsi="Arial" w:cs="Arial"/>
                <w:sz w:val="20"/>
                <w:szCs w:val="20"/>
                <w:lang w:val="en-GB" w:eastAsia="zh-CN"/>
              </w:rPr>
              <w:t>Minor reduction in length to improve conciseness (currently slightly verbose for standard academic norms).</w:t>
            </w:r>
          </w:p>
          <w:p w14:paraId="5A9F9D6C" w14:textId="77777777" w:rsidR="00D0595B" w:rsidRPr="001E53B5" w:rsidRDefault="00D0595B" w:rsidP="00D0595B">
            <w:pPr>
              <w:numPr>
                <w:ilvl w:val="0"/>
                <w:numId w:val="13"/>
              </w:numPr>
              <w:spacing w:before="100" w:beforeAutospacing="1" w:after="100" w:afterAutospacing="1"/>
              <w:rPr>
                <w:rFonts w:ascii="Arial" w:hAnsi="Arial" w:cs="Arial"/>
                <w:sz w:val="20"/>
                <w:szCs w:val="20"/>
                <w:lang w:val="en-GB" w:eastAsia="zh-CN"/>
              </w:rPr>
            </w:pPr>
            <w:r w:rsidRPr="001E53B5">
              <w:rPr>
                <w:rFonts w:ascii="Arial" w:hAnsi="Arial" w:cs="Arial"/>
                <w:sz w:val="20"/>
                <w:szCs w:val="20"/>
                <w:lang w:val="en-GB" w:eastAsia="zh-CN"/>
              </w:rPr>
              <w:t>Consider explicitly stating the number of studies reviewed to strengthen methodological transparency.</w:t>
            </w:r>
          </w:p>
          <w:p w14:paraId="38672315" w14:textId="77777777" w:rsidR="00D0595B" w:rsidRPr="001E53B5" w:rsidRDefault="00D0595B" w:rsidP="00D0595B">
            <w:pPr>
              <w:numPr>
                <w:ilvl w:val="0"/>
                <w:numId w:val="13"/>
              </w:numPr>
              <w:spacing w:before="100" w:beforeAutospacing="1" w:after="100" w:afterAutospacing="1"/>
              <w:rPr>
                <w:rFonts w:ascii="Arial" w:hAnsi="Arial" w:cs="Arial"/>
                <w:sz w:val="20"/>
                <w:szCs w:val="20"/>
                <w:lang w:val="en-GB" w:eastAsia="zh-CN"/>
              </w:rPr>
            </w:pPr>
            <w:r w:rsidRPr="001E53B5">
              <w:rPr>
                <w:rFonts w:ascii="Arial" w:hAnsi="Arial" w:cs="Arial"/>
                <w:sz w:val="20"/>
                <w:szCs w:val="20"/>
                <w:lang w:val="en-GB" w:eastAsia="zh-CN"/>
              </w:rPr>
              <w:t>A brief statement of contribution or novelty (e.g., integrative framework or synthesis gap) could be added for clarity.</w:t>
            </w:r>
          </w:p>
          <w:p w14:paraId="67B9B737" w14:textId="77777777" w:rsidR="00D0595B" w:rsidRPr="001E53B5" w:rsidRDefault="00D0595B" w:rsidP="00D0595B">
            <w:pPr>
              <w:spacing w:before="100" w:beforeAutospacing="1" w:after="100" w:afterAutospacing="1"/>
              <w:rPr>
                <w:rFonts w:ascii="Arial" w:hAnsi="Arial" w:cs="Arial"/>
                <w:sz w:val="20"/>
                <w:szCs w:val="20"/>
                <w:lang w:val="en-GB" w:eastAsia="zh-CN"/>
              </w:rPr>
            </w:pPr>
            <w:r w:rsidRPr="001E53B5">
              <w:rPr>
                <w:rFonts w:ascii="Arial" w:hAnsi="Arial" w:cs="Arial"/>
                <w:sz w:val="20"/>
                <w:szCs w:val="20"/>
                <w:lang w:val="en-GB" w:eastAsia="zh-CN"/>
              </w:rPr>
              <w:t>No major deletions are required; only refinement for brevity and precision.</w:t>
            </w:r>
          </w:p>
          <w:p w14:paraId="0FB7E83A" w14:textId="77777777" w:rsidR="00F1171E" w:rsidRPr="001E53B5" w:rsidRDefault="00F1171E" w:rsidP="00D0595B">
            <w:pPr>
              <w:rPr>
                <w:rFonts w:ascii="Arial" w:hAnsi="Arial" w:cs="Arial"/>
                <w:b/>
                <w:bCs/>
                <w:sz w:val="20"/>
                <w:szCs w:val="20"/>
                <w:lang w:val="en-GB"/>
              </w:rPr>
            </w:pPr>
          </w:p>
        </w:tc>
        <w:tc>
          <w:tcPr>
            <w:tcW w:w="1523" w:type="pct"/>
          </w:tcPr>
          <w:p w14:paraId="1D54B730" w14:textId="77777777" w:rsidR="00F1171E" w:rsidRPr="001E53B5" w:rsidRDefault="00F1171E" w:rsidP="007222C8">
            <w:pPr>
              <w:pStyle w:val="Heading2"/>
              <w:jc w:val="left"/>
              <w:rPr>
                <w:rFonts w:ascii="Arial" w:hAnsi="Arial" w:cs="Arial"/>
                <w:b w:val="0"/>
                <w:lang w:val="en-GB"/>
              </w:rPr>
            </w:pPr>
          </w:p>
        </w:tc>
      </w:tr>
      <w:tr w:rsidR="00F1171E" w:rsidRPr="001E53B5" w14:paraId="2F579F54" w14:textId="77777777" w:rsidTr="007222C8">
        <w:trPr>
          <w:trHeight w:val="859"/>
        </w:trPr>
        <w:tc>
          <w:tcPr>
            <w:tcW w:w="1265" w:type="pct"/>
            <w:noWrap/>
          </w:tcPr>
          <w:p w14:paraId="04361F46" w14:textId="368783AB" w:rsidR="00F1171E" w:rsidRPr="001E53B5" w:rsidRDefault="00DC6FED" w:rsidP="007222C8">
            <w:pPr>
              <w:ind w:left="360"/>
              <w:rPr>
                <w:rFonts w:ascii="Arial" w:hAnsi="Arial" w:cs="Arial"/>
                <w:b/>
                <w:bCs/>
                <w:sz w:val="20"/>
                <w:szCs w:val="20"/>
                <w:u w:val="single"/>
                <w:lang w:val="en-GB"/>
              </w:rPr>
            </w:pPr>
            <w:r w:rsidRPr="001E53B5">
              <w:rPr>
                <w:rFonts w:ascii="Arial" w:hAnsi="Arial" w:cs="Arial"/>
                <w:b/>
                <w:bCs/>
                <w:sz w:val="20"/>
                <w:szCs w:val="20"/>
                <w:lang w:val="en-GB"/>
              </w:rPr>
              <w:t xml:space="preserve">Is the manuscript scientifically, correct? Please write here. </w:t>
            </w:r>
          </w:p>
        </w:tc>
        <w:tc>
          <w:tcPr>
            <w:tcW w:w="2212" w:type="pct"/>
          </w:tcPr>
          <w:p w14:paraId="1EDDFB74" w14:textId="77777777" w:rsidR="00D0595B" w:rsidRPr="001E53B5" w:rsidRDefault="00D0595B" w:rsidP="00D0595B">
            <w:pPr>
              <w:rPr>
                <w:rFonts w:ascii="Arial" w:hAnsi="Arial" w:cs="Arial"/>
                <w:sz w:val="20"/>
                <w:szCs w:val="20"/>
                <w:lang w:val="en-GB"/>
              </w:rPr>
            </w:pPr>
            <w:r w:rsidRPr="001E53B5">
              <w:rPr>
                <w:rFonts w:ascii="Arial" w:hAnsi="Arial" w:cs="Arial"/>
                <w:sz w:val="20"/>
                <w:szCs w:val="20"/>
                <w:lang w:val="en-GB"/>
              </w:rPr>
              <w:t>The manuscript is scientifically robust and methodologically sound.</w:t>
            </w:r>
          </w:p>
          <w:p w14:paraId="05D71782" w14:textId="77777777" w:rsidR="00D0595B" w:rsidRPr="001E53B5" w:rsidRDefault="00D0595B" w:rsidP="00450C48">
            <w:pPr>
              <w:rPr>
                <w:rFonts w:ascii="Arial" w:hAnsi="Arial" w:cs="Arial"/>
                <w:sz w:val="20"/>
                <w:szCs w:val="20"/>
                <w:lang w:val="en-GB"/>
              </w:rPr>
            </w:pPr>
          </w:p>
          <w:p w14:paraId="27AD8462"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Clear systematic review design with defined databases and search strategies</w:t>
            </w:r>
          </w:p>
          <w:p w14:paraId="46BC793F" w14:textId="77777777" w:rsidR="00D0595B" w:rsidRPr="001E53B5" w:rsidRDefault="00D0595B" w:rsidP="00D0595B">
            <w:pPr>
              <w:pStyle w:val="ListParagraph"/>
              <w:rPr>
                <w:rFonts w:ascii="Arial" w:hAnsi="Arial" w:cs="Arial"/>
                <w:sz w:val="20"/>
                <w:szCs w:val="20"/>
                <w:lang w:val="en-GB"/>
              </w:rPr>
            </w:pPr>
          </w:p>
          <w:p w14:paraId="478430F7"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Strong theoretical grounding across multiple disciplines (ecology, anthropology, political ecology)</w:t>
            </w:r>
          </w:p>
          <w:p w14:paraId="35574DB8" w14:textId="77777777" w:rsidR="00D0595B" w:rsidRPr="001E53B5" w:rsidRDefault="00D0595B" w:rsidP="00D0595B">
            <w:pPr>
              <w:pStyle w:val="ListParagraph"/>
              <w:rPr>
                <w:rFonts w:ascii="Arial" w:hAnsi="Arial" w:cs="Arial"/>
                <w:sz w:val="20"/>
                <w:szCs w:val="20"/>
                <w:lang w:val="en-GB"/>
              </w:rPr>
            </w:pPr>
          </w:p>
          <w:p w14:paraId="714D6B73"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Logical structure and coherent argumentation</w:t>
            </w:r>
          </w:p>
          <w:p w14:paraId="4220124A" w14:textId="77777777" w:rsidR="00D0595B" w:rsidRPr="001E53B5" w:rsidRDefault="00D0595B" w:rsidP="00D0595B">
            <w:pPr>
              <w:pStyle w:val="ListParagraph"/>
              <w:rPr>
                <w:rFonts w:ascii="Arial" w:hAnsi="Arial" w:cs="Arial"/>
                <w:sz w:val="20"/>
                <w:szCs w:val="20"/>
                <w:lang w:val="en-GB"/>
              </w:rPr>
            </w:pPr>
          </w:p>
          <w:p w14:paraId="636A6FEE"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Use of well-established conceptual frameworks (e.g., co-production, biocultural approaches)</w:t>
            </w:r>
          </w:p>
          <w:p w14:paraId="0554EF81" w14:textId="77777777" w:rsidR="00D0595B" w:rsidRPr="001E53B5" w:rsidRDefault="00D0595B" w:rsidP="00D0595B">
            <w:pPr>
              <w:pStyle w:val="ListParagraph"/>
              <w:rPr>
                <w:rFonts w:ascii="Arial" w:hAnsi="Arial" w:cs="Arial"/>
                <w:sz w:val="20"/>
                <w:szCs w:val="20"/>
                <w:lang w:val="en-GB"/>
              </w:rPr>
            </w:pPr>
          </w:p>
          <w:p w14:paraId="2674ECE0" w14:textId="77777777" w:rsidR="00D0595B" w:rsidRPr="001E53B5" w:rsidRDefault="00D0595B" w:rsidP="00D0595B">
            <w:pPr>
              <w:rPr>
                <w:rFonts w:ascii="Arial" w:hAnsi="Arial" w:cs="Arial"/>
                <w:sz w:val="20"/>
                <w:szCs w:val="20"/>
                <w:lang w:val="en-GB"/>
              </w:rPr>
            </w:pPr>
            <w:r w:rsidRPr="001E53B5">
              <w:rPr>
                <w:rFonts w:ascii="Arial" w:hAnsi="Arial" w:cs="Arial"/>
                <w:sz w:val="20"/>
                <w:szCs w:val="20"/>
                <w:lang w:val="en-GB"/>
              </w:rPr>
              <w:t>Minor concerns:</w:t>
            </w:r>
          </w:p>
          <w:p w14:paraId="6EB00C03" w14:textId="77777777" w:rsidR="00D0595B" w:rsidRPr="001E53B5" w:rsidRDefault="00D0595B" w:rsidP="00D0595B">
            <w:pPr>
              <w:pStyle w:val="ListParagraph"/>
              <w:rPr>
                <w:rFonts w:ascii="Arial" w:hAnsi="Arial" w:cs="Arial"/>
                <w:sz w:val="20"/>
                <w:szCs w:val="20"/>
                <w:lang w:val="en-GB"/>
              </w:rPr>
            </w:pPr>
          </w:p>
          <w:p w14:paraId="72C9C998"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The review relies heavily on narrative synthesis, which, while justified, could benefit from more explicit criteria for evaluating study quality.</w:t>
            </w:r>
          </w:p>
          <w:p w14:paraId="4247CBD2" w14:textId="77777777" w:rsidR="00D0595B" w:rsidRPr="001E53B5" w:rsidRDefault="00D0595B" w:rsidP="00D0595B">
            <w:pPr>
              <w:pStyle w:val="ListParagraph"/>
              <w:rPr>
                <w:rFonts w:ascii="Arial" w:hAnsi="Arial" w:cs="Arial"/>
                <w:sz w:val="20"/>
                <w:szCs w:val="20"/>
                <w:lang w:val="en-GB"/>
              </w:rPr>
            </w:pPr>
          </w:p>
          <w:p w14:paraId="57631E04"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Some sections are descriptive rather than analytical, particularly in case study discussions—adding more critical comparison would strengthen rigor.</w:t>
            </w:r>
          </w:p>
          <w:p w14:paraId="10835A6B" w14:textId="77777777" w:rsidR="00D0595B" w:rsidRPr="001E53B5" w:rsidRDefault="00D0595B" w:rsidP="00D0595B">
            <w:pPr>
              <w:pStyle w:val="ListParagraph"/>
              <w:rPr>
                <w:rFonts w:ascii="Arial" w:hAnsi="Arial" w:cs="Arial"/>
                <w:sz w:val="20"/>
                <w:szCs w:val="20"/>
                <w:lang w:val="en-GB"/>
              </w:rPr>
            </w:pPr>
          </w:p>
          <w:p w14:paraId="2B5A7721" w14:textId="1A3081FB" w:rsidR="00F1171E" w:rsidRPr="001E53B5" w:rsidRDefault="00D0595B" w:rsidP="00D0595B">
            <w:pPr>
              <w:pStyle w:val="ListParagraph"/>
              <w:ind w:left="0"/>
              <w:rPr>
                <w:rFonts w:ascii="Arial" w:hAnsi="Arial" w:cs="Arial"/>
                <w:b/>
                <w:bCs/>
                <w:sz w:val="20"/>
                <w:szCs w:val="20"/>
                <w:lang w:val="en-GB"/>
              </w:rPr>
            </w:pPr>
            <w:r w:rsidRPr="001E53B5">
              <w:rPr>
                <w:rFonts w:ascii="Arial" w:hAnsi="Arial" w:cs="Arial"/>
                <w:sz w:val="20"/>
                <w:szCs w:val="20"/>
                <w:lang w:val="en-GB"/>
              </w:rPr>
              <w:t>Overall, the manuscript is scientifically credible and appropriate for publication.</w:t>
            </w:r>
          </w:p>
        </w:tc>
        <w:tc>
          <w:tcPr>
            <w:tcW w:w="1523" w:type="pct"/>
          </w:tcPr>
          <w:p w14:paraId="4898F764" w14:textId="77777777" w:rsidR="00F1171E" w:rsidRPr="001E53B5" w:rsidRDefault="00F1171E" w:rsidP="007222C8">
            <w:pPr>
              <w:pStyle w:val="Heading2"/>
              <w:jc w:val="left"/>
              <w:rPr>
                <w:rFonts w:ascii="Arial" w:hAnsi="Arial" w:cs="Arial"/>
                <w:b w:val="0"/>
                <w:lang w:val="en-GB"/>
              </w:rPr>
            </w:pPr>
          </w:p>
        </w:tc>
      </w:tr>
      <w:tr w:rsidR="00F1171E" w:rsidRPr="001E53B5" w14:paraId="73739464" w14:textId="77777777" w:rsidTr="007222C8">
        <w:trPr>
          <w:trHeight w:val="703"/>
        </w:trPr>
        <w:tc>
          <w:tcPr>
            <w:tcW w:w="1265" w:type="pct"/>
            <w:noWrap/>
          </w:tcPr>
          <w:p w14:paraId="09C25322" w14:textId="77777777" w:rsidR="00F1171E" w:rsidRPr="001E53B5" w:rsidRDefault="00F1171E" w:rsidP="007222C8">
            <w:pPr>
              <w:ind w:left="360"/>
              <w:rPr>
                <w:rFonts w:ascii="Arial" w:hAnsi="Arial" w:cs="Arial"/>
                <w:b/>
                <w:bCs/>
                <w:sz w:val="20"/>
                <w:szCs w:val="20"/>
                <w:lang w:val="en-GB"/>
              </w:rPr>
            </w:pPr>
            <w:r w:rsidRPr="001E53B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E53B5" w:rsidRDefault="00F1171E" w:rsidP="007222C8">
            <w:pPr>
              <w:ind w:left="360"/>
              <w:rPr>
                <w:rFonts w:ascii="Arial" w:hAnsi="Arial" w:cs="Arial"/>
                <w:b/>
                <w:bCs/>
                <w:sz w:val="20"/>
                <w:szCs w:val="20"/>
                <w:u w:val="single"/>
                <w:lang w:val="en-GB"/>
              </w:rPr>
            </w:pPr>
            <w:r w:rsidRPr="001E53B5">
              <w:rPr>
                <w:rFonts w:ascii="Arial" w:hAnsi="Arial" w:cs="Arial"/>
                <w:b/>
                <w:bCs/>
                <w:sz w:val="20"/>
                <w:szCs w:val="20"/>
                <w:u w:val="single"/>
                <w:lang w:val="en-GB"/>
              </w:rPr>
              <w:t>-</w:t>
            </w:r>
          </w:p>
        </w:tc>
        <w:tc>
          <w:tcPr>
            <w:tcW w:w="2212" w:type="pct"/>
          </w:tcPr>
          <w:p w14:paraId="5114EB28" w14:textId="77777777" w:rsidR="00F1171E" w:rsidRPr="001E53B5" w:rsidRDefault="00D0595B" w:rsidP="007222C8">
            <w:pPr>
              <w:pStyle w:val="ListParagraph"/>
              <w:ind w:left="0"/>
              <w:rPr>
                <w:rFonts w:ascii="Arial" w:hAnsi="Arial" w:cs="Arial"/>
                <w:sz w:val="20"/>
                <w:szCs w:val="20"/>
                <w:lang w:val="en-GB"/>
              </w:rPr>
            </w:pPr>
            <w:r w:rsidRPr="001E53B5">
              <w:rPr>
                <w:rFonts w:ascii="Arial" w:hAnsi="Arial" w:cs="Arial"/>
                <w:sz w:val="20"/>
                <w:szCs w:val="20"/>
                <w:lang w:val="en-GB"/>
              </w:rPr>
              <w:t>Suggestions for additional references (optional but beneficial):</w:t>
            </w:r>
          </w:p>
          <w:p w14:paraId="7979388D"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1. Exploring The Level of Tourist Satisfaction In Agritourism: A Reflection Of Tra Que Village, Vietnam</w:t>
            </w:r>
          </w:p>
          <w:p w14:paraId="2DA35FB5"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Journal of Gastronomy and Tourism, Vol. 5, pp. 107–116</w:t>
            </w:r>
          </w:p>
          <w:p w14:paraId="6F9B7B2B"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DOI: https://doi.org/10.3727/216929721X16105303036481</w:t>
            </w:r>
          </w:p>
          <w:p w14:paraId="3AD10759"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2. Vietnamese tourist satisfaction in agro-tourism: a case study at Tra Que village, Quang Nam province, Viet Nam</w:t>
            </w:r>
          </w:p>
          <w:p w14:paraId="102E5697"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ICECH2020 - International Conference on Emerging Challenges: Contemporary Issues in Innovation and Management</w:t>
            </w:r>
          </w:p>
          <w:p w14:paraId="5CBC9CAC"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https://www.researchgate.net/publication/351308309_VIETNAMESE_TOURIST_SATISFACTION_IN_AGRO-TOURISM_A_CASE_STUDY_AT_TRA_QUE_VILLAGE_QUANG_NAM_PROVINCE_VIET_NAM</w:t>
            </w:r>
          </w:p>
          <w:p w14:paraId="4AD3545C"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 xml:space="preserve">3. Exploitation and Preservation Agricultural Way of Life For AgroTourism Development, A Case Study at Tra Que Village, Quang Nam Province, Vietnam </w:t>
            </w:r>
          </w:p>
          <w:p w14:paraId="5900E5D9"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lastRenderedPageBreak/>
              <w:t>World Journal of Humanities and Social Science Vol 1, Issue 1, March 2021</w:t>
            </w:r>
          </w:p>
          <w:p w14:paraId="127E9080"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https://www.researchgate.net/publication/350447219_Exploitation_and_Preservation_Agricultural_Way_of_Life_For_Agro-_Tourism_Development_A_Case_Study_at_Tra_Que_Village_Quang_Nam_Province_Vietnam</w:t>
            </w:r>
          </w:p>
          <w:p w14:paraId="1C7A29BC"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4. Agritourism amidst of covid-19 pandemic: an impact assessment from Vietnam</w:t>
            </w:r>
          </w:p>
          <w:p w14:paraId="31EFDC31"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The Proceedings of International Conference 2022 Covid-19, Digital Transformation and Tourism Resilience, 15 March, 2022</w:t>
            </w:r>
          </w:p>
          <w:p w14:paraId="59DF0F2D"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https://www.researchgate.net/publication/359285791_AGRITOURISM_AMIDST_OF_COVID19_PANDEMIC_AN_IMPACT_ASSESSMENT_FROM_VIETNAM__International_Conference_2022_Covid-19_Digital_Transformation_and_Tourism_Resilience</w:t>
            </w:r>
          </w:p>
          <w:p w14:paraId="5D562735"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 xml:space="preserve">5. Activities of agricultural way of life – a key to attract tourist in agritourism, a study from Tra Que traditional village (Hoi An, Quang Nam, Viet Nam) </w:t>
            </w:r>
          </w:p>
          <w:p w14:paraId="085478AC"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Journal of Tourism History (SCOPUS Q1)</w:t>
            </w:r>
          </w:p>
          <w:p w14:paraId="2BA61F60"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 xml:space="preserve"> https://www.tandfonline.com/doi/abs/10.1080/1755182X.2023.2165727</w:t>
            </w:r>
          </w:p>
          <w:p w14:paraId="1F0E64E4" w14:textId="77777777" w:rsidR="00D0595B" w:rsidRPr="001E53B5" w:rsidRDefault="00D0595B" w:rsidP="00D0595B">
            <w:pPr>
              <w:pStyle w:val="ListParagraph"/>
              <w:rPr>
                <w:rFonts w:ascii="Arial" w:hAnsi="Arial" w:cs="Arial"/>
                <w:sz w:val="20"/>
                <w:szCs w:val="20"/>
                <w:lang w:val="en-GB"/>
              </w:rPr>
            </w:pPr>
            <w:r w:rsidRPr="001E53B5">
              <w:rPr>
                <w:rFonts w:ascii="Arial" w:hAnsi="Arial" w:cs="Arial"/>
                <w:sz w:val="20"/>
                <w:szCs w:val="20"/>
                <w:lang w:val="en-GB"/>
              </w:rPr>
              <w:t xml:space="preserve">6. Agricultural Lifestyle and the Attraction of Agritourism: A study from Tra Que (Hoi An, Quang </w:t>
            </w:r>
          </w:p>
          <w:p w14:paraId="24FE0567" w14:textId="6AD1F087" w:rsidR="00D0595B" w:rsidRPr="001E53B5" w:rsidRDefault="00D0595B" w:rsidP="00962C6F">
            <w:pPr>
              <w:pStyle w:val="ListParagraph"/>
              <w:rPr>
                <w:rFonts w:ascii="Arial" w:hAnsi="Arial" w:cs="Arial"/>
                <w:sz w:val="20"/>
                <w:szCs w:val="20"/>
                <w:lang w:val="en-GB"/>
              </w:rPr>
            </w:pPr>
            <w:r w:rsidRPr="001E53B5">
              <w:rPr>
                <w:rFonts w:ascii="Arial" w:hAnsi="Arial" w:cs="Arial"/>
                <w:sz w:val="20"/>
                <w:szCs w:val="20"/>
                <w:lang w:val="en-GB"/>
              </w:rPr>
              <w:t>Nam, Viet Nam) Tourism Today, Number 20, 2021 Issue, page 131-152</w:t>
            </w:r>
          </w:p>
        </w:tc>
        <w:tc>
          <w:tcPr>
            <w:tcW w:w="1523" w:type="pct"/>
          </w:tcPr>
          <w:p w14:paraId="40220055" w14:textId="77777777" w:rsidR="00F1171E" w:rsidRPr="001E53B5" w:rsidRDefault="00F1171E" w:rsidP="007222C8">
            <w:pPr>
              <w:pStyle w:val="Heading2"/>
              <w:jc w:val="left"/>
              <w:rPr>
                <w:rFonts w:ascii="Arial" w:hAnsi="Arial" w:cs="Arial"/>
                <w:b w:val="0"/>
                <w:lang w:val="en-GB"/>
              </w:rPr>
            </w:pPr>
          </w:p>
        </w:tc>
      </w:tr>
      <w:tr w:rsidR="00F1171E" w:rsidRPr="001E53B5" w14:paraId="73CC4A50" w14:textId="77777777" w:rsidTr="007222C8">
        <w:trPr>
          <w:trHeight w:val="386"/>
        </w:trPr>
        <w:tc>
          <w:tcPr>
            <w:tcW w:w="1265" w:type="pct"/>
            <w:noWrap/>
          </w:tcPr>
          <w:p w14:paraId="029CE8D0" w14:textId="77777777" w:rsidR="00F1171E" w:rsidRPr="001E53B5" w:rsidRDefault="00F1171E" w:rsidP="007222C8">
            <w:pPr>
              <w:pStyle w:val="Heading2"/>
              <w:jc w:val="left"/>
              <w:rPr>
                <w:rFonts w:ascii="Arial" w:hAnsi="Arial" w:cs="Arial"/>
                <w:b w:val="0"/>
                <w:lang w:val="en-GB"/>
              </w:rPr>
            </w:pPr>
          </w:p>
          <w:p w14:paraId="589C16C7" w14:textId="77777777" w:rsidR="00F1171E" w:rsidRPr="001E53B5" w:rsidRDefault="00F1171E" w:rsidP="007222C8">
            <w:pPr>
              <w:pStyle w:val="Heading2"/>
              <w:ind w:left="360"/>
              <w:jc w:val="left"/>
              <w:rPr>
                <w:rFonts w:ascii="Arial" w:hAnsi="Arial" w:cs="Arial"/>
                <w:bCs w:val="0"/>
                <w:lang w:val="en-GB"/>
              </w:rPr>
            </w:pPr>
            <w:r w:rsidRPr="001E53B5">
              <w:rPr>
                <w:rFonts w:ascii="Arial" w:hAnsi="Arial" w:cs="Arial"/>
                <w:bCs w:val="0"/>
                <w:lang w:val="en-GB"/>
              </w:rPr>
              <w:t>Is the language/English quality of the article suitable for scholarly communications?</w:t>
            </w:r>
          </w:p>
          <w:p w14:paraId="7722B85E" w14:textId="77777777" w:rsidR="00F1171E" w:rsidRPr="001E53B5" w:rsidRDefault="00F1171E" w:rsidP="007222C8">
            <w:pPr>
              <w:rPr>
                <w:rFonts w:ascii="Arial" w:hAnsi="Arial" w:cs="Arial"/>
                <w:sz w:val="20"/>
                <w:szCs w:val="20"/>
                <w:lang w:val="en-GB"/>
              </w:rPr>
            </w:pPr>
          </w:p>
        </w:tc>
        <w:tc>
          <w:tcPr>
            <w:tcW w:w="2212" w:type="pct"/>
          </w:tcPr>
          <w:p w14:paraId="0A07EA75" w14:textId="77777777" w:rsidR="00F1171E" w:rsidRPr="001E53B5" w:rsidRDefault="00F1171E" w:rsidP="007222C8">
            <w:pPr>
              <w:rPr>
                <w:rFonts w:ascii="Arial" w:hAnsi="Arial" w:cs="Arial"/>
                <w:sz w:val="20"/>
                <w:szCs w:val="20"/>
                <w:lang w:val="en-GB"/>
              </w:rPr>
            </w:pPr>
          </w:p>
          <w:p w14:paraId="2B26FEEA" w14:textId="77777777" w:rsidR="00D0595B" w:rsidRPr="001E53B5" w:rsidRDefault="00D0595B" w:rsidP="00D0595B">
            <w:pPr>
              <w:rPr>
                <w:rFonts w:ascii="Arial" w:hAnsi="Arial" w:cs="Arial"/>
                <w:sz w:val="20"/>
                <w:szCs w:val="20"/>
                <w:lang w:val="en-GB"/>
              </w:rPr>
            </w:pPr>
            <w:r w:rsidRPr="001E53B5">
              <w:rPr>
                <w:rFonts w:ascii="Arial" w:hAnsi="Arial" w:cs="Arial"/>
                <w:sz w:val="20"/>
                <w:szCs w:val="20"/>
                <w:lang w:val="en-GB"/>
              </w:rPr>
              <w:t>Minor suggestion:</w:t>
            </w:r>
          </w:p>
          <w:p w14:paraId="120E1593" w14:textId="77777777" w:rsidR="00D0595B" w:rsidRPr="001E53B5" w:rsidRDefault="00D0595B" w:rsidP="00D0595B">
            <w:pPr>
              <w:rPr>
                <w:rFonts w:ascii="Arial" w:hAnsi="Arial" w:cs="Arial"/>
                <w:sz w:val="20"/>
                <w:szCs w:val="20"/>
                <w:lang w:val="en-GB"/>
              </w:rPr>
            </w:pPr>
          </w:p>
          <w:p w14:paraId="6CBA4B2A" w14:textId="415E7594" w:rsidR="00F1171E" w:rsidRPr="001E53B5" w:rsidRDefault="00D0595B" w:rsidP="00D0595B">
            <w:pPr>
              <w:rPr>
                <w:rFonts w:ascii="Arial" w:hAnsi="Arial" w:cs="Arial"/>
                <w:sz w:val="20"/>
                <w:szCs w:val="20"/>
                <w:lang w:val="en-GB"/>
              </w:rPr>
            </w:pPr>
            <w:r w:rsidRPr="001E53B5">
              <w:rPr>
                <w:rFonts w:ascii="Arial" w:hAnsi="Arial" w:cs="Arial"/>
                <w:sz w:val="20"/>
                <w:szCs w:val="20"/>
                <w:lang w:val="en-GB"/>
              </w:rPr>
              <w:t>Some sentences are overly long and dense, which may affect readability. Occasional sentence splitting would improve clarity without reducing rigor.</w:t>
            </w:r>
          </w:p>
          <w:p w14:paraId="41E28118" w14:textId="77777777" w:rsidR="00F1171E" w:rsidRPr="001E53B5" w:rsidRDefault="00F1171E" w:rsidP="007222C8">
            <w:pPr>
              <w:rPr>
                <w:rFonts w:ascii="Arial" w:hAnsi="Arial" w:cs="Arial"/>
                <w:sz w:val="20"/>
                <w:szCs w:val="20"/>
                <w:lang w:val="en-GB"/>
              </w:rPr>
            </w:pPr>
          </w:p>
          <w:p w14:paraId="297F52DB" w14:textId="77777777" w:rsidR="00F1171E" w:rsidRPr="001E53B5" w:rsidRDefault="00F1171E" w:rsidP="007222C8">
            <w:pPr>
              <w:rPr>
                <w:rFonts w:ascii="Arial" w:hAnsi="Arial" w:cs="Arial"/>
                <w:sz w:val="20"/>
                <w:szCs w:val="20"/>
                <w:lang w:val="en-GB"/>
              </w:rPr>
            </w:pPr>
          </w:p>
          <w:p w14:paraId="149A6CEF" w14:textId="77777777" w:rsidR="00F1171E" w:rsidRPr="001E53B5" w:rsidRDefault="00F1171E" w:rsidP="007222C8">
            <w:pPr>
              <w:rPr>
                <w:rFonts w:ascii="Arial" w:hAnsi="Arial" w:cs="Arial"/>
                <w:sz w:val="20"/>
                <w:szCs w:val="20"/>
                <w:lang w:val="en-GB"/>
              </w:rPr>
            </w:pPr>
          </w:p>
        </w:tc>
        <w:tc>
          <w:tcPr>
            <w:tcW w:w="1523" w:type="pct"/>
          </w:tcPr>
          <w:p w14:paraId="0351CA58" w14:textId="77777777" w:rsidR="00F1171E" w:rsidRPr="001E53B5" w:rsidRDefault="00F1171E" w:rsidP="007222C8">
            <w:pPr>
              <w:rPr>
                <w:rFonts w:ascii="Arial" w:hAnsi="Arial" w:cs="Arial"/>
                <w:sz w:val="20"/>
                <w:szCs w:val="20"/>
                <w:lang w:val="en-GB"/>
              </w:rPr>
            </w:pPr>
          </w:p>
        </w:tc>
      </w:tr>
      <w:tr w:rsidR="00F1171E" w:rsidRPr="001E53B5" w14:paraId="20A16C0C" w14:textId="77777777" w:rsidTr="007222C8">
        <w:trPr>
          <w:trHeight w:val="1178"/>
        </w:trPr>
        <w:tc>
          <w:tcPr>
            <w:tcW w:w="1265" w:type="pct"/>
            <w:noWrap/>
          </w:tcPr>
          <w:p w14:paraId="7F4BCFAE" w14:textId="77777777" w:rsidR="00F1171E" w:rsidRPr="001E53B5" w:rsidRDefault="00F1171E" w:rsidP="007222C8">
            <w:pPr>
              <w:pStyle w:val="Heading2"/>
              <w:jc w:val="left"/>
              <w:rPr>
                <w:rFonts w:ascii="Arial" w:hAnsi="Arial" w:cs="Arial"/>
                <w:b w:val="0"/>
                <w:bCs w:val="0"/>
                <w:lang w:val="en-GB"/>
              </w:rPr>
            </w:pPr>
            <w:r w:rsidRPr="001E53B5">
              <w:rPr>
                <w:rFonts w:ascii="Arial" w:hAnsi="Arial" w:cs="Arial"/>
                <w:bCs w:val="0"/>
                <w:u w:val="single"/>
                <w:lang w:val="en-GB"/>
              </w:rPr>
              <w:t>Optional/General</w:t>
            </w:r>
            <w:r w:rsidRPr="001E53B5">
              <w:rPr>
                <w:rFonts w:ascii="Arial" w:hAnsi="Arial" w:cs="Arial"/>
                <w:bCs w:val="0"/>
                <w:lang w:val="en-GB"/>
              </w:rPr>
              <w:t xml:space="preserve"> </w:t>
            </w:r>
            <w:r w:rsidRPr="001E53B5">
              <w:rPr>
                <w:rFonts w:ascii="Arial" w:hAnsi="Arial" w:cs="Arial"/>
                <w:b w:val="0"/>
                <w:bCs w:val="0"/>
                <w:lang w:val="en-GB"/>
              </w:rPr>
              <w:t>comments</w:t>
            </w:r>
          </w:p>
          <w:p w14:paraId="1A6B3748" w14:textId="77777777" w:rsidR="00F1171E" w:rsidRPr="001E53B5" w:rsidRDefault="00F1171E" w:rsidP="007222C8">
            <w:pPr>
              <w:pStyle w:val="Heading2"/>
              <w:jc w:val="left"/>
              <w:rPr>
                <w:rFonts w:ascii="Arial" w:hAnsi="Arial" w:cs="Arial"/>
                <w:b w:val="0"/>
                <w:lang w:val="en-GB"/>
              </w:rPr>
            </w:pPr>
          </w:p>
        </w:tc>
        <w:tc>
          <w:tcPr>
            <w:tcW w:w="2212" w:type="pct"/>
          </w:tcPr>
          <w:p w14:paraId="075798A3" w14:textId="77777777" w:rsidR="00D0595B" w:rsidRPr="001E53B5" w:rsidRDefault="00D0595B" w:rsidP="00D0595B">
            <w:pPr>
              <w:rPr>
                <w:rFonts w:ascii="Arial" w:hAnsi="Arial" w:cs="Arial"/>
                <w:sz w:val="20"/>
                <w:szCs w:val="20"/>
                <w:lang w:val="en-GB"/>
              </w:rPr>
            </w:pPr>
            <w:r w:rsidRPr="001E53B5">
              <w:rPr>
                <w:rFonts w:ascii="Arial" w:hAnsi="Arial" w:cs="Arial"/>
                <w:sz w:val="20"/>
                <w:szCs w:val="20"/>
                <w:lang w:val="en-GB"/>
              </w:rPr>
              <w:t>The manuscript is well-structured and highly comprehensive, making it suitable as a reference chapter for both researchers and policymakers.</w:t>
            </w:r>
          </w:p>
          <w:p w14:paraId="46875A57" w14:textId="77777777" w:rsidR="00D0595B" w:rsidRPr="001E53B5" w:rsidRDefault="00D0595B" w:rsidP="00D0595B">
            <w:pPr>
              <w:rPr>
                <w:rFonts w:ascii="Arial" w:hAnsi="Arial" w:cs="Arial"/>
                <w:sz w:val="20"/>
                <w:szCs w:val="20"/>
                <w:lang w:val="en-GB"/>
              </w:rPr>
            </w:pPr>
          </w:p>
          <w:p w14:paraId="51A18D20" w14:textId="77777777" w:rsidR="00D0595B" w:rsidRPr="001E53B5" w:rsidRDefault="00D0595B" w:rsidP="00D0595B">
            <w:pPr>
              <w:rPr>
                <w:rFonts w:ascii="Arial" w:hAnsi="Arial" w:cs="Arial"/>
                <w:sz w:val="20"/>
                <w:szCs w:val="20"/>
                <w:lang w:val="en-GB"/>
              </w:rPr>
            </w:pPr>
            <w:r w:rsidRPr="001E53B5">
              <w:rPr>
                <w:rFonts w:ascii="Arial" w:hAnsi="Arial" w:cs="Arial"/>
                <w:sz w:val="20"/>
                <w:szCs w:val="20"/>
                <w:lang w:val="en-GB"/>
              </w:rPr>
              <w:t>It successfully bridges theoretical, empirical, and policy dimensions, which is a notable strength.</w:t>
            </w:r>
          </w:p>
          <w:p w14:paraId="3DAFF671" w14:textId="77777777" w:rsidR="00D0595B" w:rsidRPr="001E53B5" w:rsidRDefault="00D0595B" w:rsidP="00D0595B">
            <w:pPr>
              <w:rPr>
                <w:rFonts w:ascii="Arial" w:hAnsi="Arial" w:cs="Arial"/>
                <w:sz w:val="20"/>
                <w:szCs w:val="20"/>
                <w:lang w:val="en-GB"/>
              </w:rPr>
            </w:pPr>
          </w:p>
          <w:p w14:paraId="228E2385" w14:textId="77777777" w:rsidR="00D0595B" w:rsidRPr="001E53B5" w:rsidRDefault="00D0595B" w:rsidP="00D0595B">
            <w:pPr>
              <w:rPr>
                <w:rFonts w:ascii="Arial" w:hAnsi="Arial" w:cs="Arial"/>
                <w:sz w:val="20"/>
                <w:szCs w:val="20"/>
                <w:lang w:val="en-GB"/>
              </w:rPr>
            </w:pPr>
            <w:r w:rsidRPr="001E53B5">
              <w:rPr>
                <w:rFonts w:ascii="Arial" w:hAnsi="Arial" w:cs="Arial"/>
                <w:sz w:val="20"/>
                <w:szCs w:val="20"/>
                <w:lang w:val="en-GB"/>
              </w:rPr>
              <w:t>To further enhance impact:</w:t>
            </w:r>
          </w:p>
          <w:p w14:paraId="41F57052" w14:textId="77777777" w:rsidR="00D0595B" w:rsidRPr="001E53B5" w:rsidRDefault="00D0595B" w:rsidP="00D0595B">
            <w:pPr>
              <w:rPr>
                <w:rFonts w:ascii="Arial" w:hAnsi="Arial" w:cs="Arial"/>
                <w:sz w:val="20"/>
                <w:szCs w:val="20"/>
                <w:lang w:val="en-GB"/>
              </w:rPr>
            </w:pPr>
          </w:p>
          <w:p w14:paraId="7FE2CCCE" w14:textId="77777777" w:rsidR="00D0595B" w:rsidRPr="001E53B5" w:rsidRDefault="00D0595B" w:rsidP="00D0595B">
            <w:pPr>
              <w:rPr>
                <w:rFonts w:ascii="Arial" w:hAnsi="Arial" w:cs="Arial"/>
                <w:sz w:val="20"/>
                <w:szCs w:val="20"/>
                <w:lang w:val="en-GB"/>
              </w:rPr>
            </w:pPr>
            <w:r w:rsidRPr="001E53B5">
              <w:rPr>
                <w:rFonts w:ascii="Arial" w:hAnsi="Arial" w:cs="Arial"/>
                <w:sz w:val="20"/>
                <w:szCs w:val="20"/>
                <w:lang w:val="en-GB"/>
              </w:rPr>
              <w:t>Include a summary table or conceptual framework diagram synthesizing key findings</w:t>
            </w:r>
          </w:p>
          <w:p w14:paraId="3AD804EE" w14:textId="77777777" w:rsidR="00D0595B" w:rsidRPr="001E53B5" w:rsidRDefault="00D0595B" w:rsidP="00D0595B">
            <w:pPr>
              <w:rPr>
                <w:rFonts w:ascii="Arial" w:hAnsi="Arial" w:cs="Arial"/>
                <w:sz w:val="20"/>
                <w:szCs w:val="20"/>
                <w:lang w:val="en-GB"/>
              </w:rPr>
            </w:pPr>
          </w:p>
          <w:p w14:paraId="0C41EF50" w14:textId="77777777" w:rsidR="00D0595B" w:rsidRPr="001E53B5" w:rsidRDefault="00D0595B" w:rsidP="00D0595B">
            <w:pPr>
              <w:rPr>
                <w:rFonts w:ascii="Arial" w:hAnsi="Arial" w:cs="Arial"/>
                <w:sz w:val="20"/>
                <w:szCs w:val="20"/>
                <w:lang w:val="en-GB"/>
              </w:rPr>
            </w:pPr>
            <w:r w:rsidRPr="001E53B5">
              <w:rPr>
                <w:rFonts w:ascii="Arial" w:hAnsi="Arial" w:cs="Arial"/>
                <w:sz w:val="20"/>
                <w:szCs w:val="20"/>
                <w:lang w:val="en-GB"/>
              </w:rPr>
              <w:t>Strengthen the comparative analysis across regions</w:t>
            </w:r>
          </w:p>
          <w:p w14:paraId="5886832A" w14:textId="77777777" w:rsidR="00D0595B" w:rsidRPr="001E53B5" w:rsidRDefault="00D0595B" w:rsidP="00D0595B">
            <w:pPr>
              <w:rPr>
                <w:rFonts w:ascii="Arial" w:hAnsi="Arial" w:cs="Arial"/>
                <w:sz w:val="20"/>
                <w:szCs w:val="20"/>
                <w:lang w:val="en-GB"/>
              </w:rPr>
            </w:pPr>
          </w:p>
          <w:p w14:paraId="1E347C61" w14:textId="3B62B774" w:rsidR="00F1171E" w:rsidRPr="001E53B5" w:rsidRDefault="00D0595B" w:rsidP="00D0595B">
            <w:pPr>
              <w:rPr>
                <w:rFonts w:ascii="Arial" w:hAnsi="Arial" w:cs="Arial"/>
                <w:sz w:val="20"/>
                <w:szCs w:val="20"/>
                <w:lang w:val="en-GB"/>
              </w:rPr>
            </w:pPr>
            <w:r w:rsidRPr="001E53B5">
              <w:rPr>
                <w:rFonts w:ascii="Arial" w:hAnsi="Arial" w:cs="Arial"/>
                <w:sz w:val="20"/>
                <w:szCs w:val="20"/>
                <w:lang w:val="en-GB"/>
              </w:rPr>
              <w:t>Provide clearer policy prioritization or actionable recommendations</w:t>
            </w:r>
          </w:p>
          <w:p w14:paraId="5E946A0E" w14:textId="77777777" w:rsidR="00F1171E" w:rsidRPr="001E53B5" w:rsidRDefault="00F1171E" w:rsidP="007222C8">
            <w:pPr>
              <w:rPr>
                <w:rFonts w:ascii="Arial" w:hAnsi="Arial" w:cs="Arial"/>
                <w:sz w:val="20"/>
                <w:szCs w:val="20"/>
                <w:lang w:val="en-GB"/>
              </w:rPr>
            </w:pPr>
          </w:p>
          <w:p w14:paraId="7EB58C99" w14:textId="77777777" w:rsidR="00F1171E" w:rsidRPr="001E53B5" w:rsidRDefault="00F1171E" w:rsidP="007222C8">
            <w:pPr>
              <w:rPr>
                <w:rFonts w:ascii="Arial" w:hAnsi="Arial" w:cs="Arial"/>
                <w:sz w:val="20"/>
                <w:szCs w:val="20"/>
                <w:lang w:val="en-GB"/>
              </w:rPr>
            </w:pPr>
          </w:p>
          <w:p w14:paraId="15DFD0E8" w14:textId="77777777" w:rsidR="00F1171E" w:rsidRPr="001E53B5" w:rsidRDefault="00F1171E" w:rsidP="007222C8">
            <w:pPr>
              <w:rPr>
                <w:rFonts w:ascii="Arial" w:hAnsi="Arial" w:cs="Arial"/>
                <w:sz w:val="20"/>
                <w:szCs w:val="20"/>
                <w:lang w:val="en-GB"/>
              </w:rPr>
            </w:pPr>
          </w:p>
        </w:tc>
        <w:tc>
          <w:tcPr>
            <w:tcW w:w="1523" w:type="pct"/>
          </w:tcPr>
          <w:p w14:paraId="465E098E" w14:textId="77777777" w:rsidR="00F1171E" w:rsidRPr="001E53B5" w:rsidRDefault="00F1171E" w:rsidP="007222C8">
            <w:pPr>
              <w:rPr>
                <w:rFonts w:ascii="Arial" w:hAnsi="Arial" w:cs="Arial"/>
                <w:sz w:val="20"/>
                <w:szCs w:val="20"/>
                <w:lang w:val="en-GB"/>
              </w:rPr>
            </w:pPr>
          </w:p>
        </w:tc>
      </w:tr>
    </w:tbl>
    <w:p w14:paraId="6BBACB91" w14:textId="77777777" w:rsidR="00F1171E" w:rsidRPr="001E53B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8C08E9" w:rsidRPr="008C08E9" w14:paraId="18D0C82A" w14:textId="77777777" w:rsidTr="00581B4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F47C498" w14:textId="77777777" w:rsidR="008C08E9" w:rsidRPr="008C08E9" w:rsidRDefault="008C08E9" w:rsidP="008C08E9">
            <w:pPr>
              <w:rPr>
                <w:rFonts w:ascii="Arial" w:eastAsia="Arial Unicode MS" w:hAnsi="Arial" w:cs="Arial"/>
                <w:b/>
                <w:sz w:val="20"/>
                <w:szCs w:val="20"/>
                <w:u w:val="single"/>
                <w:lang w:val="en-GB"/>
              </w:rPr>
            </w:pPr>
            <w:bookmarkStart w:id="0" w:name="_Hlk156057883"/>
            <w:bookmarkStart w:id="1" w:name="_Hlk156057704"/>
            <w:r w:rsidRPr="008C08E9">
              <w:rPr>
                <w:rFonts w:ascii="Arial" w:eastAsia="Arial Unicode MS" w:hAnsi="Arial" w:cs="Arial"/>
                <w:b/>
                <w:sz w:val="20"/>
                <w:szCs w:val="20"/>
                <w:highlight w:val="yellow"/>
                <w:u w:val="single"/>
                <w:lang w:val="en-GB"/>
              </w:rPr>
              <w:t>PART  2:</w:t>
            </w:r>
            <w:r w:rsidRPr="008C08E9">
              <w:rPr>
                <w:rFonts w:ascii="Arial" w:eastAsia="Arial Unicode MS" w:hAnsi="Arial" w:cs="Arial"/>
                <w:b/>
                <w:sz w:val="20"/>
                <w:szCs w:val="20"/>
                <w:u w:val="single"/>
                <w:lang w:val="en-GB"/>
              </w:rPr>
              <w:t xml:space="preserve"> </w:t>
            </w:r>
          </w:p>
          <w:p w14:paraId="6F4DDAD3" w14:textId="77777777" w:rsidR="008C08E9" w:rsidRPr="008C08E9" w:rsidRDefault="008C08E9" w:rsidP="008C08E9">
            <w:pPr>
              <w:rPr>
                <w:rFonts w:ascii="Arial" w:eastAsia="Arial Unicode MS" w:hAnsi="Arial" w:cs="Arial"/>
                <w:b/>
                <w:sz w:val="20"/>
                <w:szCs w:val="20"/>
                <w:u w:val="single"/>
                <w:lang w:val="en-GB"/>
              </w:rPr>
            </w:pPr>
          </w:p>
        </w:tc>
      </w:tr>
      <w:tr w:rsidR="008C08E9" w:rsidRPr="008C08E9" w14:paraId="7832A9F8" w14:textId="77777777" w:rsidTr="00581B4E">
        <w:tc>
          <w:tcPr>
            <w:tcW w:w="1615" w:type="pct"/>
            <w:shd w:val="clear" w:color="auto" w:fill="auto"/>
            <w:noWrap/>
            <w:tcMar>
              <w:top w:w="0" w:type="dxa"/>
              <w:left w:w="108" w:type="dxa"/>
              <w:bottom w:w="0" w:type="dxa"/>
              <w:right w:w="108" w:type="dxa"/>
            </w:tcMar>
            <w:vAlign w:val="center"/>
          </w:tcPr>
          <w:p w14:paraId="1C9BC24F" w14:textId="77777777" w:rsidR="008C08E9" w:rsidRPr="008C08E9" w:rsidRDefault="008C08E9" w:rsidP="008C08E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E7A1C61" w14:textId="77777777" w:rsidR="008C08E9" w:rsidRPr="008C08E9" w:rsidRDefault="008C08E9" w:rsidP="008C08E9">
            <w:pPr>
              <w:keepNext/>
              <w:outlineLvl w:val="1"/>
              <w:rPr>
                <w:rFonts w:ascii="Arial" w:eastAsia="MS Mincho" w:hAnsi="Arial" w:cs="Arial"/>
                <w:b/>
                <w:bCs/>
                <w:sz w:val="20"/>
                <w:szCs w:val="20"/>
                <w:lang w:val="en-GB"/>
              </w:rPr>
            </w:pPr>
            <w:r w:rsidRPr="008C08E9">
              <w:rPr>
                <w:rFonts w:ascii="Arial" w:eastAsia="MS Mincho" w:hAnsi="Arial" w:cs="Arial"/>
                <w:b/>
                <w:bCs/>
                <w:sz w:val="20"/>
                <w:szCs w:val="20"/>
                <w:lang w:val="en-GB"/>
              </w:rPr>
              <w:t>Reviewer’s comment</w:t>
            </w:r>
          </w:p>
        </w:tc>
        <w:tc>
          <w:tcPr>
            <w:tcW w:w="1691" w:type="pct"/>
            <w:shd w:val="clear" w:color="auto" w:fill="auto"/>
          </w:tcPr>
          <w:p w14:paraId="4D9F7A3F" w14:textId="77777777" w:rsidR="008C08E9" w:rsidRPr="008C08E9" w:rsidRDefault="008C08E9" w:rsidP="008C08E9">
            <w:pPr>
              <w:spacing w:after="160" w:line="252" w:lineRule="auto"/>
              <w:rPr>
                <w:rFonts w:ascii="Arial" w:eastAsia="Calibri" w:hAnsi="Arial" w:cs="Arial"/>
                <w:kern w:val="2"/>
                <w:sz w:val="20"/>
                <w:szCs w:val="20"/>
                <w:lang w:val="en-IN"/>
              </w:rPr>
            </w:pPr>
            <w:r w:rsidRPr="008C08E9">
              <w:rPr>
                <w:rFonts w:ascii="Arial" w:eastAsia="Calibri" w:hAnsi="Arial" w:cs="Arial"/>
                <w:b/>
                <w:kern w:val="2"/>
                <w:sz w:val="20"/>
                <w:szCs w:val="20"/>
                <w:lang w:val="en-IN"/>
              </w:rPr>
              <w:t>Author’s Feedback</w:t>
            </w:r>
            <w:r w:rsidRPr="008C08E9">
              <w:rPr>
                <w:rFonts w:ascii="Arial" w:eastAsia="Calibri" w:hAnsi="Arial" w:cs="Arial"/>
                <w:kern w:val="2"/>
                <w:sz w:val="20"/>
                <w:szCs w:val="20"/>
                <w:lang w:val="en-IN"/>
              </w:rPr>
              <w:t xml:space="preserve"> (It is mandatory that authors should write his/her feedback here)</w:t>
            </w:r>
          </w:p>
          <w:p w14:paraId="7A21A7E3" w14:textId="77777777" w:rsidR="008C08E9" w:rsidRPr="008C08E9" w:rsidRDefault="008C08E9" w:rsidP="008C08E9">
            <w:pPr>
              <w:keepNext/>
              <w:outlineLvl w:val="1"/>
              <w:rPr>
                <w:rFonts w:ascii="Arial" w:eastAsia="MS Mincho" w:hAnsi="Arial" w:cs="Arial"/>
                <w:bCs/>
                <w:sz w:val="20"/>
                <w:szCs w:val="20"/>
                <w:lang w:val="en-GB"/>
              </w:rPr>
            </w:pPr>
          </w:p>
        </w:tc>
      </w:tr>
      <w:tr w:rsidR="008C08E9" w:rsidRPr="008C08E9" w14:paraId="1C26BB6A" w14:textId="77777777" w:rsidTr="00581B4E">
        <w:trPr>
          <w:trHeight w:val="890"/>
        </w:trPr>
        <w:tc>
          <w:tcPr>
            <w:tcW w:w="1615" w:type="pct"/>
            <w:shd w:val="clear" w:color="auto" w:fill="auto"/>
            <w:noWrap/>
            <w:tcMar>
              <w:top w:w="0" w:type="dxa"/>
              <w:left w:w="108" w:type="dxa"/>
              <w:bottom w:w="0" w:type="dxa"/>
              <w:right w:w="108" w:type="dxa"/>
            </w:tcMar>
            <w:vAlign w:val="center"/>
          </w:tcPr>
          <w:p w14:paraId="4AAF8EB2" w14:textId="77777777" w:rsidR="008C08E9" w:rsidRPr="008C08E9" w:rsidRDefault="008C08E9" w:rsidP="008C08E9">
            <w:pPr>
              <w:rPr>
                <w:rFonts w:ascii="Arial" w:eastAsia="Arial Unicode MS" w:hAnsi="Arial" w:cs="Arial"/>
                <w:b/>
                <w:sz w:val="20"/>
                <w:szCs w:val="20"/>
                <w:lang w:val="en-GB"/>
              </w:rPr>
            </w:pPr>
            <w:r w:rsidRPr="008C08E9">
              <w:rPr>
                <w:rFonts w:ascii="Arial" w:eastAsia="Arial Unicode MS" w:hAnsi="Arial" w:cs="Arial"/>
                <w:b/>
                <w:sz w:val="20"/>
                <w:szCs w:val="20"/>
                <w:lang w:val="en-GB"/>
              </w:rPr>
              <w:t xml:space="preserve">Are there ethical issues in this manuscript? </w:t>
            </w:r>
          </w:p>
          <w:p w14:paraId="4C022964" w14:textId="77777777" w:rsidR="008C08E9" w:rsidRPr="008C08E9" w:rsidRDefault="008C08E9" w:rsidP="008C08E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9FABC4B" w14:textId="77777777" w:rsidR="008C08E9" w:rsidRPr="008C08E9" w:rsidRDefault="008C08E9" w:rsidP="008C08E9">
            <w:pPr>
              <w:rPr>
                <w:rFonts w:ascii="Arial" w:eastAsia="Arial Unicode MS" w:hAnsi="Arial" w:cs="Arial"/>
                <w:i/>
                <w:iCs/>
                <w:sz w:val="20"/>
                <w:szCs w:val="20"/>
                <w:u w:val="single"/>
                <w:lang w:val="en-GB"/>
              </w:rPr>
            </w:pPr>
            <w:r w:rsidRPr="008C08E9">
              <w:rPr>
                <w:rFonts w:ascii="Arial" w:eastAsia="Arial Unicode MS" w:hAnsi="Arial" w:cs="Arial"/>
                <w:i/>
                <w:iCs/>
                <w:sz w:val="20"/>
                <w:szCs w:val="20"/>
                <w:u w:val="single"/>
                <w:lang w:val="en-GB"/>
              </w:rPr>
              <w:t>(If yes, Kindly please write down the ethical issues here in details)</w:t>
            </w:r>
          </w:p>
          <w:p w14:paraId="7316505A" w14:textId="77777777" w:rsidR="008C08E9" w:rsidRPr="008C08E9" w:rsidRDefault="008C08E9" w:rsidP="008C08E9">
            <w:pPr>
              <w:rPr>
                <w:rFonts w:ascii="Arial" w:eastAsia="Arial Unicode MS" w:hAnsi="Arial" w:cs="Arial"/>
                <w:sz w:val="20"/>
                <w:szCs w:val="20"/>
                <w:lang w:val="en-GB"/>
              </w:rPr>
            </w:pPr>
          </w:p>
        </w:tc>
        <w:tc>
          <w:tcPr>
            <w:tcW w:w="1691" w:type="pct"/>
            <w:shd w:val="clear" w:color="auto" w:fill="auto"/>
            <w:vAlign w:val="center"/>
          </w:tcPr>
          <w:p w14:paraId="3A1574FF" w14:textId="77777777" w:rsidR="008C08E9" w:rsidRPr="008C08E9" w:rsidRDefault="008C08E9" w:rsidP="008C08E9">
            <w:pPr>
              <w:rPr>
                <w:rFonts w:ascii="Arial" w:eastAsia="Arial Unicode MS" w:hAnsi="Arial" w:cs="Arial"/>
                <w:sz w:val="20"/>
                <w:szCs w:val="20"/>
                <w:lang w:val="en-GB"/>
              </w:rPr>
            </w:pPr>
          </w:p>
          <w:p w14:paraId="64362E7B" w14:textId="77777777" w:rsidR="008C08E9" w:rsidRPr="008C08E9" w:rsidRDefault="008C08E9" w:rsidP="008C08E9">
            <w:pPr>
              <w:rPr>
                <w:rFonts w:ascii="Arial" w:eastAsia="Arial Unicode MS" w:hAnsi="Arial" w:cs="Arial"/>
                <w:sz w:val="20"/>
                <w:szCs w:val="20"/>
                <w:lang w:val="en-GB"/>
              </w:rPr>
            </w:pPr>
          </w:p>
          <w:p w14:paraId="0DA20857" w14:textId="77777777" w:rsidR="008C08E9" w:rsidRPr="008C08E9" w:rsidRDefault="008C08E9" w:rsidP="008C08E9">
            <w:pPr>
              <w:rPr>
                <w:rFonts w:ascii="Arial" w:eastAsia="Arial Unicode MS" w:hAnsi="Arial" w:cs="Arial"/>
                <w:sz w:val="20"/>
                <w:szCs w:val="20"/>
                <w:lang w:val="en-GB"/>
              </w:rPr>
            </w:pPr>
          </w:p>
        </w:tc>
      </w:tr>
      <w:bookmarkEnd w:id="0"/>
    </w:tbl>
    <w:p w14:paraId="14F081C4" w14:textId="77777777" w:rsidR="008C08E9" w:rsidRPr="008C08E9" w:rsidRDefault="008C08E9" w:rsidP="008C08E9">
      <w:pPr>
        <w:rPr>
          <w:rFonts w:ascii="Arial" w:hAnsi="Arial" w:cs="Arial"/>
          <w:sz w:val="20"/>
          <w:szCs w:val="20"/>
        </w:rPr>
      </w:pPr>
    </w:p>
    <w:p w14:paraId="770B396F" w14:textId="50053DFD" w:rsidR="008C08E9" w:rsidRPr="008C08E9" w:rsidRDefault="00405E39" w:rsidP="008C08E9">
      <w:pPr>
        <w:rPr>
          <w:rFonts w:ascii="Arial" w:hAnsi="Arial" w:cs="Arial"/>
          <w:b/>
          <w:bCs/>
          <w:sz w:val="20"/>
          <w:szCs w:val="20"/>
          <w:u w:val="single"/>
          <w:lang w:val="en-GB"/>
        </w:rPr>
      </w:pPr>
      <w:bookmarkStart w:id="2" w:name="_GoBack"/>
      <w:bookmarkEnd w:id="2"/>
      <w:r w:rsidRPr="001E53B5">
        <w:rPr>
          <w:rFonts w:ascii="Arial" w:hAnsi="Arial" w:cs="Arial"/>
          <w:b/>
          <w:bCs/>
          <w:sz w:val="20"/>
          <w:szCs w:val="20"/>
          <w:u w:val="single"/>
          <w:lang w:val="en-GB"/>
        </w:rPr>
        <w:t>Reviewer details:</w:t>
      </w:r>
    </w:p>
    <w:bookmarkEnd w:id="1"/>
    <w:p w14:paraId="04A73BCF" w14:textId="77777777" w:rsidR="008C08E9" w:rsidRPr="008C08E9" w:rsidRDefault="008C08E9" w:rsidP="008C08E9">
      <w:pPr>
        <w:rPr>
          <w:rFonts w:ascii="Arial" w:hAnsi="Arial" w:cs="Arial"/>
          <w:sz w:val="20"/>
          <w:szCs w:val="20"/>
        </w:rPr>
      </w:pPr>
    </w:p>
    <w:p w14:paraId="618DE16F" w14:textId="1449BA83" w:rsidR="00F1171E" w:rsidRPr="001E53B5" w:rsidRDefault="001E53B5" w:rsidP="00F1171E">
      <w:pPr>
        <w:pStyle w:val="BodyText"/>
        <w:rPr>
          <w:rFonts w:ascii="Arial" w:hAnsi="Arial" w:cs="Arial"/>
          <w:b/>
          <w:bCs/>
          <w:sz w:val="20"/>
          <w:szCs w:val="20"/>
          <w:lang w:val="en-GB"/>
        </w:rPr>
      </w:pPr>
      <w:r w:rsidRPr="001E53B5">
        <w:rPr>
          <w:rFonts w:ascii="Arial" w:hAnsi="Arial" w:cs="Arial"/>
          <w:b/>
          <w:bCs/>
          <w:sz w:val="20"/>
          <w:szCs w:val="20"/>
          <w:lang w:val="en-GB"/>
        </w:rPr>
        <w:t>Ha Van Trung, Wuhan University, Vietnam</w:t>
      </w:r>
    </w:p>
    <w:sectPr w:rsidR="00F1171E" w:rsidRPr="001E53B5"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FF387" w14:textId="77777777" w:rsidR="00890E3A" w:rsidRPr="0000007A" w:rsidRDefault="00890E3A" w:rsidP="0099583E">
      <w:r>
        <w:separator/>
      </w:r>
    </w:p>
  </w:endnote>
  <w:endnote w:type="continuationSeparator" w:id="0">
    <w:p w14:paraId="20D63916" w14:textId="77777777" w:rsidR="00890E3A" w:rsidRPr="0000007A" w:rsidRDefault="00890E3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11ABB" w14:textId="77777777" w:rsidR="00890E3A" w:rsidRPr="0000007A" w:rsidRDefault="00890E3A" w:rsidP="0099583E">
      <w:r>
        <w:separator/>
      </w:r>
    </w:p>
  </w:footnote>
  <w:footnote w:type="continuationSeparator" w:id="0">
    <w:p w14:paraId="70EAE261" w14:textId="77777777" w:rsidR="00890E3A" w:rsidRPr="0000007A" w:rsidRDefault="00890E3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267D8"/>
    <w:multiLevelType w:val="multilevel"/>
    <w:tmpl w:val="4250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D4A4F"/>
    <w:multiLevelType w:val="multilevel"/>
    <w:tmpl w:val="D5DE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B80ACE"/>
    <w:multiLevelType w:val="multilevel"/>
    <w:tmpl w:val="7F96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4"/>
  </w:num>
  <w:num w:numId="6">
    <w:abstractNumId w:val="0"/>
  </w:num>
  <w:num w:numId="7">
    <w:abstractNumId w:val="1"/>
  </w:num>
  <w:num w:numId="8">
    <w:abstractNumId w:val="12"/>
  </w:num>
  <w:num w:numId="9">
    <w:abstractNumId w:val="11"/>
  </w:num>
  <w:num w:numId="10">
    <w:abstractNumId w:val="2"/>
  </w:num>
  <w:num w:numId="11">
    <w:abstractNumId w:val="6"/>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4CF2"/>
    <w:rsid w:val="0002598E"/>
    <w:rsid w:val="00037D52"/>
    <w:rsid w:val="000450FC"/>
    <w:rsid w:val="00054BC4"/>
    <w:rsid w:val="00056CB0"/>
    <w:rsid w:val="0006257C"/>
    <w:rsid w:val="000627FE"/>
    <w:rsid w:val="0007151E"/>
    <w:rsid w:val="00071CC7"/>
    <w:rsid w:val="00081012"/>
    <w:rsid w:val="00084D7C"/>
    <w:rsid w:val="000936AC"/>
    <w:rsid w:val="00095A59"/>
    <w:rsid w:val="000A2134"/>
    <w:rsid w:val="000A2D36"/>
    <w:rsid w:val="000A6F41"/>
    <w:rsid w:val="000B4EE5"/>
    <w:rsid w:val="000B74A1"/>
    <w:rsid w:val="000B757E"/>
    <w:rsid w:val="000C0837"/>
    <w:rsid w:val="000C0B04"/>
    <w:rsid w:val="000C3B7E"/>
    <w:rsid w:val="000C455E"/>
    <w:rsid w:val="000D13B0"/>
    <w:rsid w:val="000F6EA8"/>
    <w:rsid w:val="00101322"/>
    <w:rsid w:val="00115767"/>
    <w:rsid w:val="00121D4A"/>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E53B5"/>
    <w:rsid w:val="001F24FF"/>
    <w:rsid w:val="001F2913"/>
    <w:rsid w:val="001F707F"/>
    <w:rsid w:val="002011F3"/>
    <w:rsid w:val="00201B85"/>
    <w:rsid w:val="00204D68"/>
    <w:rsid w:val="002105F7"/>
    <w:rsid w:val="002109D6"/>
    <w:rsid w:val="00217725"/>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3B0"/>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5E39"/>
    <w:rsid w:val="00421DBF"/>
    <w:rsid w:val="0042465A"/>
    <w:rsid w:val="00435B36"/>
    <w:rsid w:val="00442B24"/>
    <w:rsid w:val="004430CD"/>
    <w:rsid w:val="0044519B"/>
    <w:rsid w:val="00450C48"/>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0647"/>
    <w:rsid w:val="005A4F17"/>
    <w:rsid w:val="005B3509"/>
    <w:rsid w:val="005C25A0"/>
    <w:rsid w:val="005D230D"/>
    <w:rsid w:val="005E11DC"/>
    <w:rsid w:val="005E29CE"/>
    <w:rsid w:val="005E3241"/>
    <w:rsid w:val="005E7FB0"/>
    <w:rsid w:val="005F184C"/>
    <w:rsid w:val="005F4F3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59F1"/>
    <w:rsid w:val="007F5873"/>
    <w:rsid w:val="008126B7"/>
    <w:rsid w:val="00815F94"/>
    <w:rsid w:val="008224E2"/>
    <w:rsid w:val="00825DC9"/>
    <w:rsid w:val="0082676D"/>
    <w:rsid w:val="00827F0E"/>
    <w:rsid w:val="008324FC"/>
    <w:rsid w:val="00846F1F"/>
    <w:rsid w:val="008470AB"/>
    <w:rsid w:val="0085546D"/>
    <w:rsid w:val="0086369B"/>
    <w:rsid w:val="00867E37"/>
    <w:rsid w:val="0087201B"/>
    <w:rsid w:val="00877F10"/>
    <w:rsid w:val="00882091"/>
    <w:rsid w:val="00890E3A"/>
    <w:rsid w:val="00893E75"/>
    <w:rsid w:val="00895D0A"/>
    <w:rsid w:val="008B265C"/>
    <w:rsid w:val="008C08E9"/>
    <w:rsid w:val="008C2F62"/>
    <w:rsid w:val="008C4B1F"/>
    <w:rsid w:val="008C75AD"/>
    <w:rsid w:val="008D020E"/>
    <w:rsid w:val="008E5067"/>
    <w:rsid w:val="008F036B"/>
    <w:rsid w:val="008F36E4"/>
    <w:rsid w:val="009029C8"/>
    <w:rsid w:val="0090720F"/>
    <w:rsid w:val="0091410B"/>
    <w:rsid w:val="009245E3"/>
    <w:rsid w:val="00942DEE"/>
    <w:rsid w:val="00944F67"/>
    <w:rsid w:val="009553EC"/>
    <w:rsid w:val="00955E45"/>
    <w:rsid w:val="00962B70"/>
    <w:rsid w:val="00962C6F"/>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66F0"/>
    <w:rsid w:val="00C635B6"/>
    <w:rsid w:val="00C70DFC"/>
    <w:rsid w:val="00C82466"/>
    <w:rsid w:val="00C83A5B"/>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595B"/>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464E4"/>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53AC"/>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B5F2C"/>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D0595B"/>
    <w:rPr>
      <w:b/>
      <w:bCs/>
    </w:rPr>
  </w:style>
  <w:style w:type="character" w:styleId="Emphasis">
    <w:name w:val="Emphasis"/>
    <w:basedOn w:val="DefaultParagraphFont"/>
    <w:uiPriority w:val="20"/>
    <w:qFormat/>
    <w:rsid w:val="00D059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6775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120</cp:revision>
  <dcterms:created xsi:type="dcterms:W3CDTF">2023-08-30T09:21:00Z</dcterms:created>
  <dcterms:modified xsi:type="dcterms:W3CDTF">2026-03-26T11:08:00Z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