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4A8BC942" w14:textId="21A8386D" w:rsidR="00D214DA" w:rsidRPr="00D214DA" w:rsidRDefault="00D214DA" w:rsidP="00D214DA">
      <w:pPr>
        <w:pStyle w:val="NoSpacing"/>
        <w:rPr>
          <w:rFonts w:ascii="Arial" w:hAnsi="Arial" w:cs="Arial"/>
          <w:b/>
          <w:bCs/>
          <w:sz w:val="20"/>
          <w:szCs w:val="20"/>
          <w:lang w:val="en-GB"/>
        </w:rPr>
      </w:pPr>
      <w:r w:rsidRPr="00D214DA">
        <w:rPr>
          <w:rFonts w:ascii="Arial" w:hAnsi="Arial" w:cs="Arial"/>
          <w:b/>
          <w:bCs/>
          <w:sz w:val="20"/>
          <w:szCs w:val="20"/>
          <w:lang w:val="en-GB"/>
        </w:rPr>
        <w:t>Prof. Giovanni Bucci</w:t>
      </w:r>
      <w:r w:rsidRPr="00D214DA">
        <w:rPr>
          <w:rFonts w:ascii="Arial" w:hAnsi="Arial" w:cs="Arial"/>
          <w:b/>
          <w:bCs/>
          <w:sz w:val="20"/>
          <w:szCs w:val="20"/>
          <w:lang w:val="en-GB"/>
        </w:rPr>
        <w:tab/>
      </w:r>
    </w:p>
    <w:p w14:paraId="19251059" w14:textId="0FA03CE7" w:rsidR="00E52660" w:rsidRPr="006250C4" w:rsidRDefault="00D214DA" w:rsidP="00D214DA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D214DA">
        <w:rPr>
          <w:rFonts w:ascii="Arial" w:hAnsi="Arial" w:cs="Arial"/>
          <w:bCs/>
          <w:sz w:val="20"/>
          <w:szCs w:val="20"/>
        </w:rPr>
        <w:t>University of L’Aquila, Italy</w:t>
      </w:r>
      <w:r>
        <w:rPr>
          <w:rFonts w:ascii="Arial" w:hAnsi="Arial" w:cs="Arial"/>
          <w:bCs/>
          <w:sz w:val="20"/>
          <w:szCs w:val="20"/>
        </w:rPr>
        <w:t>.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292405"/>
    <w:rsid w:val="00380D42"/>
    <w:rsid w:val="003B058E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3DAF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214DA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34</cp:revision>
  <dcterms:created xsi:type="dcterms:W3CDTF">2025-04-07T07:22:00Z</dcterms:created>
  <dcterms:modified xsi:type="dcterms:W3CDTF">2026-07-11T09:18:00Z</dcterms:modified>
</cp:coreProperties>
</file>