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6F06DDEB" w:rsidR="0000007A" w:rsidRPr="00DE7D30" w:rsidRDefault="00FE6767" w:rsidP="00054BC4">
            <w:pPr>
              <w:pStyle w:val="NormalWeb"/>
              <w:rPr>
                <w:rFonts w:ascii="Arial" w:hAnsi="Arial" w:cs="Arial"/>
                <w:b/>
                <w:bCs/>
                <w:szCs w:val="28"/>
                <w:u w:val="single"/>
              </w:rPr>
            </w:pPr>
            <w:hyperlink r:id="rId7" w:history="1">
              <w:r w:rsidRPr="008A3275">
                <w:rPr>
                  <w:rStyle w:val="Hyperlink"/>
                  <w:rFonts w:ascii="Arial" w:hAnsi="Arial" w:cs="Arial"/>
                </w:rPr>
                <w:t>Current Approaches in Engineering Research and Technology</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B18A5A3"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FE6767">
              <w:rPr>
                <w:rFonts w:ascii="Arial" w:hAnsi="Arial" w:cs="Arial"/>
                <w:b/>
                <w:bCs/>
                <w:szCs w:val="28"/>
                <w:lang w:val="en-GB"/>
              </w:rPr>
              <w:t>2824</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D7737A1" w:rsidR="0000007A" w:rsidRPr="00DE7D30" w:rsidRDefault="00FE6767" w:rsidP="000450FC">
            <w:pPr>
              <w:pStyle w:val="NormalWeb"/>
              <w:spacing w:before="0" w:beforeAutospacing="0" w:after="0" w:afterAutospacing="0"/>
              <w:rPr>
                <w:rFonts w:ascii="Arial" w:hAnsi="Arial" w:cs="Arial"/>
                <w:b/>
                <w:szCs w:val="28"/>
                <w:highlight w:val="yellow"/>
                <w:lang w:val="en-GB"/>
              </w:rPr>
            </w:pPr>
            <w:r w:rsidRPr="00FE6767">
              <w:rPr>
                <w:rFonts w:ascii="Arial" w:hAnsi="Arial" w:cs="Arial"/>
                <w:b/>
                <w:szCs w:val="28"/>
                <w:lang w:val="en-GB"/>
              </w:rPr>
              <w:t xml:space="preserve">Survey study on outdoor wideband system propagation of </w:t>
            </w:r>
            <w:proofErr w:type="spellStart"/>
            <w:r w:rsidRPr="00FE6767">
              <w:rPr>
                <w:rFonts w:ascii="Arial" w:hAnsi="Arial" w:cs="Arial"/>
                <w:b/>
                <w:szCs w:val="28"/>
                <w:lang w:val="en-GB"/>
              </w:rPr>
              <w:t>millimeter</w:t>
            </w:r>
            <w:proofErr w:type="spellEnd"/>
            <w:r w:rsidRPr="00FE6767">
              <w:rPr>
                <w:rFonts w:ascii="Arial" w:hAnsi="Arial" w:cs="Arial"/>
                <w:b/>
                <w:szCs w:val="28"/>
                <w:lang w:val="en-GB"/>
              </w:rPr>
              <w:t xml:space="preserve"> wave at 28-ghz in a 5g network system</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3EC0C1A" w:rsidR="00CF0BBB" w:rsidRPr="00DE7D30" w:rsidRDefault="00FE6767"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D6771B5" w:rsidR="00F1171E" w:rsidRPr="00A93412" w:rsidRDefault="00A93412" w:rsidP="00A93412">
            <w:pPr>
              <w:pStyle w:val="ng-star-inserted"/>
              <w:jc w:val="lowKashida"/>
            </w:pPr>
            <w:r>
              <w:rPr>
                <w:rStyle w:val="ng-star-inserted1"/>
              </w:rPr>
              <w:t>This manuscript offers a valuable contribution to the scientific community by providing a comprehensive analysis of 5G channel propagation at 28 GHz in tropical regions, specifically Malaysia. It fills a gap in existing research by focusing on the impact of heavy rainfall, a key factor in tropical environments. The combination of extensive measurement campaigns, simulation results, and proposed prediction models creates a strong foundation for developing reliable and accurate 5G system designs in these regions. However, the manuscript could be strengthened by delving deeper into the rain attenuation effects on the different channel parameters, potentially presenting a more nuanced analysis of the impact of rainfall on signal degradation.</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216A6A9" w14:textId="3E6D5A2E" w:rsidR="00A93412" w:rsidRPr="00A93412" w:rsidRDefault="00A93412" w:rsidP="00A93412">
            <w:pPr>
              <w:rPr>
                <w:sz w:val="20"/>
                <w:szCs w:val="20"/>
              </w:rPr>
            </w:pPr>
            <w:r w:rsidRPr="00A93412">
              <w:rPr>
                <w:sz w:val="20"/>
                <w:szCs w:val="20"/>
              </w:rPr>
              <w:t xml:space="preserve">Here's a title that incorporates the best elements for an academic book chapter </w:t>
            </w:r>
          </w:p>
          <w:p w14:paraId="794AA9A7" w14:textId="40E1276B" w:rsidR="00F308F7" w:rsidRPr="00F308F7" w:rsidRDefault="00A93412" w:rsidP="00F308F7">
            <w:pPr>
              <w:rPr>
                <w:b/>
                <w:bCs/>
                <w:sz w:val="22"/>
                <w:szCs w:val="22"/>
              </w:rPr>
            </w:pPr>
            <w:r w:rsidRPr="00A93412">
              <w:rPr>
                <w:b/>
                <w:bCs/>
                <w:sz w:val="22"/>
                <w:szCs w:val="22"/>
              </w:rPr>
              <w:t>(Millimeter-Wave Propagation for 5G in Tropical Environments: A Comprehensive Study of Channel Characteristics and Rain Attenuation at 28 GHz)</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3110DFB5" w14:textId="77777777" w:rsidR="00F74297" w:rsidRDefault="00F74297" w:rsidP="00F74297">
            <w:pPr>
              <w:pStyle w:val="ng-star-inserted"/>
              <w:rPr>
                <w:rStyle w:val="ng-star-inserted1"/>
                <w:b/>
                <w:bCs/>
              </w:rPr>
            </w:pPr>
            <w:r w:rsidRPr="00F74297">
              <w:rPr>
                <w:rStyle w:val="ng-star-inserted1"/>
                <w:b/>
                <w:bCs/>
              </w:rPr>
              <w:t>Not for all , Its need some modifying , should be in explain in below</w:t>
            </w:r>
          </w:p>
          <w:p w14:paraId="4FB7143E" w14:textId="6415BD6D" w:rsidR="00F74297" w:rsidRDefault="00F74297" w:rsidP="00F74297">
            <w:pPr>
              <w:pStyle w:val="ng-star-inserted"/>
            </w:pPr>
            <w:r>
              <w:rPr>
                <w:rStyle w:val="ng-star-inserted1"/>
                <w:b/>
                <w:bCs/>
              </w:rPr>
              <w:t>Abstract</w:t>
            </w:r>
          </w:p>
          <w:p w14:paraId="3D905E8C" w14:textId="77777777" w:rsidR="00F74297" w:rsidRDefault="00F74297" w:rsidP="00F74297">
            <w:pPr>
              <w:pStyle w:val="ng-star-inserted"/>
            </w:pPr>
            <w:r>
              <w:rPr>
                <w:rStyle w:val="ng-star-inserted1"/>
              </w:rPr>
              <w:t>The deployment of 5G networks in tropical regions presents unique challenges, particularly due to the impact of heavy rainfall on millimeter-wave propagation. This study investigates the propagation characteristics of 28 GHz millimeter-wave signals in outdoor environments, focusing on the effects of rain attenuation. Extensive wideband channel measurements were conducted in both line-of-sight and non-line-of-sight scenarios in Malaysia. The measured data, along with simulation results, were utilized to characterize the 5G channel in terms of path loss, power delay profile, delay spread, and angle of arrival, both with and without the presence of rain. Based on these findings, a comprehensive propagation model was developed, capturing the significant impact of rain on signal degradation and key channel parameters. This model serves as a valuable tool for optimizing the design and deployment of 5G networks in tropical environments, enabling robust high-speed communication despite the challenging atmospheric conditions.</w:t>
            </w:r>
          </w:p>
          <w:p w14:paraId="6687FA66" w14:textId="77777777" w:rsidR="00F74297" w:rsidRDefault="00F74297" w:rsidP="00F74297">
            <w:pPr>
              <w:pStyle w:val="ng-star-inserted"/>
            </w:pPr>
            <w:r>
              <w:rPr>
                <w:rStyle w:val="ng-star-inserted1"/>
                <w:b/>
                <w:bCs/>
              </w:rPr>
              <w:t>Key improvements:</w:t>
            </w:r>
          </w:p>
          <w:p w14:paraId="099DF738" w14:textId="77777777" w:rsidR="00F74297" w:rsidRDefault="00F74297" w:rsidP="00F74297">
            <w:pPr>
              <w:pStyle w:val="ng-star-inserted"/>
              <w:numPr>
                <w:ilvl w:val="0"/>
                <w:numId w:val="14"/>
              </w:numPr>
            </w:pPr>
            <w:r>
              <w:rPr>
                <w:rStyle w:val="ng-star-inserted1"/>
                <w:b/>
                <w:bCs/>
              </w:rPr>
              <w:t>Emphasis on Novelty:</w:t>
            </w:r>
            <w:r>
              <w:rPr>
                <w:rStyle w:val="ng-star-inserted1"/>
              </w:rPr>
              <w:t xml:space="preserve"> The first sentence highlights the unique challenge of rain attenuation in tropical regions.</w:t>
            </w:r>
          </w:p>
          <w:p w14:paraId="0C21E2DC" w14:textId="77777777" w:rsidR="00F74297" w:rsidRDefault="00F74297" w:rsidP="00F74297">
            <w:pPr>
              <w:pStyle w:val="ng-star-inserted"/>
              <w:numPr>
                <w:ilvl w:val="0"/>
                <w:numId w:val="14"/>
              </w:numPr>
            </w:pPr>
            <w:r>
              <w:rPr>
                <w:rStyle w:val="ng-star-inserted1"/>
                <w:b/>
                <w:bCs/>
              </w:rPr>
              <w:t>Specific Model:</w:t>
            </w:r>
            <w:r>
              <w:rPr>
                <w:rStyle w:val="ng-star-inserted1"/>
              </w:rPr>
              <w:t xml:space="preserve"> It mentions the development of a "comprehensive propagation model," without specifying a particular type (e.g., path loss model), leaving room for elaboration in the chapter itself.</w:t>
            </w:r>
          </w:p>
          <w:p w14:paraId="0B08B84A" w14:textId="77777777" w:rsidR="00F74297" w:rsidRDefault="00F74297" w:rsidP="00F74297">
            <w:pPr>
              <w:pStyle w:val="ng-star-inserted"/>
              <w:numPr>
                <w:ilvl w:val="0"/>
                <w:numId w:val="14"/>
              </w:numPr>
            </w:pPr>
            <w:r>
              <w:rPr>
                <w:rStyle w:val="ng-star-inserted1"/>
                <w:b/>
                <w:bCs/>
              </w:rPr>
              <w:t>Quantitative Results:</w:t>
            </w:r>
            <w:r>
              <w:rPr>
                <w:rStyle w:val="ng-star-inserted1"/>
              </w:rPr>
              <w:t xml:space="preserve"> While not explicitly stated, the abstract suggests the presence of quantitative results (e.g., "significant impact of rain on signal degradation").</w:t>
            </w:r>
          </w:p>
          <w:p w14:paraId="0FB7E83A" w14:textId="01F89A93" w:rsidR="00F1171E" w:rsidRPr="00F74297" w:rsidRDefault="00F74297" w:rsidP="00F74297">
            <w:pPr>
              <w:pStyle w:val="ng-star-inserted"/>
              <w:numPr>
                <w:ilvl w:val="0"/>
                <w:numId w:val="14"/>
              </w:numPr>
            </w:pPr>
            <w:r>
              <w:rPr>
                <w:rStyle w:val="ng-star-inserted1"/>
                <w:b/>
                <w:bCs/>
              </w:rPr>
              <w:t>Strong Conclusion:</w:t>
            </w:r>
            <w:r>
              <w:rPr>
                <w:rStyle w:val="ng-star-inserted1"/>
              </w:rPr>
              <w:t xml:space="preserve"> The final sentence emphasizes the practical implications of the model for 5G network optimization in tropical regions.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37FCFE84" w14:textId="3720FC92" w:rsidR="00F74297" w:rsidRDefault="00F74297" w:rsidP="00F74297">
            <w:pPr>
              <w:pStyle w:val="ng-star-inserted"/>
            </w:pPr>
            <w:r>
              <w:rPr>
                <w:rStyle w:val="ng-star-inserted1"/>
              </w:rPr>
              <w:t>The structure you've outlined is generally a good starting point for a manuscript suitable Good. It follows the standard structure for research papers, providing a logical flow and covering essential elements. However, here are some specific suggestions to make it even more robust:</w:t>
            </w:r>
          </w:p>
          <w:p w14:paraId="7FBCF294" w14:textId="77777777" w:rsidR="00F74297" w:rsidRDefault="00F74297" w:rsidP="00F74297">
            <w:pPr>
              <w:pStyle w:val="ng-star-inserted"/>
            </w:pPr>
            <w:r>
              <w:rPr>
                <w:rStyle w:val="ng-star-inserted1"/>
                <w:b/>
                <w:bCs/>
              </w:rPr>
              <w:t>Subsections:</w:t>
            </w:r>
          </w:p>
          <w:p w14:paraId="0EB315CC" w14:textId="77777777" w:rsidR="00F74297" w:rsidRDefault="00F74297" w:rsidP="00F74297">
            <w:pPr>
              <w:pStyle w:val="ng-star-inserted"/>
              <w:numPr>
                <w:ilvl w:val="0"/>
                <w:numId w:val="15"/>
              </w:numPr>
            </w:pPr>
            <w:r>
              <w:rPr>
                <w:rStyle w:val="ng-star-inserted1"/>
                <w:b/>
                <w:bCs/>
              </w:rPr>
              <w:t>Literature Review:</w:t>
            </w:r>
            <w:r>
              <w:rPr>
                <w:rStyle w:val="ng-star-inserted1"/>
              </w:rPr>
              <w:t xml:space="preserve"> This section is crucial. Consider breaking it down further to organize the research. For example:</w:t>
            </w:r>
          </w:p>
          <w:p w14:paraId="0757FAAB" w14:textId="77777777" w:rsidR="00F74297" w:rsidRDefault="00F74297" w:rsidP="00F74297">
            <w:pPr>
              <w:pStyle w:val="ng-star-inserted"/>
              <w:numPr>
                <w:ilvl w:val="1"/>
                <w:numId w:val="15"/>
              </w:numPr>
            </w:pPr>
            <w:r>
              <w:rPr>
                <w:rStyle w:val="ng-star-inserted1"/>
                <w:b/>
                <w:bCs/>
              </w:rPr>
              <w:t>2.2 5G Network Systems:</w:t>
            </w:r>
            <w:r>
              <w:rPr>
                <w:rStyle w:val="ng-star-inserted1"/>
              </w:rPr>
              <w:t xml:space="preserve"> This is already present, but you can add subsections for specific requirements (2.2.1 5G Requirements) or technologies like MIMO (2.2.2 MIMO).</w:t>
            </w:r>
          </w:p>
          <w:p w14:paraId="55383781" w14:textId="77777777" w:rsidR="00F74297" w:rsidRDefault="00F74297" w:rsidP="00F74297">
            <w:pPr>
              <w:pStyle w:val="ng-star-inserted"/>
              <w:numPr>
                <w:ilvl w:val="1"/>
                <w:numId w:val="15"/>
              </w:numPr>
            </w:pPr>
            <w:r>
              <w:rPr>
                <w:rStyle w:val="ng-star-inserted1"/>
                <w:b/>
                <w:bCs/>
              </w:rPr>
              <w:t xml:space="preserve">2.3 </w:t>
            </w:r>
            <w:proofErr w:type="spellStart"/>
            <w:r>
              <w:rPr>
                <w:rStyle w:val="ng-star-inserted1"/>
                <w:b/>
                <w:bCs/>
              </w:rPr>
              <w:t>mmWave</w:t>
            </w:r>
            <w:proofErr w:type="spellEnd"/>
            <w:r>
              <w:rPr>
                <w:rStyle w:val="ng-star-inserted1"/>
                <w:b/>
                <w:bCs/>
              </w:rPr>
              <w:t xml:space="preserve"> Propagation:</w:t>
            </w:r>
            <w:r>
              <w:rPr>
                <w:rStyle w:val="ng-star-inserted1"/>
              </w:rPr>
              <w:t xml:space="preserve"> Focus on the existing knowledge regarding </w:t>
            </w:r>
            <w:proofErr w:type="spellStart"/>
            <w:r>
              <w:rPr>
                <w:rStyle w:val="ng-star-inserted1"/>
              </w:rPr>
              <w:t>mmWave</w:t>
            </w:r>
            <w:proofErr w:type="spellEnd"/>
            <w:r>
              <w:rPr>
                <w:rStyle w:val="ng-star-inserted1"/>
              </w:rPr>
              <w:t xml:space="preserve"> propagation in outdoor environments, and then dedicate a section to the specific challenges of tropical environments.</w:t>
            </w:r>
          </w:p>
          <w:p w14:paraId="68B63158" w14:textId="77777777" w:rsidR="00F74297" w:rsidRDefault="00F74297" w:rsidP="00F74297">
            <w:pPr>
              <w:pStyle w:val="ng-star-inserted"/>
              <w:numPr>
                <w:ilvl w:val="1"/>
                <w:numId w:val="15"/>
              </w:numPr>
            </w:pPr>
            <w:r>
              <w:rPr>
                <w:rStyle w:val="ng-star-inserted1"/>
                <w:b/>
                <w:bCs/>
              </w:rPr>
              <w:t>2.4 Rain Attenuation:</w:t>
            </w:r>
            <w:r>
              <w:rPr>
                <w:rStyle w:val="ng-star-inserted1"/>
              </w:rPr>
              <w:t xml:space="preserve"> You can dedicate a specific section to rain attenuation research and its impact on millimeter-wave propagation, particularly relevant for 5G.</w:t>
            </w:r>
          </w:p>
          <w:p w14:paraId="308FE2DF" w14:textId="77777777" w:rsidR="00F74297" w:rsidRDefault="00F74297" w:rsidP="00F74297">
            <w:pPr>
              <w:pStyle w:val="ng-star-inserted"/>
              <w:numPr>
                <w:ilvl w:val="0"/>
                <w:numId w:val="15"/>
              </w:numPr>
            </w:pPr>
            <w:r>
              <w:rPr>
                <w:rStyle w:val="ng-star-inserted1"/>
                <w:b/>
                <w:bCs/>
              </w:rPr>
              <w:lastRenderedPageBreak/>
              <w:t>Methodology:</w:t>
            </w:r>
            <w:r>
              <w:rPr>
                <w:rStyle w:val="ng-star-inserted1"/>
              </w:rPr>
              <w:t xml:space="preserve"> You have a solid outline for this section. Consider adding a subsection for:</w:t>
            </w:r>
          </w:p>
          <w:p w14:paraId="1AFF600D" w14:textId="77777777" w:rsidR="00F74297" w:rsidRDefault="00F74297" w:rsidP="00F74297">
            <w:pPr>
              <w:pStyle w:val="ng-star-inserted"/>
              <w:numPr>
                <w:ilvl w:val="1"/>
                <w:numId w:val="15"/>
              </w:numPr>
            </w:pPr>
            <w:r>
              <w:rPr>
                <w:rStyle w:val="ng-star-inserted1"/>
                <w:b/>
                <w:bCs/>
              </w:rPr>
              <w:t>3.7 Data Analysis and Post-Processing:</w:t>
            </w:r>
            <w:r>
              <w:rPr>
                <w:rStyle w:val="ng-star-inserted1"/>
              </w:rPr>
              <w:t xml:space="preserve"> Detail the techniques used to extract relevant channel parameters from the measured data. This step is crucial for the analysis.</w:t>
            </w:r>
          </w:p>
          <w:p w14:paraId="5214A0CC" w14:textId="77777777" w:rsidR="00F74297" w:rsidRDefault="00F74297" w:rsidP="00F74297">
            <w:pPr>
              <w:pStyle w:val="ng-star-inserted"/>
              <w:numPr>
                <w:ilvl w:val="0"/>
                <w:numId w:val="15"/>
              </w:numPr>
            </w:pPr>
            <w:r>
              <w:rPr>
                <w:rStyle w:val="ng-star-inserted1"/>
                <w:b/>
                <w:bCs/>
              </w:rPr>
              <w:t>Results and Discussion:</w:t>
            </w:r>
            <w:r>
              <w:rPr>
                <w:rStyle w:val="ng-star-inserted1"/>
              </w:rPr>
              <w:t xml:space="preserve"> Break down this section for easier readability. For example,</w:t>
            </w:r>
          </w:p>
          <w:p w14:paraId="7C699649" w14:textId="77777777" w:rsidR="00F74297" w:rsidRDefault="00F74297" w:rsidP="00F74297">
            <w:pPr>
              <w:pStyle w:val="ng-star-inserted"/>
              <w:numPr>
                <w:ilvl w:val="1"/>
                <w:numId w:val="15"/>
              </w:numPr>
            </w:pPr>
            <w:r>
              <w:rPr>
                <w:rStyle w:val="ng-star-inserted1"/>
                <w:b/>
                <w:bCs/>
              </w:rPr>
              <w:t>4.2 Path Loss Analysis:</w:t>
            </w:r>
            <w:r>
              <w:rPr>
                <w:rStyle w:val="ng-star-inserted1"/>
              </w:rPr>
              <w:t xml:space="preserve"> Present the different path loss models and discuss the results in detail.</w:t>
            </w:r>
          </w:p>
          <w:p w14:paraId="79B76919" w14:textId="77777777" w:rsidR="00F74297" w:rsidRDefault="00F74297" w:rsidP="00F74297">
            <w:pPr>
              <w:pStyle w:val="ng-star-inserted"/>
              <w:numPr>
                <w:ilvl w:val="1"/>
                <w:numId w:val="15"/>
              </w:numPr>
            </w:pPr>
            <w:r>
              <w:rPr>
                <w:rStyle w:val="ng-star-inserted1"/>
                <w:b/>
                <w:bCs/>
              </w:rPr>
              <w:t>4.3 Power Delay Profile Analysis:</w:t>
            </w:r>
            <w:r>
              <w:rPr>
                <w:rStyle w:val="ng-star-inserted1"/>
              </w:rPr>
              <w:t xml:space="preserve"> Analyze the PDP results and highlight the impact of distance and rain.</w:t>
            </w:r>
          </w:p>
          <w:p w14:paraId="0C47EA95" w14:textId="77777777" w:rsidR="00F74297" w:rsidRDefault="00F74297" w:rsidP="00F74297">
            <w:pPr>
              <w:pStyle w:val="ng-star-inserted"/>
              <w:numPr>
                <w:ilvl w:val="1"/>
                <w:numId w:val="15"/>
              </w:numPr>
            </w:pPr>
            <w:r>
              <w:rPr>
                <w:rStyle w:val="ng-star-inserted1"/>
                <w:b/>
                <w:bCs/>
              </w:rPr>
              <w:t>4.4 Delay Spread Analysis:</w:t>
            </w:r>
            <w:r>
              <w:rPr>
                <w:rStyle w:val="ng-star-inserted1"/>
              </w:rPr>
              <w:t xml:space="preserve"> Focus on the delay spread characteristics, explaining the influence of distance and rain.</w:t>
            </w:r>
          </w:p>
          <w:p w14:paraId="3DFF0B67" w14:textId="77777777" w:rsidR="00F74297" w:rsidRDefault="00F74297" w:rsidP="00F74297">
            <w:pPr>
              <w:pStyle w:val="ng-star-inserted"/>
              <w:numPr>
                <w:ilvl w:val="1"/>
                <w:numId w:val="15"/>
              </w:numPr>
            </w:pPr>
            <w:r>
              <w:rPr>
                <w:rStyle w:val="ng-star-inserted1"/>
                <w:b/>
                <w:bCs/>
              </w:rPr>
              <w:t>4.5 Rain Attenuation Analysis:</w:t>
            </w:r>
            <w:r>
              <w:rPr>
                <w:rStyle w:val="ng-star-inserted1"/>
              </w:rPr>
              <w:t xml:space="preserve"> Dedicatedly discuss the impact of rain on signal degradation and other channel parameters.</w:t>
            </w:r>
          </w:p>
          <w:p w14:paraId="7C654DE0" w14:textId="77777777" w:rsidR="00F74297" w:rsidRDefault="00F74297" w:rsidP="00F74297">
            <w:pPr>
              <w:pStyle w:val="ng-star-inserted"/>
            </w:pPr>
            <w:r>
              <w:rPr>
                <w:rStyle w:val="ng-star-inserted1"/>
                <w:b/>
                <w:bCs/>
              </w:rPr>
              <w:t>Additional Structure Points:</w:t>
            </w:r>
          </w:p>
          <w:p w14:paraId="556973F3" w14:textId="77777777" w:rsidR="00F74297" w:rsidRDefault="00F74297" w:rsidP="00F74297">
            <w:pPr>
              <w:pStyle w:val="ng-star-inserted"/>
              <w:numPr>
                <w:ilvl w:val="0"/>
                <w:numId w:val="16"/>
              </w:numPr>
            </w:pPr>
            <w:r>
              <w:rPr>
                <w:rStyle w:val="ng-star-inserted1"/>
                <w:b/>
                <w:bCs/>
              </w:rPr>
              <w:t>Figures and Tables:</w:t>
            </w:r>
            <w:r>
              <w:rPr>
                <w:rStyle w:val="ng-star-inserted1"/>
              </w:rPr>
              <w:t xml:space="preserve"> Organize your figures and tables to support the flow of your text and make it easier for readers to understand your research.</w:t>
            </w:r>
          </w:p>
          <w:p w14:paraId="49920892" w14:textId="513269D8" w:rsidR="00F74297" w:rsidRDefault="00F74297" w:rsidP="00F74297">
            <w:pPr>
              <w:pStyle w:val="ng-star-inserted"/>
              <w:numPr>
                <w:ilvl w:val="0"/>
                <w:numId w:val="16"/>
              </w:numPr>
            </w:pPr>
            <w:r>
              <w:rPr>
                <w:rStyle w:val="ng-star-inserted1"/>
                <w:b/>
                <w:bCs/>
              </w:rPr>
              <w:t>Discussion:</w:t>
            </w:r>
            <w:r>
              <w:rPr>
                <w:rStyle w:val="ng-star-inserted1"/>
              </w:rPr>
              <w:t xml:space="preserve"> Don't just present results; discuss their significance and implications, drawing connections to the literature review and highlighting your contributions.</w:t>
            </w:r>
          </w:p>
          <w:p w14:paraId="025F93F9" w14:textId="77777777" w:rsidR="00F74297" w:rsidRDefault="00F74297" w:rsidP="00F74297">
            <w:pPr>
              <w:pStyle w:val="ng-star-inserted"/>
              <w:numPr>
                <w:ilvl w:val="0"/>
                <w:numId w:val="16"/>
              </w:numPr>
            </w:pPr>
            <w:r>
              <w:rPr>
                <w:rStyle w:val="ng-star-inserted1"/>
                <w:b/>
                <w:bCs/>
              </w:rPr>
              <w:t>Limitations:</w:t>
            </w:r>
            <w:r>
              <w:rPr>
                <w:rStyle w:val="ng-star-inserted1"/>
              </w:rPr>
              <w:t xml:space="preserve"> In your conclusion, clearly acknowledge any limitations of your study and discuss future research directions.</w:t>
            </w:r>
          </w:p>
          <w:p w14:paraId="27BC5D26" w14:textId="77777777" w:rsidR="00F74297" w:rsidRDefault="00F74297" w:rsidP="00F74297">
            <w:pPr>
              <w:pStyle w:val="ng-star-inserted"/>
            </w:pPr>
            <w:r>
              <w:rPr>
                <w:rStyle w:val="ng-star-inserted1"/>
                <w:b/>
                <w:bCs/>
              </w:rPr>
              <w:t>Academic Tone and Style:</w:t>
            </w:r>
          </w:p>
          <w:p w14:paraId="004E3C4C" w14:textId="77777777" w:rsidR="00F74297" w:rsidRDefault="00F74297" w:rsidP="00F74297">
            <w:pPr>
              <w:pStyle w:val="ng-star-inserted"/>
              <w:numPr>
                <w:ilvl w:val="0"/>
                <w:numId w:val="17"/>
              </w:numPr>
            </w:pPr>
            <w:r>
              <w:rPr>
                <w:rStyle w:val="ng-star-inserted1"/>
                <w:b/>
                <w:bCs/>
              </w:rPr>
              <w:t>Clarity and Conciseness:</w:t>
            </w:r>
            <w:r>
              <w:rPr>
                <w:rStyle w:val="ng-star-inserted1"/>
              </w:rPr>
              <w:t xml:space="preserve"> Ensure that your writing is clear, concise, and easy to understand.</w:t>
            </w:r>
          </w:p>
          <w:p w14:paraId="546BF0A5" w14:textId="77777777" w:rsidR="00F74297" w:rsidRDefault="00F74297" w:rsidP="00F74297">
            <w:pPr>
              <w:pStyle w:val="ng-star-inserted"/>
              <w:numPr>
                <w:ilvl w:val="0"/>
                <w:numId w:val="17"/>
              </w:numPr>
            </w:pPr>
            <w:r>
              <w:rPr>
                <w:rStyle w:val="ng-star-inserted1"/>
                <w:b/>
                <w:bCs/>
              </w:rPr>
              <w:t>Active vs. Passive Voice:</w:t>
            </w:r>
            <w:r>
              <w:rPr>
                <w:rStyle w:val="ng-star-inserted1"/>
              </w:rPr>
              <w:t xml:space="preserve"> While passive voice is acceptable in scientific writing, use active voice to make your writing more direct and engaging where possible.</w:t>
            </w:r>
          </w:p>
          <w:p w14:paraId="4BFBDD42" w14:textId="77777777" w:rsidR="00F74297" w:rsidRDefault="00F74297" w:rsidP="00F74297">
            <w:pPr>
              <w:pStyle w:val="ng-star-inserted"/>
              <w:numPr>
                <w:ilvl w:val="0"/>
                <w:numId w:val="17"/>
              </w:numPr>
            </w:pPr>
            <w:r>
              <w:rPr>
                <w:rStyle w:val="ng-star-inserted1"/>
                <w:b/>
                <w:bCs/>
              </w:rPr>
              <w:t>Professional Terminology:</w:t>
            </w:r>
            <w:r>
              <w:rPr>
                <w:rStyle w:val="ng-star-inserted1"/>
              </w:rPr>
              <w:t xml:space="preserve"> Use technical terminology correctly and define it when first introduced if it's not common knowledge.</w:t>
            </w:r>
          </w:p>
          <w:p w14:paraId="2B5A7721" w14:textId="0A28B6F4" w:rsidR="00F1171E" w:rsidRPr="00F74297" w:rsidRDefault="00F74297" w:rsidP="00F74297">
            <w:pPr>
              <w:pStyle w:val="ng-star-inserted"/>
            </w:pPr>
            <w:r>
              <w:rPr>
                <w:rStyle w:val="ng-star-inserted1"/>
                <w:b/>
                <w:bCs/>
              </w:rPr>
              <w:t>Remember:</w:t>
            </w:r>
            <w:r>
              <w:rPr>
                <w:rStyle w:val="ng-star-inserted1"/>
              </w:rPr>
              <w:t xml:space="preserve"> A well-structured manuscript with clear subsections and a professional tone is crucial for publication in a high-impact journal. Carefully reviewing your work and addressing the suggestions above will help ensure the quality and strength of your manuscript.</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37D373F9" w14:textId="6E0D96CF" w:rsidR="00F1171E" w:rsidRPr="00736586" w:rsidRDefault="001B03DD" w:rsidP="00736586">
            <w:pPr>
              <w:pStyle w:val="ListParagraph"/>
              <w:ind w:left="0"/>
              <w:jc w:val="lowKashida"/>
              <w:rPr>
                <w:sz w:val="20"/>
                <w:szCs w:val="20"/>
                <w:lang w:val="en-GB"/>
              </w:rPr>
            </w:pPr>
            <w:r w:rsidRPr="00736586">
              <w:rPr>
                <w:sz w:val="22"/>
                <w:szCs w:val="22"/>
                <w:lang w:val="en-GB"/>
              </w:rPr>
              <w:t xml:space="preserve">The manuscript demonstrates a strong foundation in scientific rigor and technical soundness. It combines extensive empirical measurements of 28 GHz </w:t>
            </w:r>
            <w:proofErr w:type="spellStart"/>
            <w:r w:rsidRPr="00736586">
              <w:rPr>
                <w:sz w:val="22"/>
                <w:szCs w:val="22"/>
                <w:lang w:val="en-GB"/>
              </w:rPr>
              <w:t>millimeter</w:t>
            </w:r>
            <w:proofErr w:type="spellEnd"/>
            <w:r w:rsidRPr="00736586">
              <w:rPr>
                <w:sz w:val="22"/>
                <w:szCs w:val="22"/>
                <w:lang w:val="en-GB"/>
              </w:rPr>
              <w:t>-wave propagation in a tropical environment with robust data analysis techniques, leading to the development of a comprehensive propagation model. The authors rigorously address the impact of rain attenuation, a crucial factor often neglected in previous studies, providing valuable insights for the design of reliable 5G networks in these regions. The research is grounded in a thorough review of existing literature, ensuring a clear understanding of the current state of knowledge and highlighting the manuscript's unique contributions.</w:t>
            </w: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7EFC02A2" w14:textId="5F9F6254" w:rsidR="00F1171E" w:rsidRPr="00DA7972" w:rsidRDefault="00F1171E" w:rsidP="00DA7972">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tcW w:w="2212" w:type="pct"/>
          </w:tcPr>
          <w:p w14:paraId="24FE0567" w14:textId="7F0F3B74" w:rsidR="00F1171E" w:rsidRPr="00736586" w:rsidRDefault="009703E6" w:rsidP="00DA7972">
            <w:pPr>
              <w:pStyle w:val="whitespace-pre-wrap"/>
              <w:rPr>
                <w:sz w:val="22"/>
                <w:szCs w:val="22"/>
                <w:lang w:val="en-GB"/>
              </w:rPr>
            </w:pPr>
            <w:r w:rsidRPr="00736586">
              <w:rPr>
                <w:sz w:val="22"/>
                <w:szCs w:val="22"/>
                <w:lang w:val="en-GB"/>
              </w:rPr>
              <w:t>The reference list includes several outdated sources. To reflect the current state of the field, the authors should incorporate more recent literature, preferably from within the last five years.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lastRenderedPageBreak/>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149A6CEF" w14:textId="7FD3DEB6" w:rsidR="00F1171E" w:rsidRPr="00736586" w:rsidRDefault="00B77977" w:rsidP="007222C8">
            <w:pPr>
              <w:rPr>
                <w:sz w:val="22"/>
                <w:szCs w:val="22"/>
                <w:lang w:val="en-GB"/>
              </w:rPr>
            </w:pPr>
            <w:r w:rsidRPr="00736586">
              <w:rPr>
                <w:sz w:val="22"/>
                <w:szCs w:val="22"/>
                <w:lang w:val="en-GB"/>
              </w:rPr>
              <w:t xml:space="preserve">Its need to re-write, all </w:t>
            </w:r>
            <w:proofErr w:type="spellStart"/>
            <w:r w:rsidRPr="00736586">
              <w:rPr>
                <w:sz w:val="22"/>
                <w:szCs w:val="22"/>
                <w:lang w:val="en-GB"/>
              </w:rPr>
              <w:t>prargrph</w:t>
            </w:r>
            <w:proofErr w:type="spellEnd"/>
            <w:r w:rsidRPr="00736586">
              <w:rPr>
                <w:sz w:val="22"/>
                <w:szCs w:val="22"/>
                <w:lang w:val="en-GB"/>
              </w:rPr>
              <w:t>, poor for grammatical quality, The manuscript's overall grammatical quality (Grammarly score: 60) requires improvement. A thorough editing process is recommended to enhance clarity and professionalism as academy tone</w:t>
            </w: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lastRenderedPageBreak/>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3092C424" w14:textId="77777777" w:rsidR="00961D13" w:rsidRPr="00DA7972" w:rsidRDefault="00961D13" w:rsidP="00961D13">
            <w:pPr>
              <w:pStyle w:val="Heading1"/>
              <w:bidi w:val="0"/>
              <w:rPr>
                <w:rFonts w:asciiTheme="majorBidi" w:hAnsiTheme="majorBidi"/>
                <w:b/>
                <w:bCs/>
                <w:sz w:val="24"/>
              </w:rPr>
            </w:pPr>
            <w:r w:rsidRPr="00DA7972">
              <w:rPr>
                <w:rFonts w:asciiTheme="majorBidi" w:hAnsiTheme="majorBidi"/>
                <w:b/>
                <w:bCs/>
                <w:sz w:val="24"/>
              </w:rPr>
              <w:t>(“Wideband System Propagation of Millimeter Waves at 28 GHz for 5G Networks in Outdoor Environments")</w:t>
            </w:r>
          </w:p>
          <w:p w14:paraId="097B72EC" w14:textId="77777777" w:rsidR="00961D13" w:rsidRPr="00DA7972" w:rsidRDefault="00961D13" w:rsidP="00961D13">
            <w:pPr>
              <w:pStyle w:val="Heading2"/>
              <w:rPr>
                <w:rFonts w:asciiTheme="majorBidi" w:hAnsiTheme="majorBidi" w:cstheme="majorBidi"/>
                <w:sz w:val="24"/>
                <w:szCs w:val="36"/>
              </w:rPr>
            </w:pPr>
            <w:r w:rsidRPr="00DA7972">
              <w:rPr>
                <w:rFonts w:asciiTheme="majorBidi" w:hAnsiTheme="majorBidi" w:cstheme="majorBidi"/>
                <w:sz w:val="24"/>
                <w:szCs w:val="36"/>
              </w:rPr>
              <w:t xml:space="preserve">1. </w:t>
            </w:r>
            <w:proofErr w:type="spellStart"/>
            <w:r w:rsidRPr="00DA7972">
              <w:rPr>
                <w:rFonts w:asciiTheme="majorBidi" w:hAnsiTheme="majorBidi" w:cstheme="majorBidi"/>
                <w:sz w:val="24"/>
                <w:szCs w:val="36"/>
              </w:rPr>
              <w:t>Overview</w:t>
            </w:r>
            <w:proofErr w:type="spellEnd"/>
          </w:p>
          <w:p w14:paraId="5FF4730B" w14:textId="77777777" w:rsidR="00961D13" w:rsidRPr="00DA7972" w:rsidRDefault="00961D13" w:rsidP="00961D13">
            <w:pPr>
              <w:pStyle w:val="whitespace-pre-wrap"/>
              <w:jc w:val="lowKashida"/>
              <w:rPr>
                <w:rFonts w:asciiTheme="majorBidi" w:hAnsiTheme="majorBidi" w:cstheme="majorBidi"/>
                <w:szCs w:val="28"/>
              </w:rPr>
            </w:pPr>
            <w:r w:rsidRPr="00DA7972">
              <w:rPr>
                <w:rFonts w:asciiTheme="majorBidi" w:hAnsiTheme="majorBidi" w:cstheme="majorBidi"/>
                <w:szCs w:val="28"/>
              </w:rPr>
              <w:t>This manuscript presents a comprehensive investigation into the propagation characteristics of millimeter waves at 28 GHz for 5G networks, with a specific focus on outdoor environments. The study's relevance is underscored by the growing demand for high-speed, low-latency wireless communications in the context of emerging 5G technologies.</w:t>
            </w:r>
          </w:p>
          <w:p w14:paraId="3FEE4663" w14:textId="77777777" w:rsidR="00961D13" w:rsidRPr="00DA7972" w:rsidRDefault="00961D13" w:rsidP="00961D13">
            <w:pPr>
              <w:pStyle w:val="Heading2"/>
              <w:rPr>
                <w:rFonts w:asciiTheme="majorBidi" w:hAnsiTheme="majorBidi" w:cstheme="majorBidi"/>
                <w:sz w:val="24"/>
                <w:szCs w:val="36"/>
              </w:rPr>
            </w:pPr>
            <w:r w:rsidRPr="00DA7972">
              <w:rPr>
                <w:rFonts w:asciiTheme="majorBidi" w:hAnsiTheme="majorBidi" w:cstheme="majorBidi"/>
                <w:sz w:val="24"/>
                <w:szCs w:val="36"/>
              </w:rPr>
              <w:t xml:space="preserve">2. </w:t>
            </w:r>
            <w:proofErr w:type="spellStart"/>
            <w:r w:rsidRPr="00DA7972">
              <w:rPr>
                <w:rFonts w:asciiTheme="majorBidi" w:hAnsiTheme="majorBidi" w:cstheme="majorBidi"/>
                <w:sz w:val="24"/>
                <w:szCs w:val="36"/>
              </w:rPr>
              <w:t>Strengths</w:t>
            </w:r>
            <w:proofErr w:type="spellEnd"/>
          </w:p>
          <w:p w14:paraId="330F1231" w14:textId="77777777" w:rsidR="00961D13" w:rsidRPr="00DA7972" w:rsidRDefault="00961D13" w:rsidP="00961D13">
            <w:pPr>
              <w:pStyle w:val="Heading3"/>
              <w:rPr>
                <w:rFonts w:asciiTheme="majorBidi" w:eastAsia="MS Mincho" w:hAnsiTheme="majorBidi"/>
                <w:b/>
                <w:bCs/>
                <w:color w:val="auto"/>
                <w:szCs w:val="32"/>
                <w:lang w:val="fr-FR"/>
              </w:rPr>
            </w:pPr>
            <w:r w:rsidRPr="00DA7972">
              <w:rPr>
                <w:rFonts w:asciiTheme="majorBidi" w:eastAsia="MS Mincho" w:hAnsiTheme="majorBidi"/>
                <w:b/>
                <w:bCs/>
                <w:color w:val="auto"/>
                <w:szCs w:val="32"/>
                <w:lang w:val="fr-FR"/>
              </w:rPr>
              <w:t xml:space="preserve">2.1 </w:t>
            </w:r>
            <w:proofErr w:type="spellStart"/>
            <w:r w:rsidRPr="00DA7972">
              <w:rPr>
                <w:rFonts w:asciiTheme="majorBidi" w:eastAsia="MS Mincho" w:hAnsiTheme="majorBidi"/>
                <w:b/>
                <w:bCs/>
                <w:color w:val="auto"/>
                <w:szCs w:val="32"/>
                <w:lang w:val="fr-FR"/>
              </w:rPr>
              <w:t>Contextual</w:t>
            </w:r>
            <w:proofErr w:type="spellEnd"/>
            <w:r w:rsidRPr="00DA7972">
              <w:rPr>
                <w:rFonts w:asciiTheme="majorBidi" w:eastAsia="MS Mincho" w:hAnsiTheme="majorBidi"/>
                <w:b/>
                <w:bCs/>
                <w:color w:val="auto"/>
                <w:szCs w:val="32"/>
                <w:lang w:val="fr-FR"/>
              </w:rPr>
              <w:t xml:space="preserve"> </w:t>
            </w:r>
            <w:proofErr w:type="spellStart"/>
            <w:r w:rsidRPr="00DA7972">
              <w:rPr>
                <w:rFonts w:asciiTheme="majorBidi" w:eastAsia="MS Mincho" w:hAnsiTheme="majorBidi"/>
                <w:b/>
                <w:bCs/>
                <w:color w:val="auto"/>
                <w:szCs w:val="32"/>
                <w:lang w:val="fr-FR"/>
              </w:rPr>
              <w:t>Foundation</w:t>
            </w:r>
            <w:proofErr w:type="spellEnd"/>
          </w:p>
          <w:p w14:paraId="6439AD8D" w14:textId="77777777" w:rsidR="00961D13" w:rsidRPr="00DA7972" w:rsidRDefault="00961D13" w:rsidP="00961D13">
            <w:pPr>
              <w:pStyle w:val="ng-star-inserted"/>
              <w:jc w:val="lowKashida"/>
              <w:rPr>
                <w:rFonts w:asciiTheme="majorBidi" w:hAnsiTheme="majorBidi" w:cstheme="majorBidi"/>
              </w:rPr>
            </w:pPr>
            <w:r w:rsidRPr="00DA7972">
              <w:rPr>
                <w:rFonts w:asciiTheme="majorBidi" w:hAnsiTheme="majorBidi" w:cstheme="majorBidi"/>
                <w:szCs w:val="28"/>
              </w:rPr>
              <w:t xml:space="preserve">The introduction does well in providing a historical overview of wireless technologies up to 5G, contextualizing the need for the study </w:t>
            </w:r>
            <w:r w:rsidRPr="00DA7972">
              <w:rPr>
                <w:rStyle w:val="ng-star-inserted1"/>
                <w:rFonts w:asciiTheme="majorBidi" w:eastAsia="Arial Unicode MS" w:hAnsiTheme="majorBidi" w:cstheme="majorBidi"/>
                <w:szCs w:val="28"/>
              </w:rPr>
              <w:t>effectively highlights the importance of 5G technology and the challenges associated with high data rates and the increasing demand for bandwidth.</w:t>
            </w:r>
            <w:r w:rsidRPr="00DA7972">
              <w:rPr>
                <w:rFonts w:asciiTheme="majorBidi" w:hAnsiTheme="majorBidi" w:cstheme="majorBidi"/>
                <w:szCs w:val="28"/>
              </w:rPr>
              <w:t xml:space="preserve"> However, the strength of this argument could be heightened by incorporating concrete data or references to highlight the significant improvements and remaining challenges from 1G to 4G</w:t>
            </w:r>
            <w:r w:rsidRPr="00DA7972">
              <w:rPr>
                <w:rFonts w:asciiTheme="majorBidi" w:hAnsiTheme="majorBidi" w:cstheme="majorBidi"/>
                <w:rtl/>
              </w:rPr>
              <w:t>.</w:t>
            </w:r>
          </w:p>
          <w:p w14:paraId="13C3EC91" w14:textId="77777777" w:rsidR="00961D13" w:rsidRPr="00DA7972" w:rsidRDefault="00961D13" w:rsidP="00961D13">
            <w:pPr>
              <w:pStyle w:val="Heading3"/>
              <w:rPr>
                <w:rFonts w:asciiTheme="majorBidi" w:eastAsia="MS Mincho" w:hAnsiTheme="majorBidi"/>
                <w:b/>
                <w:bCs/>
                <w:color w:val="auto"/>
                <w:szCs w:val="32"/>
                <w:lang w:val="fr-FR"/>
              </w:rPr>
            </w:pPr>
            <w:r w:rsidRPr="00DA7972">
              <w:rPr>
                <w:rFonts w:asciiTheme="majorBidi" w:eastAsia="MS Mincho" w:hAnsiTheme="majorBidi"/>
                <w:b/>
                <w:bCs/>
                <w:color w:val="auto"/>
                <w:szCs w:val="32"/>
                <w:lang w:val="fr-FR"/>
              </w:rPr>
              <w:t xml:space="preserve">2.2 </w:t>
            </w:r>
            <w:proofErr w:type="spellStart"/>
            <w:r w:rsidRPr="00DA7972">
              <w:rPr>
                <w:rFonts w:asciiTheme="majorBidi" w:eastAsia="MS Mincho" w:hAnsiTheme="majorBidi"/>
                <w:b/>
                <w:bCs/>
                <w:color w:val="auto"/>
                <w:szCs w:val="32"/>
                <w:lang w:val="fr-FR"/>
              </w:rPr>
              <w:t>Literature</w:t>
            </w:r>
            <w:proofErr w:type="spellEnd"/>
            <w:r w:rsidRPr="00DA7972">
              <w:rPr>
                <w:rFonts w:asciiTheme="majorBidi" w:eastAsia="MS Mincho" w:hAnsiTheme="majorBidi"/>
                <w:b/>
                <w:bCs/>
                <w:color w:val="auto"/>
                <w:szCs w:val="32"/>
                <w:lang w:val="fr-FR"/>
              </w:rPr>
              <w:t xml:space="preserve"> </w:t>
            </w:r>
            <w:proofErr w:type="spellStart"/>
            <w:r w:rsidRPr="00DA7972">
              <w:rPr>
                <w:rFonts w:asciiTheme="majorBidi" w:eastAsia="MS Mincho" w:hAnsiTheme="majorBidi"/>
                <w:b/>
                <w:bCs/>
                <w:color w:val="auto"/>
                <w:szCs w:val="32"/>
                <w:lang w:val="fr-FR"/>
              </w:rPr>
              <w:t>Review</w:t>
            </w:r>
            <w:proofErr w:type="spellEnd"/>
          </w:p>
          <w:p w14:paraId="5E573131" w14:textId="77777777" w:rsidR="00961D13" w:rsidRPr="00DA7972" w:rsidRDefault="00961D13" w:rsidP="00961D13">
            <w:pPr>
              <w:pStyle w:val="whitespace-pre-wrap"/>
              <w:jc w:val="lowKashida"/>
              <w:rPr>
                <w:rFonts w:asciiTheme="majorBidi" w:hAnsiTheme="majorBidi" w:cstheme="majorBidi"/>
                <w:szCs w:val="28"/>
              </w:rPr>
            </w:pPr>
            <w:r w:rsidRPr="00DA7972">
              <w:rPr>
                <w:rFonts w:asciiTheme="majorBidi" w:hAnsiTheme="majorBidi" w:cstheme="majorBidi"/>
                <w:szCs w:val="28"/>
              </w:rPr>
              <w:t xml:space="preserve">The authors present a well-structured and thorough literature review, encompassing key research areas and relevant previous studies in the field of millimeter wave propagation. This comprehensive overview demonstrates a deep understanding of the current state of research, the strength of this argument could be newest references, authors need to put newest papers.  </w:t>
            </w:r>
          </w:p>
          <w:p w14:paraId="52071FAF" w14:textId="77777777" w:rsidR="00961D13" w:rsidRPr="00DA7972" w:rsidRDefault="00961D13" w:rsidP="00961D13">
            <w:pPr>
              <w:pStyle w:val="Heading3"/>
              <w:rPr>
                <w:rFonts w:asciiTheme="majorBidi" w:hAnsiTheme="majorBidi"/>
                <w:szCs w:val="32"/>
              </w:rPr>
            </w:pPr>
            <w:r w:rsidRPr="00DA7972">
              <w:rPr>
                <w:rFonts w:asciiTheme="majorBidi" w:eastAsia="MS Mincho" w:hAnsiTheme="majorBidi"/>
                <w:b/>
                <w:bCs/>
                <w:color w:val="auto"/>
                <w:szCs w:val="32"/>
                <w:lang w:val="fr-FR"/>
              </w:rPr>
              <w:t xml:space="preserve">2.3 </w:t>
            </w:r>
            <w:proofErr w:type="spellStart"/>
            <w:r w:rsidRPr="00DA7972">
              <w:rPr>
                <w:rFonts w:asciiTheme="majorBidi" w:eastAsia="MS Mincho" w:hAnsiTheme="majorBidi"/>
                <w:b/>
                <w:bCs/>
                <w:color w:val="auto"/>
                <w:szCs w:val="32"/>
                <w:lang w:val="fr-FR"/>
              </w:rPr>
              <w:t>Methodological</w:t>
            </w:r>
            <w:proofErr w:type="spellEnd"/>
            <w:r w:rsidRPr="00DA7972">
              <w:rPr>
                <w:rFonts w:asciiTheme="majorBidi" w:eastAsia="MS Mincho" w:hAnsiTheme="majorBidi"/>
                <w:b/>
                <w:bCs/>
                <w:color w:val="auto"/>
                <w:szCs w:val="32"/>
                <w:lang w:val="fr-FR"/>
              </w:rPr>
              <w:t xml:space="preserve"> </w:t>
            </w:r>
            <w:proofErr w:type="spellStart"/>
            <w:r w:rsidRPr="00DA7972">
              <w:rPr>
                <w:rFonts w:asciiTheme="majorBidi" w:eastAsia="MS Mincho" w:hAnsiTheme="majorBidi"/>
                <w:b/>
                <w:bCs/>
                <w:color w:val="auto"/>
                <w:szCs w:val="32"/>
                <w:lang w:val="fr-FR"/>
              </w:rPr>
              <w:t>Approach</w:t>
            </w:r>
            <w:proofErr w:type="spellEnd"/>
          </w:p>
          <w:p w14:paraId="76575237"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28"/>
              </w:rPr>
              <w:t>The methodology section outlines a clear and systematic approach to the study, delineating the measurement procedures, data analysis techniques, and model validation processes. This methodological clarity enhances the study's reproducibility and reliability.</w:t>
            </w:r>
          </w:p>
          <w:p w14:paraId="0EF9F96D"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Pr>
              <w:t>2.4 Problem Statement and Objective.</w:t>
            </w:r>
          </w:p>
          <w:p w14:paraId="26E27E60"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rtl/>
              </w:rPr>
              <w:t xml:space="preserve"> </w:t>
            </w:r>
            <w:r w:rsidRPr="00DA7972">
              <w:rPr>
                <w:rFonts w:asciiTheme="majorBidi" w:hAnsiTheme="majorBidi" w:cstheme="majorBidi"/>
                <w:szCs w:val="28"/>
              </w:rPr>
              <w:t>The importance of understanding 28GHz propagation for 5G systems is effectively communicated, stressing its relevance. The objectives are clearly laid out, which helps outline a structured research approach. To further bolster this section, the paper could include specific examples of practical issues or inefficiencies that current models encounter, particularly in tropical regions</w:t>
            </w:r>
            <w:r w:rsidRPr="00DA7972">
              <w:rPr>
                <w:rFonts w:asciiTheme="majorBidi" w:hAnsiTheme="majorBidi" w:cstheme="majorBidi"/>
                <w:szCs w:val="28"/>
                <w:rtl/>
              </w:rPr>
              <w:t>.</w:t>
            </w:r>
          </w:p>
          <w:p w14:paraId="5A16F00E" w14:textId="77777777" w:rsidR="00961D13" w:rsidRPr="00DA7972" w:rsidRDefault="00961D13" w:rsidP="00961D13">
            <w:pPr>
              <w:jc w:val="lowKashida"/>
              <w:rPr>
                <w:rFonts w:asciiTheme="majorBidi" w:hAnsiTheme="majorBidi" w:cstheme="majorBidi"/>
                <w:b/>
                <w:bCs/>
                <w:szCs w:val="36"/>
              </w:rPr>
            </w:pPr>
            <w:r w:rsidRPr="00DA7972">
              <w:rPr>
                <w:rFonts w:asciiTheme="majorBidi" w:hAnsiTheme="majorBidi" w:cstheme="majorBidi"/>
                <w:b/>
                <w:bCs/>
                <w:szCs w:val="36"/>
              </w:rPr>
              <w:t>3. Argument Validity</w:t>
            </w:r>
            <w:r w:rsidRPr="00DA7972">
              <w:rPr>
                <w:rFonts w:asciiTheme="majorBidi" w:hAnsiTheme="majorBidi" w:cstheme="majorBidi"/>
                <w:b/>
                <w:bCs/>
                <w:szCs w:val="36"/>
                <w:rtl/>
              </w:rPr>
              <w:t>:</w:t>
            </w:r>
          </w:p>
          <w:p w14:paraId="3D04385B"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Pr>
              <w:t>3.1 Need for Higher Data Rates and 5G Technology</w:t>
            </w:r>
          </w:p>
          <w:p w14:paraId="65F2CAC8"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28"/>
              </w:rPr>
              <w:t>This argument is well-substantiated and aligns well with current industry standards and consumer demands. However, providing data or references on the projected increase in data rates and specific use cases that cannot be supported with current 4G technologies would add validity</w:t>
            </w:r>
            <w:r w:rsidRPr="00DA7972">
              <w:rPr>
                <w:rFonts w:asciiTheme="majorBidi" w:hAnsiTheme="majorBidi" w:cstheme="majorBidi"/>
                <w:szCs w:val="28"/>
                <w:rtl/>
              </w:rPr>
              <w:t>.</w:t>
            </w:r>
          </w:p>
          <w:p w14:paraId="2E5A3EB0"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Pr>
              <w:t>3.2 Propagation Channel Characteristics and Research Gaps</w:t>
            </w:r>
            <w:r w:rsidRPr="00DA7972">
              <w:rPr>
                <w:rFonts w:asciiTheme="majorBidi" w:hAnsiTheme="majorBidi" w:cstheme="majorBidi"/>
                <w:b/>
                <w:bCs/>
                <w:szCs w:val="32"/>
                <w:rtl/>
              </w:rPr>
              <w:t>:</w:t>
            </w:r>
          </w:p>
          <w:p w14:paraId="5723AC38"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28"/>
              </w:rPr>
              <w:lastRenderedPageBreak/>
              <w:t>The argument for the need to understand 28GHz propagation characteristics is valid, but it could be strengthened by referencing specific studies or industry reports that have identified these gaps. For instance, mentioning how tropical climates affect propagation differently compared to temperate climates would provide a pointed justification</w:t>
            </w:r>
            <w:r w:rsidRPr="00DA7972">
              <w:rPr>
                <w:rFonts w:asciiTheme="majorBidi" w:hAnsiTheme="majorBidi" w:cstheme="majorBidi"/>
                <w:szCs w:val="28"/>
                <w:rtl/>
              </w:rPr>
              <w:t>.</w:t>
            </w:r>
          </w:p>
          <w:p w14:paraId="0E92C8B9" w14:textId="77777777" w:rsidR="00961D13" w:rsidRPr="00DA7972" w:rsidRDefault="00961D13" w:rsidP="00961D13">
            <w:pPr>
              <w:pStyle w:val="Heading2"/>
              <w:rPr>
                <w:rFonts w:asciiTheme="majorBidi" w:hAnsiTheme="majorBidi" w:cstheme="majorBidi"/>
                <w:sz w:val="24"/>
              </w:rPr>
            </w:pPr>
            <w:r w:rsidRPr="00DA7972">
              <w:rPr>
                <w:rFonts w:asciiTheme="majorBidi" w:hAnsiTheme="majorBidi" w:cstheme="majorBidi"/>
                <w:sz w:val="24"/>
              </w:rPr>
              <w:t xml:space="preserve">4. Areas for </w:t>
            </w:r>
            <w:proofErr w:type="spellStart"/>
            <w:r w:rsidRPr="00DA7972">
              <w:rPr>
                <w:rFonts w:asciiTheme="majorBidi" w:hAnsiTheme="majorBidi" w:cstheme="majorBidi"/>
                <w:sz w:val="24"/>
              </w:rPr>
              <w:t>Improvement</w:t>
            </w:r>
            <w:proofErr w:type="spellEnd"/>
          </w:p>
          <w:p w14:paraId="302B15A8"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Pr>
              <w:t>4.1 Methodology Transparency</w:t>
            </w:r>
            <w:r w:rsidRPr="00DA7972">
              <w:rPr>
                <w:rFonts w:asciiTheme="majorBidi" w:hAnsiTheme="majorBidi" w:cstheme="majorBidi"/>
                <w:b/>
                <w:bCs/>
                <w:szCs w:val="32"/>
                <w:rtl/>
              </w:rPr>
              <w:t>:</w:t>
            </w:r>
          </w:p>
          <w:p w14:paraId="7FEAAD90"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28"/>
              </w:rPr>
              <w:t>The description of the methodology is lacking. Detailed explanations of measurement techniques, environmental conditions, and equipment used are essential to evaluate the reliability and replicability of the research. For instance, outlining the specific measurement setups, such as the types of antennas used and their configurations, would enhance understanding</w:t>
            </w:r>
          </w:p>
          <w:p w14:paraId="69115DDA" w14:textId="77777777" w:rsidR="00961D13" w:rsidRPr="00DA7972" w:rsidRDefault="00961D13" w:rsidP="00961D13">
            <w:pPr>
              <w:pStyle w:val="Heading2"/>
              <w:rPr>
                <w:rFonts w:asciiTheme="majorBidi" w:hAnsiTheme="majorBidi" w:cstheme="majorBidi"/>
                <w:sz w:val="24"/>
              </w:rPr>
            </w:pPr>
            <w:r w:rsidRPr="00DA7972">
              <w:rPr>
                <w:rFonts w:asciiTheme="majorBidi" w:eastAsiaTheme="minorHAnsi" w:hAnsiTheme="majorBidi" w:cstheme="majorBidi"/>
                <w:sz w:val="24"/>
                <w:szCs w:val="32"/>
              </w:rPr>
              <w:t xml:space="preserve">4.2 </w:t>
            </w:r>
            <w:proofErr w:type="spellStart"/>
            <w:r w:rsidRPr="00DA7972">
              <w:rPr>
                <w:rFonts w:asciiTheme="majorBidi" w:eastAsiaTheme="minorHAnsi" w:hAnsiTheme="majorBidi" w:cstheme="majorBidi"/>
                <w:sz w:val="24"/>
                <w:szCs w:val="32"/>
              </w:rPr>
              <w:t>Proposed</w:t>
            </w:r>
            <w:proofErr w:type="spellEnd"/>
            <w:r w:rsidRPr="00DA7972">
              <w:rPr>
                <w:rFonts w:asciiTheme="majorBidi" w:eastAsiaTheme="minorHAnsi" w:hAnsiTheme="majorBidi" w:cstheme="majorBidi"/>
                <w:sz w:val="24"/>
                <w:szCs w:val="32"/>
              </w:rPr>
              <w:t xml:space="preserve"> Model Details</w:t>
            </w:r>
            <w:r w:rsidRPr="00DA7972">
              <w:rPr>
                <w:rFonts w:asciiTheme="majorBidi" w:hAnsiTheme="majorBidi" w:cstheme="majorBidi"/>
                <w:sz w:val="24"/>
                <w:rtl/>
              </w:rPr>
              <w:t>:</w:t>
            </w:r>
          </w:p>
          <w:p w14:paraId="5A4A6DCD" w14:textId="77777777" w:rsidR="00961D13" w:rsidRPr="00DA7972" w:rsidRDefault="00961D13" w:rsidP="00961D13">
            <w:pPr>
              <w:pStyle w:val="Heading2"/>
              <w:jc w:val="lowKashida"/>
              <w:rPr>
                <w:rFonts w:asciiTheme="majorBidi" w:eastAsiaTheme="minorHAnsi" w:hAnsiTheme="majorBidi" w:cstheme="majorBidi"/>
                <w:b w:val="0"/>
                <w:bCs w:val="0"/>
                <w:sz w:val="24"/>
                <w:szCs w:val="28"/>
              </w:rPr>
            </w:pPr>
            <w:proofErr w:type="spellStart"/>
            <w:r w:rsidRPr="00DA7972">
              <w:rPr>
                <w:rFonts w:asciiTheme="majorBidi" w:eastAsiaTheme="minorHAnsi" w:hAnsiTheme="majorBidi" w:cstheme="majorBidi"/>
                <w:b w:val="0"/>
                <w:bCs w:val="0"/>
                <w:sz w:val="24"/>
                <w:szCs w:val="28"/>
              </w:rPr>
              <w:t>Specific</w:t>
            </w:r>
            <w:proofErr w:type="spellEnd"/>
            <w:r w:rsidRPr="00DA7972">
              <w:rPr>
                <w:rFonts w:asciiTheme="majorBidi" w:eastAsiaTheme="minorHAnsi" w:hAnsiTheme="majorBidi" w:cstheme="majorBidi"/>
                <w:b w:val="0"/>
                <w:bCs w:val="0"/>
                <w:sz w:val="24"/>
                <w:szCs w:val="28"/>
              </w:rPr>
              <w:t xml:space="preserve"> </w:t>
            </w:r>
            <w:proofErr w:type="spellStart"/>
            <w:r w:rsidRPr="00DA7972">
              <w:rPr>
                <w:rFonts w:asciiTheme="majorBidi" w:eastAsiaTheme="minorHAnsi" w:hAnsiTheme="majorBidi" w:cstheme="majorBidi"/>
                <w:b w:val="0"/>
                <w:bCs w:val="0"/>
                <w:sz w:val="24"/>
                <w:szCs w:val="28"/>
              </w:rPr>
              <w:t>details</w:t>
            </w:r>
            <w:proofErr w:type="spellEnd"/>
            <w:r w:rsidRPr="00DA7972">
              <w:rPr>
                <w:rFonts w:asciiTheme="majorBidi" w:eastAsiaTheme="minorHAnsi" w:hAnsiTheme="majorBidi" w:cstheme="majorBidi"/>
                <w:b w:val="0"/>
                <w:bCs w:val="0"/>
                <w:sz w:val="24"/>
                <w:szCs w:val="28"/>
              </w:rPr>
              <w:t xml:space="preserve"> about the </w:t>
            </w:r>
            <w:proofErr w:type="spellStart"/>
            <w:r w:rsidRPr="00DA7972">
              <w:rPr>
                <w:rFonts w:asciiTheme="majorBidi" w:eastAsiaTheme="minorHAnsi" w:hAnsiTheme="majorBidi" w:cstheme="majorBidi"/>
                <w:b w:val="0"/>
                <w:bCs w:val="0"/>
                <w:sz w:val="24"/>
                <w:szCs w:val="28"/>
              </w:rPr>
              <w:t>proposed</w:t>
            </w:r>
            <w:proofErr w:type="spellEnd"/>
            <w:r w:rsidRPr="00DA7972">
              <w:rPr>
                <w:rFonts w:asciiTheme="majorBidi" w:eastAsiaTheme="minorHAnsi" w:hAnsiTheme="majorBidi" w:cstheme="majorBidi"/>
                <w:b w:val="0"/>
                <w:bCs w:val="0"/>
                <w:sz w:val="24"/>
                <w:szCs w:val="28"/>
              </w:rPr>
              <w:t xml:space="preserve"> 5G </w:t>
            </w:r>
            <w:proofErr w:type="spellStart"/>
            <w:r w:rsidRPr="00DA7972">
              <w:rPr>
                <w:rFonts w:asciiTheme="majorBidi" w:eastAsiaTheme="minorHAnsi" w:hAnsiTheme="majorBidi" w:cstheme="majorBidi"/>
                <w:b w:val="0"/>
                <w:bCs w:val="0"/>
                <w:sz w:val="24"/>
                <w:szCs w:val="28"/>
              </w:rPr>
              <w:t>channel</w:t>
            </w:r>
            <w:proofErr w:type="spellEnd"/>
            <w:r w:rsidRPr="00DA7972">
              <w:rPr>
                <w:rFonts w:asciiTheme="majorBidi" w:eastAsiaTheme="minorHAnsi" w:hAnsiTheme="majorBidi" w:cstheme="majorBidi"/>
                <w:b w:val="0"/>
                <w:bCs w:val="0"/>
                <w:sz w:val="24"/>
                <w:szCs w:val="28"/>
              </w:rPr>
              <w:t xml:space="preserve"> model for Malaysia at 28GHz are </w:t>
            </w:r>
            <w:proofErr w:type="spellStart"/>
            <w:r w:rsidRPr="00DA7972">
              <w:rPr>
                <w:rFonts w:asciiTheme="majorBidi" w:eastAsiaTheme="minorHAnsi" w:hAnsiTheme="majorBidi" w:cstheme="majorBidi"/>
                <w:b w:val="0"/>
                <w:bCs w:val="0"/>
                <w:sz w:val="24"/>
                <w:szCs w:val="28"/>
              </w:rPr>
              <w:t>missing</w:t>
            </w:r>
            <w:proofErr w:type="spellEnd"/>
            <w:r w:rsidRPr="00DA7972">
              <w:rPr>
                <w:rFonts w:asciiTheme="majorBidi" w:eastAsiaTheme="minorHAnsi" w:hAnsiTheme="majorBidi" w:cstheme="majorBidi"/>
                <w:b w:val="0"/>
                <w:bCs w:val="0"/>
                <w:sz w:val="24"/>
                <w:szCs w:val="28"/>
              </w:rPr>
              <w:t xml:space="preserve">. </w:t>
            </w:r>
            <w:proofErr w:type="spellStart"/>
            <w:r w:rsidRPr="00DA7972">
              <w:rPr>
                <w:rFonts w:asciiTheme="majorBidi" w:eastAsiaTheme="minorHAnsi" w:hAnsiTheme="majorBidi" w:cstheme="majorBidi"/>
                <w:b w:val="0"/>
                <w:bCs w:val="0"/>
                <w:sz w:val="24"/>
                <w:szCs w:val="28"/>
              </w:rPr>
              <w:t>Including</w:t>
            </w:r>
            <w:proofErr w:type="spellEnd"/>
            <w:r w:rsidRPr="00DA7972">
              <w:rPr>
                <w:rFonts w:asciiTheme="majorBidi" w:eastAsiaTheme="minorHAnsi" w:hAnsiTheme="majorBidi" w:cstheme="majorBidi"/>
                <w:b w:val="0"/>
                <w:bCs w:val="0"/>
                <w:sz w:val="24"/>
                <w:szCs w:val="28"/>
              </w:rPr>
              <w:t xml:space="preserve"> a brief description or an </w:t>
            </w:r>
            <w:proofErr w:type="spellStart"/>
            <w:r w:rsidRPr="00DA7972">
              <w:rPr>
                <w:rFonts w:asciiTheme="majorBidi" w:eastAsiaTheme="minorHAnsi" w:hAnsiTheme="majorBidi" w:cstheme="majorBidi"/>
                <w:b w:val="0"/>
                <w:bCs w:val="0"/>
                <w:sz w:val="24"/>
                <w:szCs w:val="28"/>
              </w:rPr>
              <w:t>example</w:t>
            </w:r>
            <w:proofErr w:type="spellEnd"/>
            <w:r w:rsidRPr="00DA7972">
              <w:rPr>
                <w:rFonts w:asciiTheme="majorBidi" w:eastAsiaTheme="minorHAnsi" w:hAnsiTheme="majorBidi" w:cstheme="majorBidi"/>
                <w:b w:val="0"/>
                <w:bCs w:val="0"/>
                <w:sz w:val="24"/>
                <w:szCs w:val="28"/>
              </w:rPr>
              <w:t xml:space="preserve"> of how the </w:t>
            </w:r>
            <w:proofErr w:type="spellStart"/>
            <w:r w:rsidRPr="00DA7972">
              <w:rPr>
                <w:rFonts w:asciiTheme="majorBidi" w:eastAsiaTheme="minorHAnsi" w:hAnsiTheme="majorBidi" w:cstheme="majorBidi"/>
                <w:b w:val="0"/>
                <w:bCs w:val="0"/>
                <w:sz w:val="24"/>
                <w:szCs w:val="28"/>
              </w:rPr>
              <w:t>proposed</w:t>
            </w:r>
            <w:proofErr w:type="spellEnd"/>
            <w:r w:rsidRPr="00DA7972">
              <w:rPr>
                <w:rFonts w:asciiTheme="majorBidi" w:eastAsiaTheme="minorHAnsi" w:hAnsiTheme="majorBidi" w:cstheme="majorBidi"/>
                <w:b w:val="0"/>
                <w:bCs w:val="0"/>
                <w:sz w:val="24"/>
                <w:szCs w:val="28"/>
              </w:rPr>
              <w:t xml:space="preserve"> model </w:t>
            </w:r>
            <w:proofErr w:type="spellStart"/>
            <w:r w:rsidRPr="00DA7972">
              <w:rPr>
                <w:rFonts w:asciiTheme="majorBidi" w:eastAsiaTheme="minorHAnsi" w:hAnsiTheme="majorBidi" w:cstheme="majorBidi"/>
                <w:b w:val="0"/>
                <w:bCs w:val="0"/>
                <w:sz w:val="24"/>
                <w:szCs w:val="28"/>
              </w:rPr>
              <w:t>differs</w:t>
            </w:r>
            <w:proofErr w:type="spellEnd"/>
            <w:r w:rsidRPr="00DA7972">
              <w:rPr>
                <w:rFonts w:asciiTheme="majorBidi" w:eastAsiaTheme="minorHAnsi" w:hAnsiTheme="majorBidi" w:cstheme="majorBidi"/>
                <w:b w:val="0"/>
                <w:bCs w:val="0"/>
                <w:sz w:val="24"/>
                <w:szCs w:val="28"/>
              </w:rPr>
              <w:t xml:space="preserve"> </w:t>
            </w:r>
            <w:proofErr w:type="spellStart"/>
            <w:r w:rsidRPr="00DA7972">
              <w:rPr>
                <w:rFonts w:asciiTheme="majorBidi" w:eastAsiaTheme="minorHAnsi" w:hAnsiTheme="majorBidi" w:cstheme="majorBidi"/>
                <w:b w:val="0"/>
                <w:bCs w:val="0"/>
                <w:sz w:val="24"/>
                <w:szCs w:val="28"/>
              </w:rPr>
              <w:t>from</w:t>
            </w:r>
            <w:proofErr w:type="spellEnd"/>
            <w:r w:rsidRPr="00DA7972">
              <w:rPr>
                <w:rFonts w:asciiTheme="majorBidi" w:eastAsiaTheme="minorHAnsi" w:hAnsiTheme="majorBidi" w:cstheme="majorBidi"/>
                <w:b w:val="0"/>
                <w:bCs w:val="0"/>
                <w:sz w:val="24"/>
                <w:szCs w:val="28"/>
              </w:rPr>
              <w:t xml:space="preserve"> or </w:t>
            </w:r>
            <w:proofErr w:type="spellStart"/>
            <w:r w:rsidRPr="00DA7972">
              <w:rPr>
                <w:rFonts w:asciiTheme="majorBidi" w:eastAsiaTheme="minorHAnsi" w:hAnsiTheme="majorBidi" w:cstheme="majorBidi"/>
                <w:b w:val="0"/>
                <w:bCs w:val="0"/>
                <w:sz w:val="24"/>
                <w:szCs w:val="28"/>
              </w:rPr>
              <w:t>improves</w:t>
            </w:r>
            <w:proofErr w:type="spellEnd"/>
            <w:r w:rsidRPr="00DA7972">
              <w:rPr>
                <w:rFonts w:asciiTheme="majorBidi" w:eastAsiaTheme="minorHAnsi" w:hAnsiTheme="majorBidi" w:cstheme="majorBidi"/>
                <w:b w:val="0"/>
                <w:bCs w:val="0"/>
                <w:sz w:val="24"/>
                <w:szCs w:val="28"/>
              </w:rPr>
              <w:t xml:space="preserve"> </w:t>
            </w:r>
            <w:proofErr w:type="spellStart"/>
            <w:r w:rsidRPr="00DA7972">
              <w:rPr>
                <w:rFonts w:asciiTheme="majorBidi" w:eastAsiaTheme="minorHAnsi" w:hAnsiTheme="majorBidi" w:cstheme="majorBidi"/>
                <w:b w:val="0"/>
                <w:bCs w:val="0"/>
                <w:sz w:val="24"/>
                <w:szCs w:val="28"/>
              </w:rPr>
              <w:t>upon</w:t>
            </w:r>
            <w:proofErr w:type="spellEnd"/>
            <w:r w:rsidRPr="00DA7972">
              <w:rPr>
                <w:rFonts w:asciiTheme="majorBidi" w:eastAsiaTheme="minorHAnsi" w:hAnsiTheme="majorBidi" w:cstheme="majorBidi"/>
                <w:b w:val="0"/>
                <w:bCs w:val="0"/>
                <w:sz w:val="24"/>
                <w:szCs w:val="28"/>
              </w:rPr>
              <w:t xml:space="preserve"> </w:t>
            </w:r>
            <w:proofErr w:type="spellStart"/>
            <w:r w:rsidRPr="00DA7972">
              <w:rPr>
                <w:rFonts w:asciiTheme="majorBidi" w:eastAsiaTheme="minorHAnsi" w:hAnsiTheme="majorBidi" w:cstheme="majorBidi"/>
                <w:b w:val="0"/>
                <w:bCs w:val="0"/>
                <w:sz w:val="24"/>
                <w:szCs w:val="28"/>
              </w:rPr>
              <w:t>existing</w:t>
            </w:r>
            <w:proofErr w:type="spellEnd"/>
            <w:r w:rsidRPr="00DA7972">
              <w:rPr>
                <w:rFonts w:asciiTheme="majorBidi" w:eastAsiaTheme="minorHAnsi" w:hAnsiTheme="majorBidi" w:cstheme="majorBidi"/>
                <w:b w:val="0"/>
                <w:bCs w:val="0"/>
                <w:sz w:val="24"/>
                <w:szCs w:val="28"/>
              </w:rPr>
              <w:t xml:space="preserve"> </w:t>
            </w:r>
            <w:proofErr w:type="spellStart"/>
            <w:r w:rsidRPr="00DA7972">
              <w:rPr>
                <w:rFonts w:asciiTheme="majorBidi" w:eastAsiaTheme="minorHAnsi" w:hAnsiTheme="majorBidi" w:cstheme="majorBidi"/>
                <w:b w:val="0"/>
                <w:bCs w:val="0"/>
                <w:sz w:val="24"/>
                <w:szCs w:val="28"/>
              </w:rPr>
              <w:t>models</w:t>
            </w:r>
            <w:proofErr w:type="spellEnd"/>
            <w:r w:rsidRPr="00DA7972">
              <w:rPr>
                <w:rFonts w:asciiTheme="majorBidi" w:eastAsiaTheme="minorHAnsi" w:hAnsiTheme="majorBidi" w:cstheme="majorBidi"/>
                <w:b w:val="0"/>
                <w:bCs w:val="0"/>
                <w:sz w:val="24"/>
                <w:szCs w:val="28"/>
              </w:rPr>
              <w:t xml:space="preserve"> </w:t>
            </w:r>
            <w:proofErr w:type="spellStart"/>
            <w:r w:rsidRPr="00DA7972">
              <w:rPr>
                <w:rFonts w:asciiTheme="majorBidi" w:eastAsiaTheme="minorHAnsi" w:hAnsiTheme="majorBidi" w:cstheme="majorBidi"/>
                <w:b w:val="0"/>
                <w:bCs w:val="0"/>
                <w:sz w:val="24"/>
                <w:szCs w:val="28"/>
              </w:rPr>
              <w:t>would</w:t>
            </w:r>
            <w:proofErr w:type="spellEnd"/>
            <w:r w:rsidRPr="00DA7972">
              <w:rPr>
                <w:rFonts w:asciiTheme="majorBidi" w:eastAsiaTheme="minorHAnsi" w:hAnsiTheme="majorBidi" w:cstheme="majorBidi"/>
                <w:b w:val="0"/>
                <w:bCs w:val="0"/>
                <w:sz w:val="24"/>
                <w:szCs w:val="28"/>
              </w:rPr>
              <w:t xml:space="preserve"> </w:t>
            </w:r>
            <w:proofErr w:type="spellStart"/>
            <w:r w:rsidRPr="00DA7972">
              <w:rPr>
                <w:rFonts w:asciiTheme="majorBidi" w:eastAsiaTheme="minorHAnsi" w:hAnsiTheme="majorBidi" w:cstheme="majorBidi"/>
                <w:b w:val="0"/>
                <w:bCs w:val="0"/>
                <w:sz w:val="24"/>
                <w:szCs w:val="28"/>
              </w:rPr>
              <w:t>clarify</w:t>
            </w:r>
            <w:proofErr w:type="spellEnd"/>
            <w:r w:rsidRPr="00DA7972">
              <w:rPr>
                <w:rFonts w:asciiTheme="majorBidi" w:eastAsiaTheme="minorHAnsi" w:hAnsiTheme="majorBidi" w:cstheme="majorBidi"/>
                <w:b w:val="0"/>
                <w:bCs w:val="0"/>
                <w:sz w:val="24"/>
                <w:szCs w:val="28"/>
              </w:rPr>
              <w:t xml:space="preserve"> the </w:t>
            </w:r>
            <w:proofErr w:type="spellStart"/>
            <w:r w:rsidRPr="00DA7972">
              <w:rPr>
                <w:rFonts w:asciiTheme="majorBidi" w:eastAsiaTheme="minorHAnsi" w:hAnsiTheme="majorBidi" w:cstheme="majorBidi"/>
                <w:b w:val="0"/>
                <w:bCs w:val="0"/>
                <w:sz w:val="24"/>
                <w:szCs w:val="28"/>
              </w:rPr>
              <w:t>study’s</w:t>
            </w:r>
            <w:proofErr w:type="spellEnd"/>
            <w:r w:rsidRPr="00DA7972">
              <w:rPr>
                <w:rFonts w:asciiTheme="majorBidi" w:eastAsiaTheme="minorHAnsi" w:hAnsiTheme="majorBidi" w:cstheme="majorBidi"/>
                <w:b w:val="0"/>
                <w:bCs w:val="0"/>
                <w:sz w:val="24"/>
                <w:szCs w:val="28"/>
              </w:rPr>
              <w:t xml:space="preserve"> contributions. </w:t>
            </w:r>
            <w:proofErr w:type="spellStart"/>
            <w:r w:rsidRPr="00DA7972">
              <w:rPr>
                <w:rFonts w:asciiTheme="majorBidi" w:eastAsiaTheme="minorHAnsi" w:hAnsiTheme="majorBidi" w:cstheme="majorBidi"/>
                <w:b w:val="0"/>
                <w:bCs w:val="0"/>
                <w:sz w:val="24"/>
                <w:szCs w:val="28"/>
              </w:rPr>
              <w:t>Additionally</w:t>
            </w:r>
            <w:proofErr w:type="spellEnd"/>
            <w:r w:rsidRPr="00DA7972">
              <w:rPr>
                <w:rFonts w:asciiTheme="majorBidi" w:eastAsiaTheme="minorHAnsi" w:hAnsiTheme="majorBidi" w:cstheme="majorBidi"/>
                <w:b w:val="0"/>
                <w:bCs w:val="0"/>
                <w:sz w:val="24"/>
                <w:szCs w:val="28"/>
              </w:rPr>
              <w:t xml:space="preserve">, </w:t>
            </w:r>
            <w:proofErr w:type="spellStart"/>
            <w:r w:rsidRPr="00DA7972">
              <w:rPr>
                <w:rFonts w:asciiTheme="majorBidi" w:eastAsiaTheme="minorHAnsi" w:hAnsiTheme="majorBidi" w:cstheme="majorBidi"/>
                <w:b w:val="0"/>
                <w:bCs w:val="0"/>
                <w:sz w:val="24"/>
                <w:szCs w:val="28"/>
              </w:rPr>
              <w:t>details</w:t>
            </w:r>
            <w:proofErr w:type="spellEnd"/>
            <w:r w:rsidRPr="00DA7972">
              <w:rPr>
                <w:rFonts w:asciiTheme="majorBidi" w:eastAsiaTheme="minorHAnsi" w:hAnsiTheme="majorBidi" w:cstheme="majorBidi"/>
                <w:b w:val="0"/>
                <w:bCs w:val="0"/>
                <w:sz w:val="24"/>
                <w:szCs w:val="28"/>
              </w:rPr>
              <w:t xml:space="preserve"> of validation </w:t>
            </w:r>
            <w:proofErr w:type="spellStart"/>
            <w:r w:rsidRPr="00DA7972">
              <w:rPr>
                <w:rFonts w:asciiTheme="majorBidi" w:eastAsiaTheme="minorHAnsi" w:hAnsiTheme="majorBidi" w:cstheme="majorBidi"/>
                <w:b w:val="0"/>
                <w:bCs w:val="0"/>
                <w:sz w:val="24"/>
                <w:szCs w:val="28"/>
              </w:rPr>
              <w:t>processes</w:t>
            </w:r>
            <w:proofErr w:type="spellEnd"/>
            <w:r w:rsidRPr="00DA7972">
              <w:rPr>
                <w:rFonts w:asciiTheme="majorBidi" w:eastAsiaTheme="minorHAnsi" w:hAnsiTheme="majorBidi" w:cstheme="majorBidi"/>
                <w:b w:val="0"/>
                <w:bCs w:val="0"/>
                <w:sz w:val="24"/>
                <w:szCs w:val="28"/>
              </w:rPr>
              <w:t xml:space="preserve"> for </w:t>
            </w:r>
            <w:proofErr w:type="spellStart"/>
            <w:r w:rsidRPr="00DA7972">
              <w:rPr>
                <w:rFonts w:asciiTheme="majorBidi" w:eastAsiaTheme="minorHAnsi" w:hAnsiTheme="majorBidi" w:cstheme="majorBidi"/>
                <w:b w:val="0"/>
                <w:bCs w:val="0"/>
                <w:sz w:val="24"/>
                <w:szCs w:val="28"/>
              </w:rPr>
              <w:t>this</w:t>
            </w:r>
            <w:proofErr w:type="spellEnd"/>
            <w:r w:rsidRPr="00DA7972">
              <w:rPr>
                <w:rFonts w:asciiTheme="majorBidi" w:eastAsiaTheme="minorHAnsi" w:hAnsiTheme="majorBidi" w:cstheme="majorBidi"/>
                <w:b w:val="0"/>
                <w:bCs w:val="0"/>
                <w:sz w:val="24"/>
                <w:szCs w:val="28"/>
              </w:rPr>
              <w:t xml:space="preserve"> model </w:t>
            </w:r>
            <w:proofErr w:type="spellStart"/>
            <w:r w:rsidRPr="00DA7972">
              <w:rPr>
                <w:rFonts w:asciiTheme="majorBidi" w:eastAsiaTheme="minorHAnsi" w:hAnsiTheme="majorBidi" w:cstheme="majorBidi"/>
                <w:b w:val="0"/>
                <w:bCs w:val="0"/>
                <w:sz w:val="24"/>
                <w:szCs w:val="28"/>
              </w:rPr>
              <w:t>would</w:t>
            </w:r>
            <w:proofErr w:type="spellEnd"/>
            <w:r w:rsidRPr="00DA7972">
              <w:rPr>
                <w:rFonts w:asciiTheme="majorBidi" w:eastAsiaTheme="minorHAnsi" w:hAnsiTheme="majorBidi" w:cstheme="majorBidi"/>
                <w:b w:val="0"/>
                <w:bCs w:val="0"/>
                <w:sz w:val="24"/>
                <w:szCs w:val="28"/>
              </w:rPr>
              <w:t xml:space="preserve"> </w:t>
            </w:r>
            <w:proofErr w:type="spellStart"/>
            <w:r w:rsidRPr="00DA7972">
              <w:rPr>
                <w:rFonts w:asciiTheme="majorBidi" w:eastAsiaTheme="minorHAnsi" w:hAnsiTheme="majorBidi" w:cstheme="majorBidi"/>
                <w:b w:val="0"/>
                <w:bCs w:val="0"/>
                <w:sz w:val="24"/>
                <w:szCs w:val="28"/>
              </w:rPr>
              <w:t>strengthen</w:t>
            </w:r>
            <w:proofErr w:type="spellEnd"/>
            <w:r w:rsidRPr="00DA7972">
              <w:rPr>
                <w:rFonts w:asciiTheme="majorBidi" w:eastAsiaTheme="minorHAnsi" w:hAnsiTheme="majorBidi" w:cstheme="majorBidi"/>
                <w:b w:val="0"/>
                <w:bCs w:val="0"/>
                <w:sz w:val="24"/>
                <w:szCs w:val="28"/>
              </w:rPr>
              <w:t xml:space="preserve"> the argument</w:t>
            </w:r>
            <w:r w:rsidRPr="00DA7972">
              <w:rPr>
                <w:rFonts w:asciiTheme="majorBidi" w:eastAsiaTheme="minorHAnsi" w:hAnsiTheme="majorBidi" w:cstheme="majorBidi"/>
                <w:b w:val="0"/>
                <w:bCs w:val="0"/>
                <w:sz w:val="24"/>
                <w:szCs w:val="28"/>
                <w:rtl/>
              </w:rPr>
              <w:t>.</w:t>
            </w:r>
          </w:p>
          <w:p w14:paraId="74634A1B"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Pr>
              <w:t>4.3 Citations and Reference:</w:t>
            </w:r>
            <w:r w:rsidRPr="00DA7972">
              <w:rPr>
                <w:rFonts w:asciiTheme="majorBidi" w:hAnsiTheme="majorBidi" w:cstheme="majorBidi" w:hint="cs"/>
                <w:b/>
                <w:bCs/>
                <w:szCs w:val="32"/>
                <w:rtl/>
              </w:rPr>
              <w:t xml:space="preserve"> </w:t>
            </w:r>
          </w:p>
          <w:p w14:paraId="201ED895"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28"/>
              </w:rPr>
              <w:t>The paper lacks citations for claims about 5G requirements and characteristics. References to key studies or industry standards would bolster credibility. For example, citing the 3GPP standards on 5G NR (New Radio) requirements for data rate and latency could substantiate the points made</w:t>
            </w:r>
            <w:r w:rsidRPr="00DA7972">
              <w:rPr>
                <w:rFonts w:asciiTheme="majorBidi" w:hAnsiTheme="majorBidi" w:cstheme="majorBidi"/>
                <w:szCs w:val="28"/>
                <w:rtl/>
              </w:rPr>
              <w:t>.</w:t>
            </w:r>
          </w:p>
          <w:p w14:paraId="5A679FD3" w14:textId="77777777" w:rsidR="00961D13" w:rsidRPr="00DA7972" w:rsidRDefault="00961D13" w:rsidP="00961D13">
            <w:pPr>
              <w:jc w:val="lowKashida"/>
              <w:rPr>
                <w:rFonts w:asciiTheme="majorBidi" w:hAnsiTheme="majorBidi" w:cstheme="majorBidi"/>
                <w:rtl/>
              </w:rPr>
            </w:pPr>
          </w:p>
          <w:p w14:paraId="546B375F"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tl/>
              </w:rPr>
              <w:t>4</w:t>
            </w:r>
            <w:r w:rsidRPr="00DA7972">
              <w:rPr>
                <w:rFonts w:asciiTheme="majorBidi" w:hAnsiTheme="majorBidi" w:cstheme="majorBidi"/>
                <w:b/>
                <w:bCs/>
                <w:szCs w:val="32"/>
              </w:rPr>
              <w:t>.4 Analysis and Critique of Existing Studies:</w:t>
            </w:r>
          </w:p>
          <w:p w14:paraId="3038098F"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28"/>
              </w:rPr>
              <w:t>Presenting a critical analysis of existing studies, particularly those referenced, would provide depth. Highlighting specific studies, such as those addressing path loss models in different environments, and discussing their limitations and how the current study addresses them would be beneficial</w:t>
            </w:r>
            <w:r w:rsidRPr="00DA7972">
              <w:rPr>
                <w:rFonts w:asciiTheme="majorBidi" w:hAnsiTheme="majorBidi" w:cstheme="majorBidi"/>
                <w:szCs w:val="28"/>
                <w:rtl/>
              </w:rPr>
              <w:t>.</w:t>
            </w:r>
          </w:p>
          <w:p w14:paraId="70D388D0"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Pr>
              <w:t>4.5 Comparative Analysis</w:t>
            </w:r>
            <w:r w:rsidRPr="00DA7972">
              <w:rPr>
                <w:rFonts w:asciiTheme="majorBidi" w:hAnsiTheme="majorBidi" w:cstheme="majorBidi"/>
                <w:b/>
                <w:bCs/>
                <w:szCs w:val="32"/>
                <w:rtl/>
              </w:rPr>
              <w:t>:</w:t>
            </w:r>
          </w:p>
          <w:p w14:paraId="7E3499E8"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28"/>
              </w:rPr>
              <w:t xml:space="preserve">Including comparative analyses between various studies on </w:t>
            </w:r>
            <w:proofErr w:type="spellStart"/>
            <w:r w:rsidRPr="00DA7972">
              <w:rPr>
                <w:rFonts w:asciiTheme="majorBidi" w:hAnsiTheme="majorBidi" w:cstheme="majorBidi"/>
                <w:szCs w:val="28"/>
              </w:rPr>
              <w:t>mmWave</w:t>
            </w:r>
            <w:proofErr w:type="spellEnd"/>
            <w:r w:rsidRPr="00DA7972">
              <w:rPr>
                <w:rFonts w:asciiTheme="majorBidi" w:hAnsiTheme="majorBidi" w:cstheme="majorBidi"/>
                <w:szCs w:val="28"/>
              </w:rPr>
              <w:t xml:space="preserve"> propagation would provide a cohesive narrative. For instance, comparing path loss models under different environmental conditions, such as urban versus rural or temperate versus tropical, would offer valuable insights</w:t>
            </w:r>
            <w:r w:rsidRPr="00DA7972">
              <w:rPr>
                <w:rFonts w:asciiTheme="majorBidi" w:hAnsiTheme="majorBidi" w:cstheme="majorBidi"/>
                <w:szCs w:val="28"/>
                <w:rtl/>
              </w:rPr>
              <w:t>.</w:t>
            </w:r>
          </w:p>
          <w:p w14:paraId="43014D58" w14:textId="77777777" w:rsidR="00961D13" w:rsidRPr="00DA7972" w:rsidRDefault="00961D13" w:rsidP="00961D13">
            <w:pPr>
              <w:pStyle w:val="ng-star-inserted"/>
              <w:numPr>
                <w:ilvl w:val="1"/>
                <w:numId w:val="12"/>
              </w:numPr>
              <w:jc w:val="lowKashida"/>
              <w:rPr>
                <w:rFonts w:eastAsiaTheme="minorHAnsi"/>
                <w:b/>
                <w:bCs/>
                <w:szCs w:val="32"/>
              </w:rPr>
            </w:pPr>
            <w:r w:rsidRPr="00DA7972">
              <w:rPr>
                <w:rFonts w:eastAsiaTheme="minorHAnsi"/>
                <w:b/>
                <w:bCs/>
                <w:szCs w:val="32"/>
              </w:rPr>
              <w:t>Impact of Rain:</w:t>
            </w:r>
          </w:p>
          <w:p w14:paraId="240110BF" w14:textId="77777777" w:rsidR="00961D13" w:rsidRPr="00DA7972" w:rsidRDefault="00961D13" w:rsidP="00961D13">
            <w:pPr>
              <w:pStyle w:val="ng-star-inserted"/>
              <w:jc w:val="lowKashida"/>
              <w:rPr>
                <w:rFonts w:eastAsiaTheme="minorHAnsi"/>
                <w:szCs w:val="28"/>
              </w:rPr>
            </w:pPr>
            <w:r w:rsidRPr="00DA7972">
              <w:rPr>
                <w:rStyle w:val="ng-star-inserted1"/>
                <w:rFonts w:asciiTheme="majorBidi" w:eastAsia="Arial Unicode MS" w:hAnsiTheme="majorBidi" w:cstheme="majorBidi"/>
              </w:rPr>
              <w:t xml:space="preserve"> </w:t>
            </w:r>
            <w:r w:rsidRPr="00DA7972">
              <w:rPr>
                <w:rFonts w:eastAsiaTheme="minorHAnsi"/>
                <w:szCs w:val="28"/>
              </w:rPr>
              <w:t>The authors mention the importance of investigating the impact of rain on the 5G channel, but this aspect is not fully developed in this section. The authors should elaborate on their plans to investigate this aspect and the expected impact of rain on the channel characteristics.</w:t>
            </w:r>
          </w:p>
          <w:p w14:paraId="57EC38D1" w14:textId="77777777" w:rsidR="00961D13" w:rsidRPr="00DA7972" w:rsidRDefault="00961D13" w:rsidP="00961D13">
            <w:pPr>
              <w:jc w:val="lowKashida"/>
              <w:rPr>
                <w:rFonts w:asciiTheme="majorBidi" w:hAnsiTheme="majorBidi" w:cstheme="majorBidi"/>
                <w:rtl/>
              </w:rPr>
            </w:pPr>
          </w:p>
          <w:p w14:paraId="1C4C8411"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Pr>
              <w:t>4.7 Conclusion and Future Work:</w:t>
            </w:r>
          </w:p>
          <w:p w14:paraId="3E73475C"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28"/>
              </w:rPr>
              <w:t>The conclusion section could be improved by summarizing key findings and their significance. Explicitly stating what makes the proposed model 'accurate' with evidence or defined metrics would be helpful. Also, more detailed suggestions for future work should be based on identified gaps and current limitations, grounding them in the paper’s findings</w:t>
            </w:r>
            <w:r w:rsidRPr="00DA7972">
              <w:rPr>
                <w:rFonts w:asciiTheme="majorBidi" w:hAnsiTheme="majorBidi" w:cstheme="majorBidi"/>
                <w:szCs w:val="28"/>
                <w:rtl/>
              </w:rPr>
              <w:t>.</w:t>
            </w:r>
          </w:p>
          <w:p w14:paraId="67855D53" w14:textId="77777777" w:rsidR="00961D13" w:rsidRPr="00DA7972" w:rsidRDefault="00961D13" w:rsidP="00961D13">
            <w:pPr>
              <w:jc w:val="lowKashida"/>
              <w:rPr>
                <w:rFonts w:asciiTheme="majorBidi" w:hAnsiTheme="majorBidi" w:cstheme="majorBidi"/>
                <w:rtl/>
              </w:rPr>
            </w:pPr>
          </w:p>
          <w:p w14:paraId="025A2F3E" w14:textId="77777777" w:rsidR="00961D13" w:rsidRPr="00DA7972" w:rsidRDefault="00961D13" w:rsidP="00961D13">
            <w:pPr>
              <w:jc w:val="lowKashida"/>
              <w:rPr>
                <w:rFonts w:asciiTheme="majorBidi" w:hAnsiTheme="majorBidi" w:cstheme="majorBidi"/>
                <w:b/>
                <w:bCs/>
                <w:szCs w:val="36"/>
              </w:rPr>
            </w:pPr>
            <w:r w:rsidRPr="00DA7972">
              <w:rPr>
                <w:rFonts w:asciiTheme="majorBidi" w:hAnsiTheme="majorBidi" w:cstheme="majorBidi"/>
                <w:b/>
                <w:bCs/>
                <w:szCs w:val="36"/>
              </w:rPr>
              <w:t>5. Examples to Strengthen Arguments</w:t>
            </w:r>
            <w:r w:rsidRPr="00DA7972">
              <w:rPr>
                <w:rFonts w:asciiTheme="majorBidi" w:hAnsiTheme="majorBidi" w:cstheme="majorBidi"/>
                <w:b/>
                <w:bCs/>
                <w:szCs w:val="36"/>
                <w:rtl/>
              </w:rPr>
              <w:t>:</w:t>
            </w:r>
          </w:p>
          <w:p w14:paraId="58D31B30" w14:textId="77777777" w:rsidR="00961D13" w:rsidRPr="00DA7972" w:rsidRDefault="00961D13" w:rsidP="00961D13">
            <w:pPr>
              <w:jc w:val="lowKashida"/>
              <w:rPr>
                <w:rFonts w:asciiTheme="majorBidi" w:hAnsiTheme="majorBidi" w:cstheme="majorBidi"/>
                <w:rtl/>
              </w:rPr>
            </w:pPr>
          </w:p>
          <w:p w14:paraId="35C6ED16"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Pr>
              <w:t>5.1 Background and Context</w:t>
            </w:r>
            <w:r w:rsidRPr="00DA7972">
              <w:rPr>
                <w:rFonts w:asciiTheme="majorBidi" w:hAnsiTheme="majorBidi" w:cstheme="majorBidi"/>
                <w:b/>
                <w:bCs/>
                <w:szCs w:val="32"/>
                <w:rtl/>
              </w:rPr>
              <w:t>:</w:t>
            </w:r>
          </w:p>
          <w:p w14:paraId="2B823E02" w14:textId="77777777" w:rsidR="00961D13" w:rsidRPr="00DA7972" w:rsidRDefault="00961D13" w:rsidP="00961D13">
            <w:pPr>
              <w:jc w:val="lowKashida"/>
              <w:rPr>
                <w:rFonts w:asciiTheme="majorBidi" w:hAnsiTheme="majorBidi" w:cstheme="majorBidi"/>
                <w:szCs w:val="32"/>
              </w:rPr>
            </w:pPr>
            <w:r w:rsidRPr="00DA7972">
              <w:rPr>
                <w:rFonts w:asciiTheme="majorBidi" w:hAnsiTheme="majorBidi" w:cstheme="majorBidi"/>
                <w:szCs w:val="28"/>
                <w:rtl/>
              </w:rPr>
              <w:t xml:space="preserve">  </w:t>
            </w:r>
            <w:r w:rsidRPr="00DA7972">
              <w:rPr>
                <w:rFonts w:asciiTheme="majorBidi" w:hAnsiTheme="majorBidi" w:cstheme="majorBidi"/>
                <w:szCs w:val="28"/>
              </w:rPr>
              <w:t>For example, the transition from 3G to 4G increased data rates from approximately 2 Mbps to 100 Mbps, which facilitated the growth of mobile video streaming services (Ref: ITU-R). However, emerging applications like augmented reality and autonomous driving require even higher data rates and lower latencies that 4G cannot support</w:t>
            </w:r>
            <w:r w:rsidRPr="00DA7972">
              <w:rPr>
                <w:rFonts w:asciiTheme="majorBidi" w:hAnsiTheme="majorBidi" w:cstheme="majorBidi"/>
                <w:szCs w:val="32"/>
                <w:rtl/>
              </w:rPr>
              <w:t>.</w:t>
            </w:r>
          </w:p>
          <w:p w14:paraId="3E91A479"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Pr>
              <w:t>5.2 Methodology</w:t>
            </w:r>
          </w:p>
          <w:p w14:paraId="745F9650"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28"/>
              </w:rPr>
              <w:t>The measurements were conducted using a Vector Network Analyzer (VNA) with directional antennas. We used a horn antenna with a 20-degree half-power beamwidth for transmission and an omnidirectional antenna for reception. The environments included urban streets and open spaces to represent typical deployment scenarios in Malaysia</w:t>
            </w:r>
            <w:r w:rsidRPr="00DA7972">
              <w:rPr>
                <w:rFonts w:asciiTheme="majorBidi" w:hAnsiTheme="majorBidi" w:cstheme="majorBidi"/>
                <w:szCs w:val="28"/>
                <w:rtl/>
              </w:rPr>
              <w:t>.</w:t>
            </w:r>
          </w:p>
          <w:p w14:paraId="12166B88" w14:textId="77777777" w:rsidR="00961D13" w:rsidRPr="00DA7972" w:rsidRDefault="00961D13" w:rsidP="00961D13">
            <w:pPr>
              <w:jc w:val="lowKashida"/>
              <w:rPr>
                <w:rFonts w:asciiTheme="majorBidi" w:hAnsiTheme="majorBidi" w:cstheme="majorBidi"/>
                <w:b/>
                <w:bCs/>
                <w:szCs w:val="32"/>
              </w:rPr>
            </w:pPr>
            <w:r w:rsidRPr="00DA7972">
              <w:rPr>
                <w:rFonts w:asciiTheme="majorBidi" w:hAnsiTheme="majorBidi" w:cstheme="majorBidi"/>
                <w:b/>
                <w:bCs/>
                <w:szCs w:val="32"/>
              </w:rPr>
              <w:t>5.3 Proposed Model Details:</w:t>
            </w:r>
          </w:p>
          <w:p w14:paraId="01280C9D"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32"/>
                <w:rtl/>
              </w:rPr>
              <w:t xml:space="preserve"> </w:t>
            </w:r>
            <w:r w:rsidRPr="00DA7972">
              <w:rPr>
                <w:rFonts w:asciiTheme="majorBidi" w:hAnsiTheme="majorBidi" w:cstheme="majorBidi"/>
                <w:szCs w:val="28"/>
              </w:rPr>
              <w:t>The proposed model incorporates specific rain attenuation factors, which are crucial for tropical environments. For instance, our model predicts an additional path loss of 2 dB/km for heavy rain scenarios typical in Malaysia, aligning closely with observed data</w:t>
            </w:r>
            <w:r w:rsidRPr="00DA7972">
              <w:rPr>
                <w:rFonts w:asciiTheme="majorBidi" w:hAnsiTheme="majorBidi" w:cstheme="majorBidi"/>
                <w:szCs w:val="28"/>
                <w:rtl/>
              </w:rPr>
              <w:t>.</w:t>
            </w:r>
          </w:p>
          <w:p w14:paraId="78788C18" w14:textId="77777777" w:rsidR="00961D13" w:rsidRPr="00DA7972" w:rsidRDefault="00961D13" w:rsidP="00961D13">
            <w:pPr>
              <w:jc w:val="lowKashida"/>
              <w:rPr>
                <w:rFonts w:asciiTheme="majorBidi" w:hAnsiTheme="majorBidi" w:cstheme="majorBidi"/>
                <w:b/>
                <w:bCs/>
                <w:szCs w:val="32"/>
                <w:rtl/>
              </w:rPr>
            </w:pPr>
          </w:p>
          <w:p w14:paraId="43A3633D" w14:textId="77777777" w:rsidR="00961D13" w:rsidRPr="00DA7972" w:rsidRDefault="00961D13" w:rsidP="00961D13">
            <w:pPr>
              <w:pStyle w:val="Heading2"/>
              <w:rPr>
                <w:rFonts w:asciiTheme="majorBidi" w:hAnsiTheme="majorBidi" w:cstheme="majorBidi"/>
                <w:sz w:val="24"/>
                <w:szCs w:val="36"/>
              </w:rPr>
            </w:pPr>
            <w:r w:rsidRPr="00DA7972">
              <w:rPr>
                <w:rFonts w:asciiTheme="majorBidi" w:hAnsiTheme="majorBidi" w:cstheme="majorBidi"/>
                <w:sz w:val="24"/>
                <w:szCs w:val="36"/>
              </w:rPr>
              <w:t xml:space="preserve">6. Technical and </w:t>
            </w:r>
            <w:proofErr w:type="spellStart"/>
            <w:r w:rsidRPr="00DA7972">
              <w:rPr>
                <w:rFonts w:asciiTheme="majorBidi" w:hAnsiTheme="majorBidi" w:cstheme="majorBidi"/>
                <w:sz w:val="24"/>
                <w:szCs w:val="36"/>
              </w:rPr>
              <w:t>Presentation</w:t>
            </w:r>
            <w:proofErr w:type="spellEnd"/>
            <w:r w:rsidRPr="00DA7972">
              <w:rPr>
                <w:rFonts w:asciiTheme="majorBidi" w:hAnsiTheme="majorBidi" w:cstheme="majorBidi"/>
                <w:sz w:val="24"/>
                <w:szCs w:val="36"/>
              </w:rPr>
              <w:t xml:space="preserve"> Issues</w:t>
            </w:r>
          </w:p>
          <w:p w14:paraId="6E22FD8A" w14:textId="77777777" w:rsidR="00961D13" w:rsidRPr="00DA7972" w:rsidRDefault="00961D13" w:rsidP="00961D13">
            <w:pPr>
              <w:pStyle w:val="Heading3"/>
              <w:rPr>
                <w:rFonts w:asciiTheme="majorBidi" w:hAnsiTheme="majorBidi"/>
                <w:b/>
                <w:bCs/>
                <w:szCs w:val="32"/>
              </w:rPr>
            </w:pPr>
            <w:r w:rsidRPr="00DA7972">
              <w:rPr>
                <w:rFonts w:asciiTheme="majorBidi" w:hAnsiTheme="majorBidi"/>
                <w:b/>
                <w:bCs/>
                <w:szCs w:val="32"/>
              </w:rPr>
              <w:t>6.1 Figure Quality</w:t>
            </w:r>
          </w:p>
          <w:p w14:paraId="4F6583EE" w14:textId="77777777" w:rsidR="00961D13" w:rsidRPr="00DA7972" w:rsidRDefault="00961D13" w:rsidP="00961D13">
            <w:pPr>
              <w:pStyle w:val="whitespace-pre-wrap"/>
              <w:jc w:val="lowKashida"/>
              <w:rPr>
                <w:rFonts w:asciiTheme="majorBidi" w:eastAsiaTheme="minorHAnsi" w:hAnsiTheme="majorBidi" w:cstheme="majorBidi"/>
                <w:szCs w:val="28"/>
              </w:rPr>
            </w:pPr>
            <w:r w:rsidRPr="00DA7972">
              <w:rPr>
                <w:rFonts w:asciiTheme="majorBidi" w:eastAsiaTheme="minorHAnsi" w:hAnsiTheme="majorBidi" w:cstheme="majorBidi"/>
                <w:szCs w:val="28"/>
              </w:rPr>
              <w:t>All figures, particularly Figure 11, lack sufficient resolution. High-resolution images are essential for clear data representation in a scholarly publication.</w:t>
            </w:r>
          </w:p>
          <w:p w14:paraId="0483116A" w14:textId="77777777" w:rsidR="00961D13" w:rsidRPr="00DA7972" w:rsidRDefault="00961D13" w:rsidP="00961D13">
            <w:pPr>
              <w:pStyle w:val="Heading3"/>
              <w:rPr>
                <w:rFonts w:asciiTheme="majorBidi" w:hAnsiTheme="majorBidi"/>
                <w:b/>
                <w:bCs/>
                <w:szCs w:val="32"/>
              </w:rPr>
            </w:pPr>
            <w:r w:rsidRPr="00DA7972">
              <w:rPr>
                <w:rFonts w:asciiTheme="majorBidi" w:hAnsiTheme="majorBidi"/>
                <w:b/>
                <w:bCs/>
                <w:szCs w:val="32"/>
              </w:rPr>
              <w:t>6.2 Reference List</w:t>
            </w:r>
          </w:p>
          <w:p w14:paraId="333FBBB7" w14:textId="77777777" w:rsidR="00961D13" w:rsidRPr="00DA7972" w:rsidRDefault="00961D13" w:rsidP="00961D13">
            <w:pPr>
              <w:pStyle w:val="whitespace-pre-wrap"/>
              <w:rPr>
                <w:rFonts w:asciiTheme="majorBidi" w:hAnsiTheme="majorBidi" w:cstheme="majorBidi"/>
                <w:szCs w:val="28"/>
              </w:rPr>
            </w:pPr>
            <w:r w:rsidRPr="00DA7972">
              <w:rPr>
                <w:rFonts w:asciiTheme="majorBidi" w:hAnsiTheme="majorBidi" w:cstheme="majorBidi"/>
                <w:szCs w:val="28"/>
              </w:rPr>
              <w:t>The reference list includes several outdated sources. To reflect the current state of the field, the authors should incorporate more recent literature, preferably from within the last five years.</w:t>
            </w:r>
          </w:p>
          <w:p w14:paraId="2F113BC4" w14:textId="77777777" w:rsidR="00961D13" w:rsidRPr="00DA7972" w:rsidRDefault="00961D13" w:rsidP="00961D13">
            <w:pPr>
              <w:pStyle w:val="Heading3"/>
              <w:rPr>
                <w:rFonts w:asciiTheme="majorBidi" w:hAnsiTheme="majorBidi"/>
                <w:b/>
                <w:bCs/>
                <w:szCs w:val="32"/>
              </w:rPr>
            </w:pPr>
            <w:r w:rsidRPr="00DA7972">
              <w:rPr>
                <w:rFonts w:asciiTheme="majorBidi" w:hAnsiTheme="majorBidi"/>
                <w:b/>
                <w:bCs/>
                <w:szCs w:val="32"/>
              </w:rPr>
              <w:t>6.3 Equation Formatting</w:t>
            </w:r>
          </w:p>
          <w:p w14:paraId="432E9157" w14:textId="77777777" w:rsidR="00961D13" w:rsidRPr="00DA7972" w:rsidRDefault="00961D13" w:rsidP="00961D13">
            <w:pPr>
              <w:pStyle w:val="whitespace-pre-wrap"/>
              <w:rPr>
                <w:rFonts w:asciiTheme="majorBidi" w:hAnsiTheme="majorBidi" w:cstheme="majorBidi"/>
                <w:szCs w:val="28"/>
              </w:rPr>
            </w:pPr>
            <w:r w:rsidRPr="00DA7972">
              <w:rPr>
                <w:rFonts w:asciiTheme="majorBidi" w:hAnsiTheme="majorBidi" w:cstheme="majorBidi"/>
                <w:szCs w:val="28"/>
              </w:rPr>
              <w:t>Equations are presented as images rather than typeset mathematics. Proper typesetting of equations would improve readability and professional appearance.</w:t>
            </w:r>
          </w:p>
          <w:p w14:paraId="6C8A86DA" w14:textId="77777777" w:rsidR="00961D13" w:rsidRPr="00DA7972" w:rsidRDefault="00961D13" w:rsidP="00961D13">
            <w:pPr>
              <w:pStyle w:val="Heading3"/>
              <w:rPr>
                <w:rFonts w:asciiTheme="majorBidi" w:hAnsiTheme="majorBidi"/>
                <w:b/>
                <w:bCs/>
                <w:szCs w:val="32"/>
              </w:rPr>
            </w:pPr>
            <w:r w:rsidRPr="00DA7972">
              <w:rPr>
                <w:rFonts w:asciiTheme="majorBidi" w:hAnsiTheme="majorBidi"/>
                <w:b/>
                <w:bCs/>
                <w:szCs w:val="32"/>
              </w:rPr>
              <w:t>6.4 Table Formatting</w:t>
            </w:r>
          </w:p>
          <w:p w14:paraId="196447A4" w14:textId="77777777" w:rsidR="00961D13" w:rsidRPr="00DA7972" w:rsidRDefault="00961D13" w:rsidP="00961D13">
            <w:pPr>
              <w:pStyle w:val="whitespace-pre-wrap"/>
              <w:rPr>
                <w:rFonts w:asciiTheme="majorBidi" w:hAnsiTheme="majorBidi" w:cstheme="majorBidi"/>
                <w:szCs w:val="28"/>
              </w:rPr>
            </w:pPr>
            <w:r w:rsidRPr="00DA7972">
              <w:rPr>
                <w:rFonts w:asciiTheme="majorBidi" w:hAnsiTheme="majorBidi" w:cstheme="majorBidi"/>
                <w:szCs w:val="28"/>
              </w:rPr>
              <w:t>Table 1 presents information in paragraph form, which hinders readability. A more structured, point-by-point presentation would enhance clarity.</w:t>
            </w:r>
          </w:p>
          <w:p w14:paraId="371D2E87" w14:textId="77777777" w:rsidR="00961D13" w:rsidRPr="00DA7972" w:rsidRDefault="00961D13" w:rsidP="00961D13">
            <w:pPr>
              <w:pStyle w:val="Heading3"/>
              <w:rPr>
                <w:rFonts w:asciiTheme="majorBidi" w:hAnsiTheme="majorBidi"/>
                <w:b/>
                <w:bCs/>
                <w:szCs w:val="32"/>
              </w:rPr>
            </w:pPr>
            <w:r w:rsidRPr="00DA7972">
              <w:rPr>
                <w:rFonts w:asciiTheme="majorBidi" w:hAnsiTheme="majorBidi"/>
                <w:b/>
                <w:bCs/>
                <w:szCs w:val="32"/>
              </w:rPr>
              <w:lastRenderedPageBreak/>
              <w:t>6.5 Language and Grammar</w:t>
            </w:r>
          </w:p>
          <w:p w14:paraId="758EC39C" w14:textId="77777777" w:rsidR="00961D13" w:rsidRPr="00DA7972" w:rsidRDefault="00961D13" w:rsidP="00961D13">
            <w:pPr>
              <w:pStyle w:val="whitespace-pre-wrap"/>
              <w:rPr>
                <w:rFonts w:asciiTheme="majorBidi" w:hAnsiTheme="majorBidi" w:cstheme="majorBidi"/>
                <w:szCs w:val="28"/>
              </w:rPr>
            </w:pPr>
            <w:r w:rsidRPr="00DA7972">
              <w:rPr>
                <w:rFonts w:asciiTheme="majorBidi" w:hAnsiTheme="majorBidi" w:cstheme="majorBidi"/>
                <w:szCs w:val="28"/>
              </w:rPr>
              <w:t>The manuscript's overall grammatical quality (Grammarly score: 60) requires improvement. A thorough editing process is recommended to enhance clarity and professionalism as academy tone.</w:t>
            </w:r>
          </w:p>
          <w:p w14:paraId="00F33E52" w14:textId="77777777" w:rsidR="00961D13" w:rsidRPr="00DA7972" w:rsidRDefault="00961D13" w:rsidP="00961D13">
            <w:pPr>
              <w:pStyle w:val="ng-star-inserted"/>
              <w:numPr>
                <w:ilvl w:val="1"/>
                <w:numId w:val="13"/>
              </w:numPr>
              <w:jc w:val="lowKashida"/>
              <w:rPr>
                <w:rFonts w:asciiTheme="majorBidi" w:hAnsiTheme="majorBidi" w:cstheme="majorBidi"/>
                <w:b/>
                <w:bCs/>
                <w:szCs w:val="32"/>
              </w:rPr>
            </w:pPr>
            <w:r w:rsidRPr="00DA7972">
              <w:rPr>
                <w:rFonts w:asciiTheme="majorBidi" w:hAnsiTheme="majorBidi" w:cstheme="majorBidi"/>
                <w:b/>
                <w:bCs/>
                <w:szCs w:val="32"/>
              </w:rPr>
              <w:t xml:space="preserve">Don’t Use (-) to many between the words </w:t>
            </w:r>
          </w:p>
          <w:p w14:paraId="0EAA9301" w14:textId="77777777" w:rsidR="00961D13" w:rsidRPr="00DA7972" w:rsidRDefault="00961D13" w:rsidP="00961D13">
            <w:pPr>
              <w:pStyle w:val="Heading2"/>
              <w:rPr>
                <w:rFonts w:asciiTheme="majorBidi" w:hAnsiTheme="majorBidi" w:cstheme="majorBidi"/>
                <w:sz w:val="24"/>
                <w:szCs w:val="36"/>
              </w:rPr>
            </w:pPr>
            <w:r w:rsidRPr="00DA7972">
              <w:rPr>
                <w:rFonts w:asciiTheme="majorBidi" w:hAnsiTheme="majorBidi" w:cstheme="majorBidi"/>
                <w:sz w:val="24"/>
                <w:szCs w:val="36"/>
              </w:rPr>
              <w:t xml:space="preserve">7. </w:t>
            </w:r>
            <w:proofErr w:type="spellStart"/>
            <w:r w:rsidRPr="00DA7972">
              <w:rPr>
                <w:rFonts w:asciiTheme="majorBidi" w:hAnsiTheme="majorBidi" w:cstheme="majorBidi"/>
                <w:sz w:val="24"/>
                <w:szCs w:val="36"/>
              </w:rPr>
              <w:t>Recommendations</w:t>
            </w:r>
            <w:proofErr w:type="spellEnd"/>
          </w:p>
          <w:p w14:paraId="40D63E38" w14:textId="77777777" w:rsidR="00961D13" w:rsidRPr="00DA7972" w:rsidRDefault="00961D13" w:rsidP="00961D13">
            <w:pPr>
              <w:pStyle w:val="whitespace-normal"/>
              <w:numPr>
                <w:ilvl w:val="0"/>
                <w:numId w:val="11"/>
              </w:numPr>
              <w:rPr>
                <w:rFonts w:asciiTheme="majorBidi" w:hAnsiTheme="majorBidi" w:cstheme="majorBidi"/>
                <w:szCs w:val="28"/>
              </w:rPr>
            </w:pPr>
            <w:r w:rsidRPr="00DA7972">
              <w:rPr>
                <w:rFonts w:asciiTheme="majorBidi" w:hAnsiTheme="majorBidi" w:cstheme="majorBidi"/>
                <w:szCs w:val="28"/>
              </w:rPr>
              <w:t>Expand the discussion of results, providing more detailed analysis and exploring the implications for 5G network design.</w:t>
            </w:r>
          </w:p>
          <w:p w14:paraId="761DB9CD" w14:textId="77777777" w:rsidR="00961D13" w:rsidRPr="00DA7972" w:rsidRDefault="00961D13" w:rsidP="00961D13">
            <w:pPr>
              <w:pStyle w:val="whitespace-normal"/>
              <w:numPr>
                <w:ilvl w:val="0"/>
                <w:numId w:val="11"/>
              </w:numPr>
              <w:rPr>
                <w:rFonts w:asciiTheme="majorBidi" w:hAnsiTheme="majorBidi" w:cstheme="majorBidi"/>
                <w:szCs w:val="28"/>
              </w:rPr>
            </w:pPr>
            <w:r w:rsidRPr="00DA7972">
              <w:rPr>
                <w:rFonts w:asciiTheme="majorBidi" w:hAnsiTheme="majorBidi" w:cstheme="majorBidi"/>
                <w:szCs w:val="28"/>
              </w:rPr>
              <w:t>Conduct and present a comprehensive validation of the proposed model using Wireless InSite software, including a discussion of the model's accuracy and limitations.</w:t>
            </w:r>
          </w:p>
          <w:p w14:paraId="6D6DF2B1" w14:textId="77777777" w:rsidR="00961D13" w:rsidRPr="00DA7972" w:rsidRDefault="00961D13" w:rsidP="00961D13">
            <w:pPr>
              <w:pStyle w:val="whitespace-normal"/>
              <w:numPr>
                <w:ilvl w:val="0"/>
                <w:numId w:val="11"/>
              </w:numPr>
              <w:rPr>
                <w:rFonts w:asciiTheme="majorBidi" w:hAnsiTheme="majorBidi" w:cstheme="majorBidi"/>
                <w:szCs w:val="28"/>
              </w:rPr>
            </w:pPr>
            <w:r w:rsidRPr="00DA7972">
              <w:rPr>
                <w:rFonts w:asciiTheme="majorBidi" w:hAnsiTheme="majorBidi" w:cstheme="majorBidi"/>
                <w:szCs w:val="28"/>
              </w:rPr>
              <w:t>Further investigate and discuss the impact of rain on 5G channel characteristics, particularly relevant to tropical environments.</w:t>
            </w:r>
          </w:p>
          <w:p w14:paraId="2E046F02" w14:textId="77777777" w:rsidR="00961D13" w:rsidRPr="00DA7972" w:rsidRDefault="00961D13" w:rsidP="00961D13">
            <w:pPr>
              <w:pStyle w:val="whitespace-normal"/>
              <w:numPr>
                <w:ilvl w:val="0"/>
                <w:numId w:val="11"/>
              </w:numPr>
              <w:rPr>
                <w:rFonts w:asciiTheme="majorBidi" w:hAnsiTheme="majorBidi" w:cstheme="majorBidi"/>
                <w:szCs w:val="28"/>
              </w:rPr>
            </w:pPr>
            <w:r w:rsidRPr="00DA7972">
              <w:rPr>
                <w:rFonts w:asciiTheme="majorBidi" w:hAnsiTheme="majorBidi" w:cstheme="majorBidi"/>
                <w:szCs w:val="28"/>
              </w:rPr>
              <w:t>Improve the technical quality of figures, tables, and equations.</w:t>
            </w:r>
          </w:p>
          <w:p w14:paraId="7B235931" w14:textId="77777777" w:rsidR="00961D13" w:rsidRPr="00DA7972" w:rsidRDefault="00961D13" w:rsidP="00961D13">
            <w:pPr>
              <w:pStyle w:val="whitespace-normal"/>
              <w:numPr>
                <w:ilvl w:val="0"/>
                <w:numId w:val="11"/>
              </w:numPr>
              <w:rPr>
                <w:rFonts w:asciiTheme="majorBidi" w:hAnsiTheme="majorBidi" w:cstheme="majorBidi"/>
                <w:szCs w:val="28"/>
              </w:rPr>
            </w:pPr>
            <w:r w:rsidRPr="00DA7972">
              <w:rPr>
                <w:rFonts w:asciiTheme="majorBidi" w:hAnsiTheme="majorBidi" w:cstheme="majorBidi"/>
                <w:szCs w:val="28"/>
              </w:rPr>
              <w:t>Update the reference list with current literature.</w:t>
            </w:r>
          </w:p>
          <w:p w14:paraId="1621B938" w14:textId="77777777" w:rsidR="00961D13" w:rsidRPr="00DA7972" w:rsidRDefault="00961D13" w:rsidP="00961D13">
            <w:pPr>
              <w:pStyle w:val="whitespace-normal"/>
              <w:numPr>
                <w:ilvl w:val="0"/>
                <w:numId w:val="11"/>
              </w:numPr>
              <w:rPr>
                <w:rFonts w:asciiTheme="majorBidi" w:hAnsiTheme="majorBidi" w:cstheme="majorBidi"/>
                <w:szCs w:val="28"/>
              </w:rPr>
            </w:pPr>
            <w:r w:rsidRPr="00DA7972">
              <w:rPr>
                <w:rFonts w:asciiTheme="majorBidi" w:hAnsiTheme="majorBidi" w:cstheme="majorBidi"/>
                <w:szCs w:val="28"/>
              </w:rPr>
              <w:t>Conduct a thorough grammatical and stylistic review to enhance the overall quality of the manuscript.</w:t>
            </w:r>
          </w:p>
          <w:p w14:paraId="26CB5C1B" w14:textId="77777777" w:rsidR="00961D13" w:rsidRPr="00DA7972" w:rsidRDefault="00961D13" w:rsidP="00961D13">
            <w:pPr>
              <w:jc w:val="lowKashida"/>
              <w:rPr>
                <w:rFonts w:asciiTheme="majorBidi" w:hAnsiTheme="majorBidi" w:cstheme="majorBidi"/>
                <w:szCs w:val="28"/>
              </w:rPr>
            </w:pPr>
            <w:r w:rsidRPr="00DA7972">
              <w:rPr>
                <w:rFonts w:asciiTheme="majorBidi" w:hAnsiTheme="majorBidi" w:cstheme="majorBidi"/>
                <w:szCs w:val="28"/>
              </w:rPr>
              <w:t>By addressing these areas with concrete data, comparisons, and critical analysis, the paper would present a more compelling and valid argument for its contributions to 5G channel characterization</w:t>
            </w:r>
            <w:r w:rsidRPr="00DA7972">
              <w:rPr>
                <w:rFonts w:asciiTheme="majorBidi" w:hAnsiTheme="majorBidi" w:cstheme="majorBidi"/>
                <w:szCs w:val="28"/>
                <w:rtl/>
              </w:rPr>
              <w:t>.</w:t>
            </w:r>
          </w:p>
          <w:p w14:paraId="15DFD0E8" w14:textId="2DF54974" w:rsidR="00F1171E" w:rsidRPr="00DA7972" w:rsidRDefault="00B77977" w:rsidP="007222C8">
            <w:pPr>
              <w:rPr>
                <w:szCs w:val="20"/>
                <w:lang w:val="en-GB"/>
              </w:rPr>
            </w:pPr>
            <w:r w:rsidRPr="00DA7972">
              <w:rPr>
                <w:szCs w:val="20"/>
                <w:lang w:val="en-GB"/>
              </w:rPr>
              <w:t xml:space="preserve"> </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30"/>
        <w:gridCol w:w="7178"/>
        <w:gridCol w:w="7165"/>
      </w:tblGrid>
      <w:tr w:rsidR="00792369" w:rsidRPr="00340561" w14:paraId="04F69BDF" w14:textId="77777777" w:rsidTr="001E197B">
        <w:tc>
          <w:tcPr>
            <w:tcW w:w="5000" w:type="pct"/>
            <w:gridSpan w:val="3"/>
            <w:tcBorders>
              <w:top w:val="nil"/>
              <w:left w:val="nil"/>
              <w:right w:val="nil"/>
            </w:tcBorders>
            <w:noWrap/>
            <w:tcMar>
              <w:top w:w="0" w:type="dxa"/>
              <w:left w:w="108" w:type="dxa"/>
              <w:bottom w:w="0" w:type="dxa"/>
              <w:right w:w="108" w:type="dxa"/>
            </w:tcMar>
            <w:vAlign w:val="center"/>
          </w:tcPr>
          <w:p w14:paraId="68FBE21D" w14:textId="77777777" w:rsidR="00792369" w:rsidRPr="00340561" w:rsidRDefault="00792369" w:rsidP="001E197B">
            <w:pPr>
              <w:rPr>
                <w:rFonts w:ascii="Arial" w:eastAsia="Arial Unicode MS" w:hAnsi="Arial" w:cs="Arial"/>
                <w:b/>
                <w:sz w:val="20"/>
                <w:szCs w:val="20"/>
                <w:u w:val="single"/>
                <w:lang w:val="en-GB"/>
              </w:rPr>
            </w:pPr>
            <w:r w:rsidRPr="00340561">
              <w:rPr>
                <w:rFonts w:ascii="Arial" w:eastAsia="Arial Unicode MS" w:hAnsi="Arial" w:cs="Arial"/>
                <w:b/>
                <w:sz w:val="20"/>
                <w:szCs w:val="20"/>
                <w:highlight w:val="yellow"/>
                <w:u w:val="single"/>
                <w:lang w:val="en-GB"/>
              </w:rPr>
              <w:t>PART  2:</w:t>
            </w:r>
            <w:r w:rsidRPr="00340561">
              <w:rPr>
                <w:rFonts w:ascii="Arial" w:eastAsia="Arial Unicode MS" w:hAnsi="Arial" w:cs="Arial"/>
                <w:b/>
                <w:sz w:val="20"/>
                <w:szCs w:val="20"/>
                <w:u w:val="single"/>
                <w:lang w:val="en-GB"/>
              </w:rPr>
              <w:t xml:space="preserve"> </w:t>
            </w:r>
          </w:p>
          <w:p w14:paraId="221E718B" w14:textId="77777777" w:rsidR="00792369" w:rsidRPr="00340561" w:rsidRDefault="00792369" w:rsidP="001E197B">
            <w:pPr>
              <w:rPr>
                <w:rFonts w:ascii="Arial" w:eastAsia="Arial Unicode MS" w:hAnsi="Arial" w:cs="Arial"/>
                <w:b/>
                <w:sz w:val="20"/>
                <w:szCs w:val="20"/>
                <w:u w:val="single"/>
                <w:lang w:val="en-GB"/>
              </w:rPr>
            </w:pPr>
          </w:p>
        </w:tc>
      </w:tr>
      <w:tr w:rsidR="00792369" w:rsidRPr="00340561" w14:paraId="390182EE" w14:textId="77777777" w:rsidTr="001E197B">
        <w:tc>
          <w:tcPr>
            <w:tcW w:w="1629" w:type="pct"/>
            <w:noWrap/>
            <w:tcMar>
              <w:top w:w="0" w:type="dxa"/>
              <w:left w:w="108" w:type="dxa"/>
              <w:bottom w:w="0" w:type="dxa"/>
              <w:right w:w="108" w:type="dxa"/>
            </w:tcMar>
            <w:vAlign w:val="center"/>
          </w:tcPr>
          <w:p w14:paraId="03C65A3C" w14:textId="77777777" w:rsidR="00792369" w:rsidRPr="00340561" w:rsidRDefault="00792369" w:rsidP="001E197B">
            <w:pPr>
              <w:rPr>
                <w:rFonts w:ascii="Arial" w:eastAsia="Arial Unicode MS" w:hAnsi="Arial" w:cs="Arial"/>
                <w:sz w:val="20"/>
                <w:szCs w:val="20"/>
                <w:lang w:val="en-GB"/>
              </w:rPr>
            </w:pPr>
          </w:p>
        </w:tc>
        <w:tc>
          <w:tcPr>
            <w:tcW w:w="1687" w:type="pct"/>
            <w:tcMar>
              <w:top w:w="0" w:type="dxa"/>
              <w:left w:w="108" w:type="dxa"/>
              <w:bottom w:w="0" w:type="dxa"/>
              <w:right w:w="108" w:type="dxa"/>
            </w:tcMar>
          </w:tcPr>
          <w:p w14:paraId="6B806751" w14:textId="77777777" w:rsidR="00792369" w:rsidRPr="00340561" w:rsidRDefault="00792369" w:rsidP="001E197B">
            <w:pPr>
              <w:rPr>
                <w:rFonts w:ascii="Arial" w:eastAsia="MS Mincho" w:hAnsi="Arial" w:cs="Arial"/>
                <w:b/>
                <w:bCs/>
                <w:sz w:val="20"/>
                <w:szCs w:val="20"/>
                <w:lang w:val="en-GB"/>
              </w:rPr>
            </w:pPr>
            <w:r w:rsidRPr="00340561">
              <w:rPr>
                <w:rFonts w:ascii="Arial" w:eastAsia="MS Mincho" w:hAnsi="Arial" w:cs="Arial"/>
                <w:b/>
                <w:bCs/>
                <w:sz w:val="20"/>
                <w:szCs w:val="20"/>
                <w:lang w:val="en-GB"/>
              </w:rPr>
              <w:t>Reviewer’s comment</w:t>
            </w:r>
          </w:p>
        </w:tc>
        <w:tc>
          <w:tcPr>
            <w:tcW w:w="1684" w:type="pct"/>
          </w:tcPr>
          <w:p w14:paraId="38087F1E" w14:textId="77777777" w:rsidR="00792369" w:rsidRPr="00340561" w:rsidRDefault="00792369" w:rsidP="001E197B">
            <w:pPr>
              <w:rPr>
                <w:rFonts w:ascii="Arial" w:eastAsia="MS Mincho" w:hAnsi="Arial" w:cs="Arial"/>
                <w:bCs/>
                <w:sz w:val="20"/>
                <w:szCs w:val="20"/>
                <w:lang w:val="en-GB"/>
              </w:rPr>
            </w:pPr>
            <w:r w:rsidRPr="00340561">
              <w:rPr>
                <w:rFonts w:ascii="Arial" w:eastAsia="MS Mincho" w:hAnsi="Arial" w:cs="Arial"/>
                <w:b/>
                <w:bCs/>
                <w:sz w:val="20"/>
                <w:szCs w:val="20"/>
                <w:lang w:val="en-GB"/>
              </w:rPr>
              <w:t>Author’s comment</w:t>
            </w:r>
            <w:r w:rsidRPr="00340561">
              <w:rPr>
                <w:rFonts w:ascii="Arial" w:eastAsia="MS Mincho" w:hAnsi="Arial" w:cs="Arial"/>
                <w:bCs/>
                <w:sz w:val="20"/>
                <w:szCs w:val="20"/>
                <w:lang w:val="en-GB"/>
              </w:rPr>
              <w:t xml:space="preserve"> </w:t>
            </w:r>
            <w:r w:rsidRPr="0034056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792369" w:rsidRPr="00340561" w14:paraId="79E4EF5C" w14:textId="77777777" w:rsidTr="001E197B">
        <w:trPr>
          <w:trHeight w:val="890"/>
        </w:trPr>
        <w:tc>
          <w:tcPr>
            <w:tcW w:w="1629" w:type="pct"/>
            <w:noWrap/>
            <w:tcMar>
              <w:top w:w="0" w:type="dxa"/>
              <w:left w:w="108" w:type="dxa"/>
              <w:bottom w:w="0" w:type="dxa"/>
              <w:right w:w="108" w:type="dxa"/>
            </w:tcMar>
            <w:vAlign w:val="center"/>
          </w:tcPr>
          <w:p w14:paraId="0A08C6EC" w14:textId="77777777" w:rsidR="00792369" w:rsidRPr="00340561" w:rsidRDefault="00792369" w:rsidP="001E197B">
            <w:pPr>
              <w:rPr>
                <w:rFonts w:ascii="Arial" w:eastAsia="Arial Unicode MS" w:hAnsi="Arial" w:cs="Arial"/>
                <w:b/>
                <w:sz w:val="20"/>
                <w:szCs w:val="20"/>
                <w:lang w:val="en-GB"/>
              </w:rPr>
            </w:pPr>
            <w:r w:rsidRPr="00340561">
              <w:rPr>
                <w:rFonts w:ascii="Arial" w:eastAsia="Arial Unicode MS" w:hAnsi="Arial" w:cs="Arial"/>
                <w:b/>
                <w:sz w:val="20"/>
                <w:szCs w:val="20"/>
                <w:lang w:val="en-GB"/>
              </w:rPr>
              <w:t xml:space="preserve">Are there ethical issues in this manuscript? </w:t>
            </w:r>
          </w:p>
          <w:p w14:paraId="0DC3F2C7" w14:textId="77777777" w:rsidR="00792369" w:rsidRPr="00340561" w:rsidRDefault="00792369" w:rsidP="001E197B">
            <w:pPr>
              <w:rPr>
                <w:rFonts w:ascii="Arial" w:eastAsia="Arial Unicode MS" w:hAnsi="Arial" w:cs="Arial"/>
                <w:sz w:val="20"/>
                <w:szCs w:val="20"/>
                <w:lang w:val="en-GB"/>
              </w:rPr>
            </w:pPr>
          </w:p>
        </w:tc>
        <w:tc>
          <w:tcPr>
            <w:tcW w:w="1687" w:type="pct"/>
            <w:tcMar>
              <w:top w:w="0" w:type="dxa"/>
              <w:left w:w="108" w:type="dxa"/>
              <w:bottom w:w="0" w:type="dxa"/>
              <w:right w:w="108" w:type="dxa"/>
            </w:tcMar>
            <w:vAlign w:val="center"/>
          </w:tcPr>
          <w:p w14:paraId="314561C2" w14:textId="77777777" w:rsidR="00792369" w:rsidRPr="00340561" w:rsidRDefault="00792369" w:rsidP="001E197B">
            <w:pPr>
              <w:rPr>
                <w:rFonts w:ascii="Arial" w:eastAsia="Arial Unicode MS" w:hAnsi="Arial" w:cs="Arial"/>
                <w:i/>
                <w:iCs/>
                <w:sz w:val="20"/>
                <w:szCs w:val="20"/>
                <w:u w:val="single"/>
                <w:lang w:val="en-GB"/>
              </w:rPr>
            </w:pPr>
            <w:r w:rsidRPr="00340561">
              <w:rPr>
                <w:rFonts w:ascii="Arial" w:eastAsia="Arial Unicode MS" w:hAnsi="Arial" w:cs="Arial"/>
                <w:i/>
                <w:iCs/>
                <w:sz w:val="20"/>
                <w:szCs w:val="20"/>
                <w:u w:val="single"/>
                <w:lang w:val="en-GB"/>
              </w:rPr>
              <w:t>(If yes, Kindly please write down the ethical issues here in details)</w:t>
            </w:r>
          </w:p>
          <w:p w14:paraId="4DC4226C" w14:textId="77777777" w:rsidR="00792369" w:rsidRPr="00340561" w:rsidRDefault="00792369" w:rsidP="001E197B">
            <w:pPr>
              <w:rPr>
                <w:rFonts w:ascii="Arial" w:eastAsia="Arial Unicode MS" w:hAnsi="Arial" w:cs="Arial"/>
                <w:sz w:val="20"/>
                <w:szCs w:val="20"/>
                <w:lang w:val="en-GB"/>
              </w:rPr>
            </w:pPr>
          </w:p>
          <w:p w14:paraId="786965FE" w14:textId="77777777" w:rsidR="00792369" w:rsidRPr="00340561" w:rsidRDefault="00792369" w:rsidP="001E197B">
            <w:pPr>
              <w:rPr>
                <w:rFonts w:ascii="Arial" w:eastAsia="Arial Unicode MS" w:hAnsi="Arial" w:cs="Arial"/>
                <w:sz w:val="20"/>
                <w:szCs w:val="20"/>
                <w:lang w:val="en-GB"/>
              </w:rPr>
            </w:pPr>
          </w:p>
        </w:tc>
        <w:tc>
          <w:tcPr>
            <w:tcW w:w="1684" w:type="pct"/>
            <w:vAlign w:val="center"/>
          </w:tcPr>
          <w:p w14:paraId="7E7ABC87" w14:textId="77777777" w:rsidR="00792369" w:rsidRPr="00340561" w:rsidRDefault="00792369" w:rsidP="001E197B">
            <w:pPr>
              <w:rPr>
                <w:rFonts w:ascii="Arial" w:eastAsia="Arial Unicode MS" w:hAnsi="Arial" w:cs="Arial"/>
                <w:sz w:val="20"/>
                <w:szCs w:val="20"/>
                <w:lang w:val="en-GB"/>
              </w:rPr>
            </w:pPr>
          </w:p>
          <w:p w14:paraId="459F7F9A" w14:textId="77777777" w:rsidR="00792369" w:rsidRPr="00340561" w:rsidRDefault="00792369" w:rsidP="001E197B">
            <w:pPr>
              <w:rPr>
                <w:rFonts w:ascii="Arial" w:eastAsia="Arial Unicode MS" w:hAnsi="Arial" w:cs="Arial"/>
                <w:sz w:val="20"/>
                <w:szCs w:val="20"/>
                <w:lang w:val="en-GB"/>
              </w:rPr>
            </w:pPr>
          </w:p>
          <w:p w14:paraId="12EF1AD4" w14:textId="77777777" w:rsidR="00792369" w:rsidRPr="00340561" w:rsidRDefault="00792369" w:rsidP="001E197B">
            <w:pPr>
              <w:rPr>
                <w:rFonts w:ascii="Arial" w:eastAsia="Arial Unicode MS" w:hAnsi="Arial" w:cs="Arial"/>
                <w:sz w:val="20"/>
                <w:szCs w:val="20"/>
                <w:lang w:val="en-GB"/>
              </w:rPr>
            </w:pPr>
          </w:p>
        </w:tc>
      </w:tr>
    </w:tbl>
    <w:p w14:paraId="5EBF8D0A" w14:textId="77777777" w:rsidR="00792369" w:rsidRDefault="00792369" w:rsidP="00792369"/>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792369" w:rsidRPr="00375011" w14:paraId="3C97556B" w14:textId="77777777" w:rsidTr="001E197B">
        <w:tc>
          <w:tcPr>
            <w:tcW w:w="13410" w:type="dxa"/>
            <w:gridSpan w:val="2"/>
            <w:tcBorders>
              <w:top w:val="nil"/>
              <w:left w:val="nil"/>
              <w:right w:val="nil"/>
            </w:tcBorders>
            <w:noWrap/>
            <w:tcMar>
              <w:top w:w="0" w:type="dxa"/>
              <w:left w:w="108" w:type="dxa"/>
              <w:bottom w:w="0" w:type="dxa"/>
              <w:right w:w="108" w:type="dxa"/>
            </w:tcMar>
            <w:vAlign w:val="center"/>
          </w:tcPr>
          <w:p w14:paraId="759292C5" w14:textId="77777777" w:rsidR="00792369" w:rsidRPr="00375011" w:rsidRDefault="00792369" w:rsidP="001E197B"/>
          <w:p w14:paraId="13157D1D" w14:textId="77777777" w:rsidR="00792369" w:rsidRPr="00375011" w:rsidRDefault="00792369" w:rsidP="001E197B"/>
          <w:p w14:paraId="3A6D8A97" w14:textId="77777777" w:rsidR="00792369" w:rsidRPr="00375011" w:rsidRDefault="00792369" w:rsidP="001E197B">
            <w:pPr>
              <w:rPr>
                <w:bCs/>
                <w:u w:val="single"/>
                <w:lang w:val="en-GB"/>
              </w:rPr>
            </w:pPr>
          </w:p>
          <w:p w14:paraId="176AA085" w14:textId="77777777" w:rsidR="00792369" w:rsidRPr="00375011" w:rsidRDefault="00792369" w:rsidP="001E197B">
            <w:pPr>
              <w:rPr>
                <w:bCs/>
                <w:u w:val="single"/>
                <w:lang w:val="en-GB"/>
              </w:rPr>
            </w:pPr>
          </w:p>
          <w:p w14:paraId="709CC3BD" w14:textId="77777777" w:rsidR="00792369" w:rsidRPr="00375011" w:rsidRDefault="00792369" w:rsidP="001E197B">
            <w:pPr>
              <w:rPr>
                <w:bCs/>
                <w:u w:val="single"/>
                <w:lang w:val="en-GB"/>
              </w:rPr>
            </w:pPr>
            <w:r w:rsidRPr="00375011">
              <w:rPr>
                <w:bCs/>
                <w:u w:val="single"/>
                <w:lang w:val="en-GB"/>
              </w:rPr>
              <w:t>Reviewer Details:</w:t>
            </w:r>
          </w:p>
          <w:p w14:paraId="490E170E" w14:textId="77777777" w:rsidR="00792369" w:rsidRPr="00375011" w:rsidRDefault="00792369" w:rsidP="001E197B">
            <w:pPr>
              <w:rPr>
                <w:bCs/>
                <w:u w:val="single"/>
                <w:lang w:val="en-GB"/>
              </w:rPr>
            </w:pPr>
          </w:p>
        </w:tc>
      </w:tr>
      <w:tr w:rsidR="00792369" w:rsidRPr="00375011" w14:paraId="5A293D81" w14:textId="77777777" w:rsidTr="001E197B">
        <w:trPr>
          <w:trHeight w:val="77"/>
        </w:trPr>
        <w:tc>
          <w:tcPr>
            <w:tcW w:w="3780" w:type="dxa"/>
            <w:noWrap/>
            <w:tcMar>
              <w:top w:w="0" w:type="dxa"/>
              <w:left w:w="108" w:type="dxa"/>
              <w:bottom w:w="0" w:type="dxa"/>
              <w:right w:w="108" w:type="dxa"/>
            </w:tcMar>
            <w:vAlign w:val="center"/>
          </w:tcPr>
          <w:p w14:paraId="14B4C1D7" w14:textId="77777777" w:rsidR="00792369" w:rsidRPr="00375011" w:rsidRDefault="00792369" w:rsidP="001E197B">
            <w:pPr>
              <w:rPr>
                <w:lang w:val="en-GB"/>
              </w:rPr>
            </w:pPr>
            <w:r w:rsidRPr="00375011">
              <w:rPr>
                <w:lang w:val="en-GB"/>
              </w:rPr>
              <w:t>Name:</w:t>
            </w:r>
          </w:p>
        </w:tc>
        <w:tc>
          <w:tcPr>
            <w:tcW w:w="9630" w:type="dxa"/>
            <w:tcMar>
              <w:top w:w="0" w:type="dxa"/>
              <w:left w:w="108" w:type="dxa"/>
              <w:bottom w:w="0" w:type="dxa"/>
              <w:right w:w="108" w:type="dxa"/>
            </w:tcMar>
            <w:vAlign w:val="center"/>
          </w:tcPr>
          <w:p w14:paraId="757D1205" w14:textId="40411B89" w:rsidR="00792369" w:rsidRPr="004509AA" w:rsidRDefault="00BD7654" w:rsidP="001E197B">
            <w:pPr>
              <w:rPr>
                <w:b/>
                <w:bCs/>
              </w:rPr>
            </w:pPr>
            <w:r w:rsidRPr="00BD7654">
              <w:rPr>
                <w:b/>
                <w:bCs/>
              </w:rPr>
              <w:t xml:space="preserve">Murtadha Ali </w:t>
            </w:r>
            <w:proofErr w:type="spellStart"/>
            <w:r w:rsidRPr="00BD7654">
              <w:rPr>
                <w:b/>
                <w:bCs/>
              </w:rPr>
              <w:t>Nsaif</w:t>
            </w:r>
            <w:proofErr w:type="spellEnd"/>
            <w:r w:rsidRPr="00BD7654">
              <w:rPr>
                <w:b/>
                <w:bCs/>
              </w:rPr>
              <w:t xml:space="preserve"> Shukur</w:t>
            </w:r>
          </w:p>
        </w:tc>
      </w:tr>
      <w:tr w:rsidR="00792369" w:rsidRPr="00375011" w14:paraId="722643FC" w14:textId="77777777" w:rsidTr="001E197B">
        <w:trPr>
          <w:trHeight w:val="77"/>
        </w:trPr>
        <w:tc>
          <w:tcPr>
            <w:tcW w:w="3780" w:type="dxa"/>
            <w:noWrap/>
            <w:tcMar>
              <w:top w:w="0" w:type="dxa"/>
              <w:left w:w="108" w:type="dxa"/>
              <w:bottom w:w="0" w:type="dxa"/>
              <w:right w:w="108" w:type="dxa"/>
            </w:tcMar>
            <w:vAlign w:val="center"/>
          </w:tcPr>
          <w:p w14:paraId="7B296915" w14:textId="77777777" w:rsidR="00792369" w:rsidRPr="00375011" w:rsidRDefault="00792369" w:rsidP="001E197B">
            <w:pPr>
              <w:rPr>
                <w:lang w:val="en-GB"/>
              </w:rPr>
            </w:pPr>
            <w:r w:rsidRPr="00375011">
              <w:rPr>
                <w:lang w:val="en-GB"/>
              </w:rPr>
              <w:t>Department, University &amp; Country</w:t>
            </w:r>
          </w:p>
        </w:tc>
        <w:tc>
          <w:tcPr>
            <w:tcW w:w="9630" w:type="dxa"/>
            <w:tcMar>
              <w:top w:w="0" w:type="dxa"/>
              <w:left w:w="108" w:type="dxa"/>
              <w:bottom w:w="0" w:type="dxa"/>
              <w:right w:w="108" w:type="dxa"/>
            </w:tcMar>
            <w:vAlign w:val="center"/>
          </w:tcPr>
          <w:p w14:paraId="7EB1480E" w14:textId="5FCCC86C" w:rsidR="00792369" w:rsidRPr="00375011" w:rsidRDefault="00BD7654" w:rsidP="001E197B">
            <w:pPr>
              <w:rPr>
                <w:b/>
                <w:bCs/>
                <w:lang w:val="en-GB"/>
              </w:rPr>
            </w:pPr>
            <w:r w:rsidRPr="00BD7654">
              <w:rPr>
                <w:b/>
                <w:bCs/>
                <w:lang w:val="en-GB"/>
              </w:rPr>
              <w:t>Al-Furat Al-Awsat Technical University (ATU), Iraq</w:t>
            </w:r>
          </w:p>
        </w:tc>
      </w:tr>
    </w:tbl>
    <w:p w14:paraId="410B00F9" w14:textId="77777777" w:rsidR="00792369" w:rsidRDefault="00792369" w:rsidP="00792369"/>
    <w:p w14:paraId="5E3135FC" w14:textId="77777777" w:rsidR="00792369" w:rsidRPr="00401400" w:rsidRDefault="00792369" w:rsidP="00792369"/>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38C46" w14:textId="77777777" w:rsidR="009633B8" w:rsidRPr="0000007A" w:rsidRDefault="009633B8" w:rsidP="0099583E">
      <w:r>
        <w:separator/>
      </w:r>
    </w:p>
  </w:endnote>
  <w:endnote w:type="continuationSeparator" w:id="0">
    <w:p w14:paraId="773FC788" w14:textId="77777777" w:rsidR="009633B8" w:rsidRPr="0000007A" w:rsidRDefault="009633B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FCDCB" w14:textId="77777777" w:rsidR="009633B8" w:rsidRPr="0000007A" w:rsidRDefault="009633B8" w:rsidP="0099583E">
      <w:r>
        <w:separator/>
      </w:r>
    </w:p>
  </w:footnote>
  <w:footnote w:type="continuationSeparator" w:id="0">
    <w:p w14:paraId="666DB8D0" w14:textId="77777777" w:rsidR="009633B8" w:rsidRPr="0000007A" w:rsidRDefault="009633B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481856"/>
    <w:multiLevelType w:val="multilevel"/>
    <w:tmpl w:val="02FA712A"/>
    <w:lvl w:ilvl="0">
      <w:start w:val="6"/>
      <w:numFmt w:val="decimal"/>
      <w:lvlText w:val="%1"/>
      <w:lvlJc w:val="left"/>
      <w:pPr>
        <w:ind w:left="375" w:hanging="375"/>
      </w:pPr>
      <w:rPr>
        <w:rFonts w:hint="default"/>
        <w:b w:val="0"/>
        <w:color w:val="auto"/>
        <w:sz w:val="28"/>
      </w:rPr>
    </w:lvl>
    <w:lvl w:ilvl="1">
      <w:start w:val="6"/>
      <w:numFmt w:val="decimal"/>
      <w:lvlText w:val="%1.%2"/>
      <w:lvlJc w:val="left"/>
      <w:pPr>
        <w:ind w:left="720" w:hanging="720"/>
      </w:pPr>
      <w:rPr>
        <w:rFonts w:hint="default"/>
        <w:b/>
        <w:bCs w:val="0"/>
        <w:color w:val="auto"/>
        <w:sz w:val="28"/>
      </w:rPr>
    </w:lvl>
    <w:lvl w:ilvl="2">
      <w:start w:val="1"/>
      <w:numFmt w:val="decimal"/>
      <w:lvlText w:val="%1.%2.%3"/>
      <w:lvlJc w:val="left"/>
      <w:pPr>
        <w:ind w:left="720" w:hanging="720"/>
      </w:pPr>
      <w:rPr>
        <w:rFonts w:hint="default"/>
        <w:b w:val="0"/>
        <w:color w:val="auto"/>
        <w:sz w:val="28"/>
      </w:rPr>
    </w:lvl>
    <w:lvl w:ilvl="3">
      <w:start w:val="1"/>
      <w:numFmt w:val="decimal"/>
      <w:lvlText w:val="%1.%2.%3.%4"/>
      <w:lvlJc w:val="left"/>
      <w:pPr>
        <w:ind w:left="1080" w:hanging="1080"/>
      </w:pPr>
      <w:rPr>
        <w:rFonts w:hint="default"/>
        <w:b w:val="0"/>
        <w:color w:val="auto"/>
        <w:sz w:val="28"/>
      </w:rPr>
    </w:lvl>
    <w:lvl w:ilvl="4">
      <w:start w:val="1"/>
      <w:numFmt w:val="decimal"/>
      <w:lvlText w:val="%1.%2.%3.%4.%5"/>
      <w:lvlJc w:val="left"/>
      <w:pPr>
        <w:ind w:left="1440" w:hanging="1440"/>
      </w:pPr>
      <w:rPr>
        <w:rFonts w:hint="default"/>
        <w:b w:val="0"/>
        <w:color w:val="auto"/>
        <w:sz w:val="28"/>
      </w:rPr>
    </w:lvl>
    <w:lvl w:ilvl="5">
      <w:start w:val="1"/>
      <w:numFmt w:val="decimal"/>
      <w:lvlText w:val="%1.%2.%3.%4.%5.%6"/>
      <w:lvlJc w:val="left"/>
      <w:pPr>
        <w:ind w:left="1440" w:hanging="1440"/>
      </w:pPr>
      <w:rPr>
        <w:rFonts w:hint="default"/>
        <w:b w:val="0"/>
        <w:color w:val="auto"/>
        <w:sz w:val="28"/>
      </w:rPr>
    </w:lvl>
    <w:lvl w:ilvl="6">
      <w:start w:val="1"/>
      <w:numFmt w:val="decimal"/>
      <w:lvlText w:val="%1.%2.%3.%4.%5.%6.%7"/>
      <w:lvlJc w:val="left"/>
      <w:pPr>
        <w:ind w:left="1800" w:hanging="1800"/>
      </w:pPr>
      <w:rPr>
        <w:rFonts w:hint="default"/>
        <w:b w:val="0"/>
        <w:color w:val="auto"/>
        <w:sz w:val="28"/>
      </w:rPr>
    </w:lvl>
    <w:lvl w:ilvl="7">
      <w:start w:val="1"/>
      <w:numFmt w:val="decimal"/>
      <w:lvlText w:val="%1.%2.%3.%4.%5.%6.%7.%8"/>
      <w:lvlJc w:val="left"/>
      <w:pPr>
        <w:ind w:left="2160" w:hanging="2160"/>
      </w:pPr>
      <w:rPr>
        <w:rFonts w:hint="default"/>
        <w:b w:val="0"/>
        <w:color w:val="auto"/>
        <w:sz w:val="28"/>
      </w:rPr>
    </w:lvl>
    <w:lvl w:ilvl="8">
      <w:start w:val="1"/>
      <w:numFmt w:val="decimal"/>
      <w:lvlText w:val="%1.%2.%3.%4.%5.%6.%7.%8.%9"/>
      <w:lvlJc w:val="left"/>
      <w:pPr>
        <w:ind w:left="2160" w:hanging="2160"/>
      </w:pPr>
      <w:rPr>
        <w:rFonts w:hint="default"/>
        <w:b w:val="0"/>
        <w:color w:val="auto"/>
        <w:sz w:val="28"/>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E198B"/>
    <w:multiLevelType w:val="multilevel"/>
    <w:tmpl w:val="385ED754"/>
    <w:lvl w:ilvl="0">
      <w:start w:val="4"/>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5622541"/>
    <w:multiLevelType w:val="multilevel"/>
    <w:tmpl w:val="F3C4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CD40A93"/>
    <w:multiLevelType w:val="multilevel"/>
    <w:tmpl w:val="D4820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D0F1CE3"/>
    <w:multiLevelType w:val="multilevel"/>
    <w:tmpl w:val="C14E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A166BA"/>
    <w:multiLevelType w:val="multilevel"/>
    <w:tmpl w:val="96B2A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28277D"/>
    <w:multiLevelType w:val="multilevel"/>
    <w:tmpl w:val="2562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1183390">
    <w:abstractNumId w:val="4"/>
  </w:num>
  <w:num w:numId="2" w16cid:durableId="80685044">
    <w:abstractNumId w:val="8"/>
  </w:num>
  <w:num w:numId="3" w16cid:durableId="2086756062">
    <w:abstractNumId w:val="7"/>
  </w:num>
  <w:num w:numId="4" w16cid:durableId="848182045">
    <w:abstractNumId w:val="10"/>
  </w:num>
  <w:num w:numId="5" w16cid:durableId="251205753">
    <w:abstractNumId w:val="6"/>
  </w:num>
  <w:num w:numId="6" w16cid:durableId="258489151">
    <w:abstractNumId w:val="0"/>
  </w:num>
  <w:num w:numId="7" w16cid:durableId="1808426426">
    <w:abstractNumId w:val="2"/>
  </w:num>
  <w:num w:numId="8" w16cid:durableId="2000770638">
    <w:abstractNumId w:val="13"/>
  </w:num>
  <w:num w:numId="9" w16cid:durableId="1686469726">
    <w:abstractNumId w:val="11"/>
  </w:num>
  <w:num w:numId="10" w16cid:durableId="768475574">
    <w:abstractNumId w:val="3"/>
  </w:num>
  <w:num w:numId="11" w16cid:durableId="1364329626">
    <w:abstractNumId w:val="12"/>
  </w:num>
  <w:num w:numId="12" w16cid:durableId="399444447">
    <w:abstractNumId w:val="5"/>
  </w:num>
  <w:num w:numId="13" w16cid:durableId="1843542973">
    <w:abstractNumId w:val="1"/>
  </w:num>
  <w:num w:numId="14" w16cid:durableId="534004169">
    <w:abstractNumId w:val="16"/>
  </w:num>
  <w:num w:numId="15" w16cid:durableId="1097098556">
    <w:abstractNumId w:val="15"/>
  </w:num>
  <w:num w:numId="16" w16cid:durableId="598221398">
    <w:abstractNumId w:val="9"/>
  </w:num>
  <w:num w:numId="17" w16cid:durableId="18580336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3DD"/>
    <w:rsid w:val="001B0C63"/>
    <w:rsid w:val="001B5029"/>
    <w:rsid w:val="001C5BB9"/>
    <w:rsid w:val="001D3A1D"/>
    <w:rsid w:val="001E4B3D"/>
    <w:rsid w:val="001F0251"/>
    <w:rsid w:val="001F24FF"/>
    <w:rsid w:val="001F2913"/>
    <w:rsid w:val="001F707F"/>
    <w:rsid w:val="002011F3"/>
    <w:rsid w:val="00201B85"/>
    <w:rsid w:val="00204D68"/>
    <w:rsid w:val="002105F7"/>
    <w:rsid w:val="002109D6"/>
    <w:rsid w:val="00220111"/>
    <w:rsid w:val="002218DB"/>
    <w:rsid w:val="0022369C"/>
    <w:rsid w:val="002320EB"/>
    <w:rsid w:val="0023696A"/>
    <w:rsid w:val="0023745B"/>
    <w:rsid w:val="002422CB"/>
    <w:rsid w:val="00245E23"/>
    <w:rsid w:val="0025366D"/>
    <w:rsid w:val="0025366F"/>
    <w:rsid w:val="0026179C"/>
    <w:rsid w:val="00262634"/>
    <w:rsid w:val="00275984"/>
    <w:rsid w:val="00280EC9"/>
    <w:rsid w:val="00282BEE"/>
    <w:rsid w:val="002859CC"/>
    <w:rsid w:val="00291D08"/>
    <w:rsid w:val="00293482"/>
    <w:rsid w:val="00294B6D"/>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D76"/>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1D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3418"/>
    <w:rsid w:val="00707BE1"/>
    <w:rsid w:val="007238EB"/>
    <w:rsid w:val="007317C3"/>
    <w:rsid w:val="0073332F"/>
    <w:rsid w:val="00734756"/>
    <w:rsid w:val="00734BFB"/>
    <w:rsid w:val="0073538B"/>
    <w:rsid w:val="00736586"/>
    <w:rsid w:val="00737BC9"/>
    <w:rsid w:val="0074253C"/>
    <w:rsid w:val="007426E6"/>
    <w:rsid w:val="00751520"/>
    <w:rsid w:val="00765096"/>
    <w:rsid w:val="00766889"/>
    <w:rsid w:val="00766A0D"/>
    <w:rsid w:val="00767F8C"/>
    <w:rsid w:val="00780B67"/>
    <w:rsid w:val="00781D07"/>
    <w:rsid w:val="00792369"/>
    <w:rsid w:val="007A62F8"/>
    <w:rsid w:val="007B1099"/>
    <w:rsid w:val="007B54A4"/>
    <w:rsid w:val="007C6CDF"/>
    <w:rsid w:val="007D0246"/>
    <w:rsid w:val="007F5873"/>
    <w:rsid w:val="008126B7"/>
    <w:rsid w:val="00815F94"/>
    <w:rsid w:val="008224E2"/>
    <w:rsid w:val="00825153"/>
    <w:rsid w:val="00825DC9"/>
    <w:rsid w:val="0082676D"/>
    <w:rsid w:val="008324FC"/>
    <w:rsid w:val="0084164F"/>
    <w:rsid w:val="00846F1F"/>
    <w:rsid w:val="008470AB"/>
    <w:rsid w:val="0085546D"/>
    <w:rsid w:val="0086369B"/>
    <w:rsid w:val="0087201B"/>
    <w:rsid w:val="00877F10"/>
    <w:rsid w:val="00882091"/>
    <w:rsid w:val="00893E75"/>
    <w:rsid w:val="00895D0A"/>
    <w:rsid w:val="00896FD2"/>
    <w:rsid w:val="008B265C"/>
    <w:rsid w:val="008B3D25"/>
    <w:rsid w:val="008C2F62"/>
    <w:rsid w:val="008C4B1F"/>
    <w:rsid w:val="008C75AD"/>
    <w:rsid w:val="008D020E"/>
    <w:rsid w:val="008E5067"/>
    <w:rsid w:val="008F036B"/>
    <w:rsid w:val="008F36E4"/>
    <w:rsid w:val="0090720F"/>
    <w:rsid w:val="009245E3"/>
    <w:rsid w:val="009278B6"/>
    <w:rsid w:val="00942DEE"/>
    <w:rsid w:val="00944F67"/>
    <w:rsid w:val="009553EC"/>
    <w:rsid w:val="00955E45"/>
    <w:rsid w:val="00961D13"/>
    <w:rsid w:val="00962B70"/>
    <w:rsid w:val="009633B8"/>
    <w:rsid w:val="00967C62"/>
    <w:rsid w:val="009703E6"/>
    <w:rsid w:val="00982766"/>
    <w:rsid w:val="009852C4"/>
    <w:rsid w:val="0099583E"/>
    <w:rsid w:val="00996D6C"/>
    <w:rsid w:val="009A0242"/>
    <w:rsid w:val="009A59ED"/>
    <w:rsid w:val="009B101F"/>
    <w:rsid w:val="009B239B"/>
    <w:rsid w:val="009C5642"/>
    <w:rsid w:val="009E13C3"/>
    <w:rsid w:val="009E6A30"/>
    <w:rsid w:val="009E79D8"/>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3412"/>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77977"/>
    <w:rsid w:val="00B82FFC"/>
    <w:rsid w:val="00BA1AB3"/>
    <w:rsid w:val="00BA6421"/>
    <w:rsid w:val="00BB21AB"/>
    <w:rsid w:val="00BB4FEC"/>
    <w:rsid w:val="00BC402F"/>
    <w:rsid w:val="00BD0DF5"/>
    <w:rsid w:val="00BD7527"/>
    <w:rsid w:val="00BD7654"/>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0163"/>
    <w:rsid w:val="00CE199A"/>
    <w:rsid w:val="00CE5AC7"/>
    <w:rsid w:val="00CF0BBB"/>
    <w:rsid w:val="00CF0D07"/>
    <w:rsid w:val="00CF7035"/>
    <w:rsid w:val="00D1283A"/>
    <w:rsid w:val="00D12970"/>
    <w:rsid w:val="00D17979"/>
    <w:rsid w:val="00D2075F"/>
    <w:rsid w:val="00D27A79"/>
    <w:rsid w:val="00D32AC2"/>
    <w:rsid w:val="00D40416"/>
    <w:rsid w:val="00D430AB"/>
    <w:rsid w:val="00D4782A"/>
    <w:rsid w:val="00D709EB"/>
    <w:rsid w:val="00D7603E"/>
    <w:rsid w:val="00D90124"/>
    <w:rsid w:val="00D9392F"/>
    <w:rsid w:val="00DA2679"/>
    <w:rsid w:val="00DA3C3D"/>
    <w:rsid w:val="00DA41F5"/>
    <w:rsid w:val="00DA7972"/>
    <w:rsid w:val="00DB7E1B"/>
    <w:rsid w:val="00DC1D81"/>
    <w:rsid w:val="00DD0C4A"/>
    <w:rsid w:val="00DD274C"/>
    <w:rsid w:val="00DE7D30"/>
    <w:rsid w:val="00E03C32"/>
    <w:rsid w:val="00E3111A"/>
    <w:rsid w:val="00E31AA4"/>
    <w:rsid w:val="00E40B6F"/>
    <w:rsid w:val="00E451EA"/>
    <w:rsid w:val="00E57F4B"/>
    <w:rsid w:val="00E63889"/>
    <w:rsid w:val="00E63A98"/>
    <w:rsid w:val="00E645E9"/>
    <w:rsid w:val="00E65596"/>
    <w:rsid w:val="00E71C8D"/>
    <w:rsid w:val="00E72360"/>
    <w:rsid w:val="00E72A8E"/>
    <w:rsid w:val="00E85B1E"/>
    <w:rsid w:val="00E9533D"/>
    <w:rsid w:val="00E972A7"/>
    <w:rsid w:val="00EA2839"/>
    <w:rsid w:val="00EB3E91"/>
    <w:rsid w:val="00EB6E15"/>
    <w:rsid w:val="00EC6894"/>
    <w:rsid w:val="00ED6B12"/>
    <w:rsid w:val="00ED7400"/>
    <w:rsid w:val="00EF326D"/>
    <w:rsid w:val="00EF53FE"/>
    <w:rsid w:val="00F1171E"/>
    <w:rsid w:val="00F13071"/>
    <w:rsid w:val="00F2643C"/>
    <w:rsid w:val="00F308F7"/>
    <w:rsid w:val="00F32717"/>
    <w:rsid w:val="00F3295A"/>
    <w:rsid w:val="00F32A9A"/>
    <w:rsid w:val="00F33C84"/>
    <w:rsid w:val="00F3669D"/>
    <w:rsid w:val="00F405F8"/>
    <w:rsid w:val="00F4700F"/>
    <w:rsid w:val="00F512E3"/>
    <w:rsid w:val="00F52B15"/>
    <w:rsid w:val="00F573EA"/>
    <w:rsid w:val="00F57E9D"/>
    <w:rsid w:val="00F73CF2"/>
    <w:rsid w:val="00F74297"/>
    <w:rsid w:val="00F80C14"/>
    <w:rsid w:val="00F956AD"/>
    <w:rsid w:val="00F96F54"/>
    <w:rsid w:val="00F978B8"/>
    <w:rsid w:val="00FA6528"/>
    <w:rsid w:val="00FB3DE3"/>
    <w:rsid w:val="00FB5BBE"/>
    <w:rsid w:val="00FC2E17"/>
    <w:rsid w:val="00FC432A"/>
    <w:rsid w:val="00FC6387"/>
    <w:rsid w:val="00FC6802"/>
    <w:rsid w:val="00FD53AB"/>
    <w:rsid w:val="00FD70A7"/>
    <w:rsid w:val="00FE0DDC"/>
    <w:rsid w:val="00FE676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C5BB9"/>
    <w:pPr>
      <w:keepNext/>
      <w:keepLines/>
      <w:bidi/>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1C5BB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1C5BB9"/>
    <w:rPr>
      <w:rFonts w:asciiTheme="majorHAnsi" w:eastAsiaTheme="majorEastAsia" w:hAnsiTheme="majorHAnsi" w:cstheme="majorBidi"/>
      <w:color w:val="243F60" w:themeColor="accent1" w:themeShade="7F"/>
      <w:sz w:val="24"/>
      <w:szCs w:val="24"/>
      <w:lang w:val="en-US" w:eastAsia="en-US"/>
    </w:rPr>
  </w:style>
  <w:style w:type="character" w:customStyle="1" w:styleId="Heading1Char">
    <w:name w:val="Heading 1 Char"/>
    <w:basedOn w:val="DefaultParagraphFont"/>
    <w:link w:val="Heading1"/>
    <w:uiPriority w:val="9"/>
    <w:rsid w:val="001C5BB9"/>
    <w:rPr>
      <w:rFonts w:asciiTheme="majorHAnsi" w:eastAsiaTheme="majorEastAsia" w:hAnsiTheme="majorHAnsi" w:cstheme="majorBidi"/>
      <w:color w:val="365F91" w:themeColor="accent1" w:themeShade="BF"/>
      <w:sz w:val="32"/>
      <w:szCs w:val="32"/>
      <w:lang w:val="en-US" w:eastAsia="en-US"/>
    </w:rPr>
  </w:style>
  <w:style w:type="paragraph" w:customStyle="1" w:styleId="ng-star-inserted">
    <w:name w:val="ng-star-inserted"/>
    <w:basedOn w:val="Normal"/>
    <w:rsid w:val="001C5BB9"/>
    <w:pPr>
      <w:spacing w:before="100" w:beforeAutospacing="1" w:after="100" w:afterAutospacing="1"/>
    </w:pPr>
  </w:style>
  <w:style w:type="character" w:customStyle="1" w:styleId="ng-star-inserted1">
    <w:name w:val="ng-star-inserted1"/>
    <w:basedOn w:val="DefaultParagraphFont"/>
    <w:rsid w:val="001C5BB9"/>
  </w:style>
  <w:style w:type="paragraph" w:customStyle="1" w:styleId="whitespace-pre-wrap">
    <w:name w:val="whitespace-pre-wrap"/>
    <w:basedOn w:val="Normal"/>
    <w:rsid w:val="001C5BB9"/>
    <w:pPr>
      <w:spacing w:before="100" w:beforeAutospacing="1" w:after="100" w:afterAutospacing="1"/>
    </w:pPr>
  </w:style>
  <w:style w:type="paragraph" w:customStyle="1" w:styleId="whitespace-normal">
    <w:name w:val="whitespace-normal"/>
    <w:basedOn w:val="Normal"/>
    <w:rsid w:val="001C5BB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3899715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5468497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9426072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2271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urrent-approaches-in-engineering-research-and-technology-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9</Pages>
  <Words>2544</Words>
  <Characters>14505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17015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23</cp:revision>
  <dcterms:created xsi:type="dcterms:W3CDTF">2024-09-18T19:53:00Z</dcterms:created>
  <dcterms:modified xsi:type="dcterms:W3CDTF">2026-07-11T09:16:00Z</dcterms:modified>
</cp:coreProperties>
</file>