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7D0BB7" w14:paraId="5470AF1B" w14:textId="77777777" w:rsidTr="007D0BB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E8FF9D8" w14:textId="77777777" w:rsidR="00602F7D" w:rsidRPr="007D0BB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D0BB7" w14:paraId="5F0ADB03" w14:textId="77777777" w:rsidTr="007D0BB7">
        <w:trPr>
          <w:trHeight w:val="413"/>
        </w:trPr>
        <w:tc>
          <w:tcPr>
            <w:tcW w:w="1266" w:type="pct"/>
          </w:tcPr>
          <w:p w14:paraId="01FA7E45" w14:textId="77777777" w:rsidR="0000007A" w:rsidRPr="007D0BB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D0BB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E048" w14:textId="77777777" w:rsidR="0000007A" w:rsidRPr="007D0BB7" w:rsidRDefault="005A1CE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D0BB7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Language, Literature and Education: Research Updates</w:t>
              </w:r>
            </w:hyperlink>
          </w:p>
        </w:tc>
      </w:tr>
      <w:tr w:rsidR="0000007A" w:rsidRPr="007D0BB7" w14:paraId="372D3482" w14:textId="77777777" w:rsidTr="007D0BB7">
        <w:trPr>
          <w:trHeight w:val="290"/>
        </w:trPr>
        <w:tc>
          <w:tcPr>
            <w:tcW w:w="1266" w:type="pct"/>
          </w:tcPr>
          <w:p w14:paraId="3E80DD0C" w14:textId="77777777" w:rsidR="0000007A" w:rsidRPr="007D0B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CFB2F" w14:textId="77777777" w:rsidR="0000007A" w:rsidRPr="007D0BB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1CED"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5003</w:t>
            </w:r>
          </w:p>
        </w:tc>
      </w:tr>
      <w:tr w:rsidR="0000007A" w:rsidRPr="007D0BB7" w14:paraId="7AB48B27" w14:textId="77777777" w:rsidTr="007D0BB7">
        <w:trPr>
          <w:trHeight w:val="331"/>
        </w:trPr>
        <w:tc>
          <w:tcPr>
            <w:tcW w:w="1266" w:type="pct"/>
          </w:tcPr>
          <w:p w14:paraId="5C443192" w14:textId="77777777" w:rsidR="0000007A" w:rsidRPr="007D0B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9FC8" w14:textId="77777777" w:rsidR="0000007A" w:rsidRPr="007D0BB7" w:rsidRDefault="005A1C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D0BB7">
              <w:rPr>
                <w:rFonts w:ascii="Arial" w:hAnsi="Arial" w:cs="Arial"/>
                <w:b/>
                <w:sz w:val="20"/>
                <w:szCs w:val="20"/>
                <w:lang w:val="en-GB"/>
              </w:rPr>
              <w:t>USE OF INSTRUCTIONAL RESOURCES IN CHRISTIAN RELIGIOUS EDUCATION (C.R.E.) CURRICULUM INSTRUCTION IN SECONDARY SCHOOLS IN KENYA</w:t>
            </w:r>
          </w:p>
        </w:tc>
      </w:tr>
      <w:tr w:rsidR="00CF0BBB" w:rsidRPr="007D0BB7" w14:paraId="3509232D" w14:textId="77777777" w:rsidTr="007D0BB7">
        <w:trPr>
          <w:trHeight w:val="332"/>
        </w:trPr>
        <w:tc>
          <w:tcPr>
            <w:tcW w:w="1266" w:type="pct"/>
          </w:tcPr>
          <w:p w14:paraId="7B4B4CA7" w14:textId="77777777" w:rsidR="00CF0BBB" w:rsidRPr="007D0BB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9BAE" w14:textId="77777777" w:rsidR="00CF0BBB" w:rsidRPr="007D0BB7" w:rsidRDefault="005A1C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A973B55" w14:textId="77777777" w:rsidR="00037D52" w:rsidRPr="007D0BB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CBF861" w14:textId="77777777" w:rsidR="00605952" w:rsidRPr="007D0BB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9A3476" w14:textId="77777777" w:rsidR="00626025" w:rsidRPr="007D0BB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4CC84A5F" w14:textId="77777777" w:rsidR="00D27A79" w:rsidRPr="007D0BB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D0BB7" w14:paraId="53583D8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AD9F43B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0BB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D0BB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67B4D7B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D0BB7" w14:paraId="5C008625" w14:textId="77777777" w:rsidTr="007222C8">
        <w:tc>
          <w:tcPr>
            <w:tcW w:w="1265" w:type="pct"/>
            <w:noWrap/>
          </w:tcPr>
          <w:p w14:paraId="7B3E2A34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AE600E2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0BB7">
              <w:rPr>
                <w:rFonts w:ascii="Arial" w:hAnsi="Arial" w:cs="Arial"/>
                <w:lang w:val="en-GB"/>
              </w:rPr>
              <w:t>Reviewer’s comment</w:t>
            </w:r>
          </w:p>
          <w:p w14:paraId="04BC987A" w14:textId="77777777" w:rsidR="00421DBF" w:rsidRPr="007D0BB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232208A" w14:textId="77777777" w:rsidR="00421DBF" w:rsidRPr="007D0BB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8172C04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D0BB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D0BB7">
              <w:rPr>
                <w:rFonts w:ascii="Arial" w:hAnsi="Arial" w:cs="Arial"/>
                <w:lang w:val="en-GB"/>
              </w:rPr>
              <w:t>Feedback</w:t>
            </w:r>
            <w:r w:rsidRPr="007D0BB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D0BB7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D0BB7" w14:paraId="3BFAC5AE" w14:textId="77777777" w:rsidTr="007222C8">
        <w:trPr>
          <w:trHeight w:val="1264"/>
        </w:trPr>
        <w:tc>
          <w:tcPr>
            <w:tcW w:w="1265" w:type="pct"/>
            <w:noWrap/>
          </w:tcPr>
          <w:p w14:paraId="1B271A7A" w14:textId="77777777" w:rsidR="00F1171E" w:rsidRPr="007D0B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62F766A" w14:textId="77777777" w:rsidR="00F1171E" w:rsidRPr="007D0BB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5DE8DE9" w14:textId="77777777" w:rsidR="00E805DB" w:rsidRPr="007D0BB7" w:rsidRDefault="00E805DB" w:rsidP="00E805DB">
            <w:pPr>
              <w:pStyle w:val="BodyText"/>
              <w:spacing w:before="1" w:line="283" w:lineRule="auto"/>
              <w:ind w:left="160" w:right="16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0BB7">
              <w:rPr>
                <w:rFonts w:ascii="Arial" w:hAnsi="Arial" w:cs="Arial"/>
                <w:sz w:val="20"/>
                <w:szCs w:val="20"/>
              </w:rPr>
              <w:t xml:space="preserve">Good 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proofErr w:type="gram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need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little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or no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explanations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stimulates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demands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an active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learner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, are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to the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maturity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and culture of the user, are flexible in use,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provide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enjoyment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and are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made. Hence the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adquacy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and use of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instructional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7D0BB7">
              <w:rPr>
                <w:rFonts w:ascii="Arial" w:hAnsi="Arial" w:cs="Arial"/>
                <w:sz w:val="20"/>
                <w:szCs w:val="20"/>
              </w:rPr>
              <w:t>always</w:t>
            </w:r>
            <w:proofErr w:type="spellEnd"/>
            <w:r w:rsidRPr="007D0BB7">
              <w:rPr>
                <w:rFonts w:ascii="Arial" w:hAnsi="Arial" w:cs="Arial"/>
                <w:sz w:val="20"/>
                <w:szCs w:val="20"/>
              </w:rPr>
              <w:t xml:space="preserve"> important. </w:t>
            </w:r>
          </w:p>
          <w:p w14:paraId="65F6EF78" w14:textId="77777777" w:rsidR="00F1171E" w:rsidRPr="007D0BB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D4DC7E7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BB7" w14:paraId="3AC75D1B" w14:textId="77777777" w:rsidTr="007222C8">
        <w:trPr>
          <w:trHeight w:val="1262"/>
        </w:trPr>
        <w:tc>
          <w:tcPr>
            <w:tcW w:w="1265" w:type="pct"/>
            <w:noWrap/>
          </w:tcPr>
          <w:p w14:paraId="1E7E791B" w14:textId="77777777" w:rsidR="00F1171E" w:rsidRPr="007D0B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4F8D2ED" w14:textId="77777777" w:rsidR="00F1171E" w:rsidRPr="007D0B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8C0D14D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82A2C8B" w14:textId="77777777" w:rsidR="00F1171E" w:rsidRPr="007D0BB7" w:rsidRDefault="00E805D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minor correction</w:t>
            </w:r>
          </w:p>
        </w:tc>
        <w:tc>
          <w:tcPr>
            <w:tcW w:w="1523" w:type="pct"/>
          </w:tcPr>
          <w:p w14:paraId="34FBCBD4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BB7" w14:paraId="42B60FB0" w14:textId="77777777" w:rsidTr="007222C8">
        <w:trPr>
          <w:trHeight w:val="1262"/>
        </w:trPr>
        <w:tc>
          <w:tcPr>
            <w:tcW w:w="1265" w:type="pct"/>
            <w:noWrap/>
          </w:tcPr>
          <w:p w14:paraId="0D4BAD87" w14:textId="77777777" w:rsidR="00F1171E" w:rsidRPr="007D0BB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D0BB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B4CC9EB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EB06DA" w14:textId="77777777" w:rsidR="00F1171E" w:rsidRPr="007D0BB7" w:rsidRDefault="00E805D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 </w:t>
            </w:r>
          </w:p>
        </w:tc>
        <w:tc>
          <w:tcPr>
            <w:tcW w:w="1523" w:type="pct"/>
          </w:tcPr>
          <w:p w14:paraId="4272A1CD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BB7" w14:paraId="0A4433DC" w14:textId="77777777" w:rsidTr="007222C8">
        <w:trPr>
          <w:trHeight w:val="859"/>
        </w:trPr>
        <w:tc>
          <w:tcPr>
            <w:tcW w:w="1265" w:type="pct"/>
            <w:noWrap/>
          </w:tcPr>
          <w:p w14:paraId="5D84A116" w14:textId="77777777" w:rsidR="00F1171E" w:rsidRPr="007D0BB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424B424" w14:textId="77777777" w:rsidR="00F1171E" w:rsidRPr="007D0BB7" w:rsidRDefault="00E805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totally correct but can contribute to body of knowledge</w:t>
            </w:r>
          </w:p>
        </w:tc>
        <w:tc>
          <w:tcPr>
            <w:tcW w:w="1523" w:type="pct"/>
          </w:tcPr>
          <w:p w14:paraId="4F1F992D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BB7" w14:paraId="5E63210C" w14:textId="77777777" w:rsidTr="007222C8">
        <w:trPr>
          <w:trHeight w:val="703"/>
        </w:trPr>
        <w:tc>
          <w:tcPr>
            <w:tcW w:w="1265" w:type="pct"/>
            <w:noWrap/>
          </w:tcPr>
          <w:p w14:paraId="75863099" w14:textId="77777777" w:rsidR="00F1171E" w:rsidRPr="007D0B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80347D5" w14:textId="77777777" w:rsidR="00F1171E" w:rsidRPr="007D0B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0E77FBB" w14:textId="77777777" w:rsidR="00F1171E" w:rsidRPr="007D0BB7" w:rsidRDefault="00E805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references are too old and outdated </w:t>
            </w:r>
          </w:p>
        </w:tc>
        <w:tc>
          <w:tcPr>
            <w:tcW w:w="1523" w:type="pct"/>
          </w:tcPr>
          <w:p w14:paraId="7C1C2277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0BB7" w14:paraId="799927BB" w14:textId="77777777" w:rsidTr="007222C8">
        <w:trPr>
          <w:trHeight w:val="386"/>
        </w:trPr>
        <w:tc>
          <w:tcPr>
            <w:tcW w:w="1265" w:type="pct"/>
            <w:noWrap/>
          </w:tcPr>
          <w:p w14:paraId="1BF79FE7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5BE32E5" w14:textId="77777777" w:rsidR="00F1171E" w:rsidRPr="007D0BB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D0BB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CB323BA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6E7AAD" w14:textId="77777777" w:rsidR="00F1171E" w:rsidRPr="007D0BB7" w:rsidRDefault="00E805D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3C650C19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8DFF57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89616E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6B94F8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03EF065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D0BB7" w14:paraId="772A9333" w14:textId="77777777" w:rsidTr="007222C8">
        <w:trPr>
          <w:trHeight w:val="1178"/>
        </w:trPr>
        <w:tc>
          <w:tcPr>
            <w:tcW w:w="1265" w:type="pct"/>
            <w:noWrap/>
          </w:tcPr>
          <w:p w14:paraId="0396375C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D0BB7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D0BB7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D0BB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4D672CE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1FF0D06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A35DE5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55F54E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B08661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120174B" w14:textId="77777777" w:rsidR="00F1171E" w:rsidRPr="007D0B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4D49B04" w14:textId="77777777" w:rsidR="00F1171E" w:rsidRPr="007D0B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D0BB7" w14:paraId="3B998A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D327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D0BB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6F04BD2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D0BB7" w14:paraId="7649D452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61CB1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64F3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0BB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108B662" w14:textId="77777777" w:rsidR="00F1171E" w:rsidRPr="007D0B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D0BB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D0BB7">
              <w:rPr>
                <w:rFonts w:ascii="Arial" w:hAnsi="Arial" w:cs="Arial"/>
                <w:lang w:val="en-GB"/>
              </w:rPr>
              <w:t>comment</w:t>
            </w:r>
            <w:r w:rsidRPr="007D0BB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D0BB7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7D0BB7" w14:paraId="196D0CA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3E69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0B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F5DF5EC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25EB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D0B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D0B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D0B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AAB7148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258084" w14:textId="2814C7B8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2FC02BFC" w14:textId="77777777" w:rsidR="00F1171E" w:rsidRPr="007D0B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6428E7" w14:textId="77777777" w:rsidR="00F1171E" w:rsidRPr="007D0B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821542" w14:textId="77777777" w:rsidR="00F1171E" w:rsidRPr="007D0B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76822E" w14:textId="77777777" w:rsidR="00F1171E" w:rsidRPr="007D0B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A7268A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DACA92" w14:textId="77777777" w:rsidR="007D0BB7" w:rsidRPr="00BF5ACE" w:rsidRDefault="007D0BB7" w:rsidP="007D0BB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F5ACE">
        <w:rPr>
          <w:rFonts w:ascii="Arial" w:hAnsi="Arial" w:cs="Arial"/>
          <w:b/>
          <w:u w:val="single"/>
        </w:rPr>
        <w:t>Reviewer details:</w:t>
      </w:r>
    </w:p>
    <w:p w14:paraId="089A48DD" w14:textId="77777777" w:rsidR="007D0BB7" w:rsidRPr="00BF5ACE" w:rsidRDefault="007D0BB7" w:rsidP="007D0BB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F5ACE">
        <w:rPr>
          <w:rFonts w:ascii="Arial" w:hAnsi="Arial" w:cs="Arial"/>
          <w:b/>
          <w:color w:val="000000"/>
        </w:rPr>
        <w:t xml:space="preserve">Ifeanyi David Emeka, </w:t>
      </w:r>
      <w:bookmarkStart w:id="0" w:name="_Hlk193542407"/>
      <w:r w:rsidRPr="00BF5ACE">
        <w:rPr>
          <w:rFonts w:ascii="Arial" w:hAnsi="Arial" w:cs="Arial"/>
          <w:b/>
          <w:color w:val="000000"/>
        </w:rPr>
        <w:t xml:space="preserve">Nnamdi Azikiwe University </w:t>
      </w:r>
      <w:proofErr w:type="spellStart"/>
      <w:r w:rsidRPr="00BF5ACE">
        <w:rPr>
          <w:rFonts w:ascii="Arial" w:hAnsi="Arial" w:cs="Arial"/>
          <w:b/>
          <w:color w:val="000000"/>
        </w:rPr>
        <w:t>Awka</w:t>
      </w:r>
      <w:bookmarkEnd w:id="0"/>
      <w:proofErr w:type="spellEnd"/>
      <w:r w:rsidRPr="00BF5ACE">
        <w:rPr>
          <w:rFonts w:ascii="Arial" w:hAnsi="Arial" w:cs="Arial"/>
          <w:b/>
          <w:color w:val="000000"/>
        </w:rPr>
        <w:t>, Nigeria</w:t>
      </w:r>
    </w:p>
    <w:p w14:paraId="0A4ADBB1" w14:textId="77777777" w:rsidR="007D0BB7" w:rsidRPr="007D0BB7" w:rsidRDefault="007D0BB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D0BB7" w:rsidRPr="007D0BB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B92D" w14:textId="77777777" w:rsidR="004C5BC6" w:rsidRPr="0000007A" w:rsidRDefault="004C5BC6" w:rsidP="0099583E">
      <w:r>
        <w:separator/>
      </w:r>
    </w:p>
  </w:endnote>
  <w:endnote w:type="continuationSeparator" w:id="0">
    <w:p w14:paraId="5862CD2A" w14:textId="77777777" w:rsidR="004C5BC6" w:rsidRPr="0000007A" w:rsidRDefault="004C5BC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89B0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6D06" w14:textId="77777777" w:rsidR="004C5BC6" w:rsidRPr="0000007A" w:rsidRDefault="004C5BC6" w:rsidP="0099583E">
      <w:r>
        <w:separator/>
      </w:r>
    </w:p>
  </w:footnote>
  <w:footnote w:type="continuationSeparator" w:id="0">
    <w:p w14:paraId="0AC9FE3B" w14:textId="77777777" w:rsidR="004C5BC6" w:rsidRPr="0000007A" w:rsidRDefault="004C5BC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2A8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B838DC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0E3EEF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577508">
    <w:abstractNumId w:val="3"/>
  </w:num>
  <w:num w:numId="2" w16cid:durableId="654257136">
    <w:abstractNumId w:val="6"/>
  </w:num>
  <w:num w:numId="3" w16cid:durableId="1423724127">
    <w:abstractNumId w:val="5"/>
  </w:num>
  <w:num w:numId="4" w16cid:durableId="129058115">
    <w:abstractNumId w:val="7"/>
  </w:num>
  <w:num w:numId="5" w16cid:durableId="1293711595">
    <w:abstractNumId w:val="4"/>
  </w:num>
  <w:num w:numId="6" w16cid:durableId="1885210309">
    <w:abstractNumId w:val="0"/>
  </w:num>
  <w:num w:numId="7" w16cid:durableId="53116501">
    <w:abstractNumId w:val="1"/>
  </w:num>
  <w:num w:numId="8" w16cid:durableId="1358312439">
    <w:abstractNumId w:val="9"/>
  </w:num>
  <w:num w:numId="9" w16cid:durableId="566067126">
    <w:abstractNumId w:val="8"/>
  </w:num>
  <w:num w:numId="10" w16cid:durableId="921991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719"/>
    <w:rsid w:val="00136984"/>
    <w:rsid w:val="001425F1"/>
    <w:rsid w:val="00142A03"/>
    <w:rsid w:val="00142A9C"/>
    <w:rsid w:val="00150304"/>
    <w:rsid w:val="0015296D"/>
    <w:rsid w:val="00154F8F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11F"/>
    <w:rsid w:val="001D3A1D"/>
    <w:rsid w:val="001E4B3D"/>
    <w:rsid w:val="001E5457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11A"/>
    <w:rsid w:val="00224A29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1E8F"/>
    <w:rsid w:val="003B2172"/>
    <w:rsid w:val="003D1BDE"/>
    <w:rsid w:val="003E746A"/>
    <w:rsid w:val="00401C12"/>
    <w:rsid w:val="00421DBF"/>
    <w:rsid w:val="0042465A"/>
    <w:rsid w:val="00435B36"/>
    <w:rsid w:val="0043752D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BC6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CE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BB7"/>
    <w:rsid w:val="007F5873"/>
    <w:rsid w:val="008126B7"/>
    <w:rsid w:val="00815F94"/>
    <w:rsid w:val="008224E2"/>
    <w:rsid w:val="00825DC9"/>
    <w:rsid w:val="0082676D"/>
    <w:rsid w:val="008324FC"/>
    <w:rsid w:val="00841079"/>
    <w:rsid w:val="008444F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37C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742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F35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907"/>
    <w:rsid w:val="00C635B6"/>
    <w:rsid w:val="00C70DFC"/>
    <w:rsid w:val="00C82466"/>
    <w:rsid w:val="00C84097"/>
    <w:rsid w:val="00CA4B20"/>
    <w:rsid w:val="00CA7853"/>
    <w:rsid w:val="00CB429B"/>
    <w:rsid w:val="00CB5B82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47D"/>
    <w:rsid w:val="00CF7035"/>
    <w:rsid w:val="00D1283A"/>
    <w:rsid w:val="00D12970"/>
    <w:rsid w:val="00D13446"/>
    <w:rsid w:val="00D17979"/>
    <w:rsid w:val="00D2075F"/>
    <w:rsid w:val="00D24CBE"/>
    <w:rsid w:val="00D27A79"/>
    <w:rsid w:val="00D322F8"/>
    <w:rsid w:val="00D32AC2"/>
    <w:rsid w:val="00D40416"/>
    <w:rsid w:val="00D430AB"/>
    <w:rsid w:val="00D4782A"/>
    <w:rsid w:val="00D709EB"/>
    <w:rsid w:val="00D7603E"/>
    <w:rsid w:val="00D90124"/>
    <w:rsid w:val="00D92878"/>
    <w:rsid w:val="00D9392F"/>
    <w:rsid w:val="00D9427C"/>
    <w:rsid w:val="00DA2679"/>
    <w:rsid w:val="00DA3C3D"/>
    <w:rsid w:val="00DA41F5"/>
    <w:rsid w:val="00DB5212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5D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465"/>
    <w:rsid w:val="00F4700F"/>
    <w:rsid w:val="00F52B15"/>
    <w:rsid w:val="00F573EA"/>
    <w:rsid w:val="00F57E9D"/>
    <w:rsid w:val="00F67983"/>
    <w:rsid w:val="00F73CF2"/>
    <w:rsid w:val="00F80C14"/>
    <w:rsid w:val="00F96F54"/>
    <w:rsid w:val="00F978B8"/>
    <w:rsid w:val="00FA6528"/>
    <w:rsid w:val="00FA6F0B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30BEF5"/>
  <w15:docId w15:val="{3E86DC45-F228-4FDF-81DC-9157522D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D0BB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</cp:revision>
  <dcterms:created xsi:type="dcterms:W3CDTF">2025-03-15T12:46:00Z</dcterms:created>
  <dcterms:modified xsi:type="dcterms:W3CDTF">2026-07-17T11:41:00Z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