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2477023" w:rsidR="0000007A" w:rsidRPr="00DE7D30" w:rsidRDefault="00EA7151" w:rsidP="00054BC4">
            <w:pPr>
              <w:pStyle w:val="NormalWeb"/>
              <w:rPr>
                <w:rFonts w:ascii="Arial" w:hAnsi="Arial" w:cs="Arial"/>
                <w:b/>
                <w:bCs/>
                <w:szCs w:val="28"/>
                <w:u w:val="single"/>
              </w:rPr>
            </w:pPr>
            <w:hyperlink r:id="rId7" w:history="1">
              <w:r w:rsidRPr="00EA7151">
                <w:rPr>
                  <w:rStyle w:val="Hyperlink"/>
                  <w:rFonts w:ascii="Arial" w:hAnsi="Arial" w:cs="Arial"/>
                  <w:b/>
                  <w:bCs/>
                  <w:szCs w:val="28"/>
                </w:rPr>
                <w:t>Chemistry and Biochemistry: Research Progress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F87B60D"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E3F86" w:rsidRPr="001E3F86">
              <w:rPr>
                <w:rFonts w:ascii="Arial" w:hAnsi="Arial" w:cs="Arial"/>
                <w:b/>
                <w:bCs/>
                <w:szCs w:val="28"/>
                <w:lang w:val="en-GB"/>
              </w:rPr>
              <w:t>7158</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AD53C0B" w:rsidR="0000007A" w:rsidRPr="000D4750" w:rsidRDefault="005E1E8E" w:rsidP="000D4750">
            <w:pPr>
              <w:rPr>
                <w:rFonts w:ascii="Arial" w:eastAsia="Arial Unicode MS" w:hAnsi="Arial" w:cs="Arial"/>
                <w:b/>
                <w:szCs w:val="28"/>
                <w:lang w:val="en-GB"/>
              </w:rPr>
            </w:pPr>
            <w:r w:rsidRPr="005E1E8E">
              <w:rPr>
                <w:rFonts w:ascii="Arial" w:eastAsia="Arial Unicode MS" w:hAnsi="Arial" w:cs="Arial"/>
                <w:b/>
                <w:szCs w:val="28"/>
                <w:lang w:val="en-GB"/>
              </w:rPr>
              <w:t xml:space="preserve">Magnesium-Based Bioinorganic Nanomaterials Synthesized with </w:t>
            </w:r>
            <w:proofErr w:type="spellStart"/>
            <w:r w:rsidRPr="005E1E8E">
              <w:rPr>
                <w:rFonts w:ascii="Arial" w:eastAsia="Arial Unicode MS" w:hAnsi="Arial" w:cs="Arial"/>
                <w:b/>
                <w:szCs w:val="28"/>
                <w:lang w:val="en-GB"/>
              </w:rPr>
              <w:t>Monodora</w:t>
            </w:r>
            <w:proofErr w:type="spellEnd"/>
            <w:r w:rsidRPr="005E1E8E">
              <w:rPr>
                <w:rFonts w:ascii="Arial" w:eastAsia="Arial Unicode MS" w:hAnsi="Arial" w:cs="Arial"/>
                <w:b/>
                <w:szCs w:val="28"/>
                <w:lang w:val="en-GB"/>
              </w:rPr>
              <w:t xml:space="preserve"> </w:t>
            </w:r>
            <w:proofErr w:type="spellStart"/>
            <w:r w:rsidRPr="005E1E8E">
              <w:rPr>
                <w:rFonts w:ascii="Arial" w:eastAsia="Arial Unicode MS" w:hAnsi="Arial" w:cs="Arial"/>
                <w:b/>
                <w:szCs w:val="28"/>
                <w:lang w:val="en-GB"/>
              </w:rPr>
              <w:t>myristica</w:t>
            </w:r>
            <w:proofErr w:type="spellEnd"/>
            <w:r w:rsidRPr="005E1E8E">
              <w:rPr>
                <w:rFonts w:ascii="Arial" w:eastAsia="Arial Unicode MS" w:hAnsi="Arial" w:cs="Arial"/>
                <w:b/>
                <w:szCs w:val="28"/>
                <w:lang w:val="en-GB"/>
              </w:rPr>
              <w:t xml:space="preserve"> Extract Ameliorate </w:t>
            </w:r>
            <w:proofErr w:type="spellStart"/>
            <w:r w:rsidRPr="005E1E8E">
              <w:rPr>
                <w:rFonts w:ascii="Arial" w:eastAsia="Arial Unicode MS" w:hAnsi="Arial" w:cs="Arial"/>
                <w:b/>
                <w:szCs w:val="28"/>
                <w:lang w:val="en-GB"/>
              </w:rPr>
              <w:t>Dyslipidemia</w:t>
            </w:r>
            <w:proofErr w:type="spellEnd"/>
            <w:r w:rsidRPr="005E1E8E">
              <w:rPr>
                <w:rFonts w:ascii="Arial" w:eastAsia="Arial Unicode MS" w:hAnsi="Arial" w:cs="Arial"/>
                <w:b/>
                <w:szCs w:val="28"/>
                <w:lang w:val="en-GB"/>
              </w:rPr>
              <w:t>, Cardiovascular Risk, and β-Cell Dysfunction in Streptozotocin-Induced Diabetic Rats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0114246" w:rsidR="00CF0BBB" w:rsidRPr="00DE7D30" w:rsidRDefault="00DC1E70"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BD5C2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BAD1A72" w:rsidR="00F1171E" w:rsidRPr="00900E9B" w:rsidRDefault="00303C1C" w:rsidP="00303C1C">
            <w:pPr>
              <w:pStyle w:val="ListParagraph"/>
              <w:ind w:left="0"/>
              <w:rPr>
                <w:b/>
                <w:bCs/>
                <w:sz w:val="20"/>
                <w:szCs w:val="20"/>
                <w:lang w:val="en-GB"/>
              </w:rPr>
            </w:pPr>
            <w:r>
              <w:rPr>
                <w:b/>
                <w:bCs/>
                <w:sz w:val="20"/>
                <w:szCs w:val="20"/>
                <w:lang w:val="en-GB"/>
              </w:rPr>
              <w:t xml:space="preserve">The MS under review contributes to the growing field of green nanomedicine by demonstrating the therapeutic potential of plant mediated magnesium hydroxide nanoparticles in the management of diabetes and its cardiovascular complications. By integrating nanomaterial synthesis, biochemical profiling, and molecular gene expression analysis, the study provides </w:t>
            </w:r>
            <w:proofErr w:type="spellStart"/>
            <w:r>
              <w:rPr>
                <w:b/>
                <w:bCs/>
                <w:sz w:val="20"/>
                <w:szCs w:val="20"/>
                <w:lang w:val="en-GB"/>
              </w:rPr>
              <w:t>interdeciplinary</w:t>
            </w:r>
            <w:proofErr w:type="spellEnd"/>
            <w:r>
              <w:rPr>
                <w:b/>
                <w:bCs/>
                <w:sz w:val="20"/>
                <w:szCs w:val="20"/>
                <w:lang w:val="en-GB"/>
              </w:rPr>
              <w:t xml:space="preserve"> evidence linking bioinorganic nanomaterials to modulation of oxidative stress and insulin related signalling pathway. The findings suggest that biogenic magnesium hydroxide nanoparticles</w:t>
            </w:r>
            <w:r w:rsidR="00E929A1">
              <w:rPr>
                <w:b/>
                <w:bCs/>
                <w:sz w:val="20"/>
                <w:szCs w:val="20"/>
                <w:lang w:val="en-GB"/>
              </w:rPr>
              <w:t xml:space="preserve"> may represent a cost effective and environmentally sustainable for addressing </w:t>
            </w:r>
            <w:proofErr w:type="spellStart"/>
            <w:r w:rsidR="00E929A1">
              <w:rPr>
                <w:b/>
                <w:bCs/>
                <w:sz w:val="20"/>
                <w:szCs w:val="20"/>
                <w:lang w:val="en-GB"/>
              </w:rPr>
              <w:t>dyslipidemia</w:t>
            </w:r>
            <w:proofErr w:type="spellEnd"/>
            <w:r w:rsidR="00E929A1">
              <w:rPr>
                <w:b/>
                <w:bCs/>
                <w:sz w:val="20"/>
                <w:szCs w:val="20"/>
                <w:lang w:val="en-GB"/>
              </w:rPr>
              <w:t xml:space="preserve"> and β cell dysfunction in diabetes.</w:t>
            </w:r>
            <w:r>
              <w:rPr>
                <w:b/>
                <w:bCs/>
                <w:sz w:val="20"/>
                <w:szCs w:val="20"/>
                <w:lang w:val="en-GB"/>
              </w:rPr>
              <w:t xml:space="preserve">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5A1CE4D8" w:rsidR="00F1171E" w:rsidRPr="00900E9B" w:rsidRDefault="006B1123" w:rsidP="007222C8">
            <w:pPr>
              <w:ind w:left="360"/>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AF27445" w:rsidR="00F1171E" w:rsidRPr="00900E9B" w:rsidRDefault="006B1123" w:rsidP="007222C8">
            <w:pPr>
              <w:ind w:left="360"/>
              <w:rPr>
                <w:b/>
                <w:bCs/>
                <w:sz w:val="20"/>
                <w:szCs w:val="20"/>
                <w:lang w:val="en-GB"/>
              </w:rPr>
            </w:pPr>
            <w:r>
              <w:rPr>
                <w:b/>
                <w:bCs/>
                <w:sz w:val="20"/>
                <w:szCs w:val="20"/>
                <w:lang w:val="en-GB"/>
              </w:rPr>
              <w:t>Its ok</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19D7EAB1" w14:textId="77777777" w:rsidR="00F1171E" w:rsidRDefault="00D2554D" w:rsidP="00D2554D">
            <w:pPr>
              <w:pStyle w:val="ListParagraph"/>
              <w:ind w:left="0"/>
              <w:rPr>
                <w:b/>
                <w:bCs/>
                <w:sz w:val="20"/>
                <w:szCs w:val="20"/>
                <w:lang w:val="en-GB"/>
              </w:rPr>
            </w:pPr>
            <w:r>
              <w:rPr>
                <w:b/>
                <w:bCs/>
                <w:sz w:val="20"/>
                <w:szCs w:val="20"/>
                <w:lang w:val="en-GB"/>
              </w:rPr>
              <w:t>The study used conventional PCR with agarose gel densitometry to report “relative mRNA expression”. Currently this is not a very reliable method for gene expression quantification.</w:t>
            </w:r>
          </w:p>
          <w:p w14:paraId="5BE152D0" w14:textId="77777777" w:rsidR="00D2554D" w:rsidRDefault="00EF3E9B" w:rsidP="00D2554D">
            <w:pPr>
              <w:pStyle w:val="ListParagraph"/>
              <w:ind w:left="0"/>
              <w:rPr>
                <w:b/>
                <w:bCs/>
                <w:sz w:val="20"/>
                <w:szCs w:val="20"/>
                <w:lang w:val="en-GB"/>
              </w:rPr>
            </w:pPr>
            <w:r>
              <w:rPr>
                <w:b/>
                <w:bCs/>
                <w:sz w:val="20"/>
                <w:szCs w:val="20"/>
                <w:lang w:val="en-GB"/>
              </w:rPr>
              <w:t>I recomm</w:t>
            </w:r>
            <w:r w:rsidR="00AD2D59">
              <w:rPr>
                <w:b/>
                <w:bCs/>
                <w:sz w:val="20"/>
                <w:szCs w:val="20"/>
                <w:lang w:val="en-GB"/>
              </w:rPr>
              <w:t>end quantitative real time PCR (</w:t>
            </w:r>
            <w:proofErr w:type="spellStart"/>
            <w:r>
              <w:rPr>
                <w:b/>
                <w:bCs/>
                <w:sz w:val="20"/>
                <w:szCs w:val="20"/>
                <w:lang w:val="en-GB"/>
              </w:rPr>
              <w:t>qRT</w:t>
            </w:r>
            <w:proofErr w:type="spellEnd"/>
            <w:r>
              <w:rPr>
                <w:b/>
                <w:bCs/>
                <w:sz w:val="20"/>
                <w:szCs w:val="20"/>
                <w:lang w:val="en-GB"/>
              </w:rPr>
              <w:t>-PCR)</w:t>
            </w:r>
            <w:r w:rsidR="00AD2D59">
              <w:rPr>
                <w:b/>
                <w:bCs/>
                <w:sz w:val="20"/>
                <w:szCs w:val="20"/>
                <w:lang w:val="en-GB"/>
              </w:rPr>
              <w:t>.</w:t>
            </w:r>
          </w:p>
          <w:p w14:paraId="4DA38E01" w14:textId="77777777" w:rsidR="00EA4682" w:rsidRDefault="008937A8" w:rsidP="008937A8">
            <w:pPr>
              <w:pStyle w:val="ListParagraph"/>
              <w:ind w:left="0"/>
              <w:rPr>
                <w:b/>
                <w:bCs/>
                <w:sz w:val="20"/>
                <w:szCs w:val="20"/>
                <w:lang w:val="en-GB"/>
              </w:rPr>
            </w:pPr>
            <w:r>
              <w:rPr>
                <w:b/>
                <w:bCs/>
                <w:sz w:val="20"/>
                <w:szCs w:val="20"/>
                <w:lang w:val="en-GB"/>
              </w:rPr>
              <w:t>The mechanistic claims involving Akt/Nrf2/insulin regulation are weak.</w:t>
            </w:r>
          </w:p>
          <w:p w14:paraId="61CE01DD" w14:textId="77777777" w:rsidR="0046760E" w:rsidRDefault="001725DB" w:rsidP="001B7E13">
            <w:pPr>
              <w:pStyle w:val="ListParagraph"/>
              <w:ind w:left="0"/>
              <w:rPr>
                <w:b/>
                <w:bCs/>
                <w:sz w:val="20"/>
                <w:szCs w:val="20"/>
                <w:lang w:val="en-GB"/>
              </w:rPr>
            </w:pPr>
            <w:r>
              <w:rPr>
                <w:b/>
                <w:bCs/>
                <w:sz w:val="20"/>
                <w:szCs w:val="20"/>
                <w:lang w:val="en-GB"/>
              </w:rPr>
              <w:t>T</w:t>
            </w:r>
            <w:r w:rsidR="00EA4682">
              <w:rPr>
                <w:b/>
                <w:bCs/>
                <w:sz w:val="20"/>
                <w:szCs w:val="20"/>
                <w:lang w:val="en-GB"/>
              </w:rPr>
              <w:t xml:space="preserve">he mechanistic claims </w:t>
            </w:r>
            <w:r>
              <w:rPr>
                <w:b/>
                <w:bCs/>
                <w:sz w:val="20"/>
                <w:szCs w:val="20"/>
                <w:lang w:val="en-GB"/>
              </w:rPr>
              <w:t xml:space="preserve">seem </w:t>
            </w:r>
            <w:r w:rsidR="00EA4682">
              <w:rPr>
                <w:b/>
                <w:bCs/>
                <w:sz w:val="20"/>
                <w:szCs w:val="20"/>
                <w:lang w:val="en-GB"/>
              </w:rPr>
              <w:t>overstated without protein level confirmation</w:t>
            </w:r>
            <w:r>
              <w:rPr>
                <w:b/>
                <w:bCs/>
                <w:sz w:val="20"/>
                <w:szCs w:val="20"/>
                <w:lang w:val="en-GB"/>
              </w:rPr>
              <w:t>.</w:t>
            </w:r>
          </w:p>
          <w:p w14:paraId="7B6FEB79" w14:textId="77777777" w:rsidR="008937A8" w:rsidRDefault="0046760E" w:rsidP="003C51F0">
            <w:pPr>
              <w:pStyle w:val="ListParagraph"/>
              <w:ind w:left="0"/>
              <w:rPr>
                <w:b/>
                <w:bCs/>
                <w:sz w:val="20"/>
                <w:szCs w:val="20"/>
                <w:lang w:val="en-GB"/>
              </w:rPr>
            </w:pPr>
            <w:r>
              <w:rPr>
                <w:b/>
                <w:bCs/>
                <w:sz w:val="20"/>
                <w:szCs w:val="20"/>
                <w:lang w:val="en-GB"/>
              </w:rPr>
              <w:t>I also recommend PDI analysis and zeta potential analysis</w:t>
            </w:r>
            <w:r w:rsidR="003C51F0">
              <w:rPr>
                <w:b/>
                <w:bCs/>
                <w:sz w:val="20"/>
                <w:szCs w:val="20"/>
                <w:lang w:val="en-GB"/>
              </w:rPr>
              <w:t>,</w:t>
            </w:r>
            <w:r>
              <w:rPr>
                <w:b/>
                <w:bCs/>
                <w:sz w:val="20"/>
                <w:szCs w:val="20"/>
                <w:lang w:val="en-GB"/>
              </w:rPr>
              <w:t xml:space="preserve"> </w:t>
            </w:r>
            <w:r w:rsidR="003C51F0">
              <w:rPr>
                <w:b/>
                <w:bCs/>
                <w:sz w:val="20"/>
                <w:szCs w:val="20"/>
                <w:lang w:val="en-GB"/>
              </w:rPr>
              <w:t>an</w:t>
            </w:r>
            <w:r>
              <w:rPr>
                <w:b/>
                <w:bCs/>
                <w:sz w:val="20"/>
                <w:szCs w:val="20"/>
                <w:lang w:val="en-GB"/>
              </w:rPr>
              <w:t xml:space="preserve"> important </w:t>
            </w:r>
            <w:r w:rsidR="003C51F0">
              <w:rPr>
                <w:b/>
                <w:bCs/>
                <w:sz w:val="20"/>
                <w:szCs w:val="20"/>
                <w:lang w:val="en-GB"/>
              </w:rPr>
              <w:t>factor in</w:t>
            </w:r>
            <w:r>
              <w:rPr>
                <w:b/>
                <w:bCs/>
                <w:sz w:val="20"/>
                <w:szCs w:val="20"/>
                <w:lang w:val="en-GB"/>
              </w:rPr>
              <w:t xml:space="preserve"> nanoparticles adhesion to targets.</w:t>
            </w:r>
            <w:r w:rsidR="00F102F0">
              <w:rPr>
                <w:b/>
                <w:bCs/>
                <w:sz w:val="20"/>
                <w:szCs w:val="20"/>
                <w:lang w:val="en-GB"/>
              </w:rPr>
              <w:t xml:space="preserve"> And stability studies in biological media, SEM/TEM analysis.</w:t>
            </w:r>
          </w:p>
          <w:p w14:paraId="307ED9EF" w14:textId="77777777" w:rsidR="003112AC" w:rsidRDefault="003112AC" w:rsidP="003C51F0">
            <w:pPr>
              <w:pStyle w:val="ListParagraph"/>
              <w:ind w:left="0"/>
              <w:rPr>
                <w:b/>
                <w:bCs/>
                <w:sz w:val="20"/>
                <w:szCs w:val="20"/>
                <w:lang w:val="en-GB"/>
              </w:rPr>
            </w:pPr>
            <w:r>
              <w:rPr>
                <w:b/>
                <w:bCs/>
                <w:sz w:val="20"/>
                <w:szCs w:val="20"/>
                <w:lang w:val="en-GB"/>
              </w:rPr>
              <w:t xml:space="preserve">Give justification for </w:t>
            </w:r>
            <w:r w:rsidR="00FC7D74">
              <w:rPr>
                <w:b/>
                <w:bCs/>
                <w:sz w:val="20"/>
                <w:szCs w:val="20"/>
                <w:lang w:val="en-GB"/>
              </w:rPr>
              <w:t xml:space="preserve">selection of dose and conduct a dose response curve analysis </w:t>
            </w:r>
            <w:proofErr w:type="spellStart"/>
            <w:r w:rsidR="00FC7D74">
              <w:rPr>
                <w:b/>
                <w:bCs/>
                <w:sz w:val="20"/>
                <w:szCs w:val="20"/>
                <w:lang w:val="en-GB"/>
              </w:rPr>
              <w:t>toimprove</w:t>
            </w:r>
            <w:proofErr w:type="spellEnd"/>
            <w:r w:rsidR="00FC7D74">
              <w:rPr>
                <w:b/>
                <w:bCs/>
                <w:sz w:val="20"/>
                <w:szCs w:val="20"/>
                <w:lang w:val="en-GB"/>
              </w:rPr>
              <w:t xml:space="preserve"> its credibility.</w:t>
            </w:r>
          </w:p>
          <w:p w14:paraId="58ECBB7F" w14:textId="77777777" w:rsidR="00FC7D74" w:rsidRDefault="00FC7D74" w:rsidP="008A1E45">
            <w:pPr>
              <w:pStyle w:val="ListParagraph"/>
              <w:ind w:left="0"/>
              <w:rPr>
                <w:b/>
                <w:bCs/>
                <w:sz w:val="20"/>
                <w:szCs w:val="20"/>
                <w:lang w:val="en-GB"/>
              </w:rPr>
            </w:pPr>
            <w:r>
              <w:rPr>
                <w:b/>
                <w:bCs/>
                <w:sz w:val="20"/>
                <w:szCs w:val="20"/>
                <w:lang w:val="en-GB"/>
              </w:rPr>
              <w:t>Improve</w:t>
            </w:r>
            <w:r w:rsidR="008A1E45">
              <w:rPr>
                <w:b/>
                <w:bCs/>
                <w:sz w:val="20"/>
                <w:szCs w:val="20"/>
                <w:lang w:val="en-GB"/>
              </w:rPr>
              <w:t xml:space="preserve"> figures </w:t>
            </w:r>
            <w:proofErr w:type="spellStart"/>
            <w:proofErr w:type="gramStart"/>
            <w:r w:rsidR="008A1E45">
              <w:rPr>
                <w:b/>
                <w:bCs/>
                <w:sz w:val="20"/>
                <w:szCs w:val="20"/>
                <w:lang w:val="en-GB"/>
              </w:rPr>
              <w:t>quality,improve</w:t>
            </w:r>
            <w:proofErr w:type="spellEnd"/>
            <w:proofErr w:type="gramEnd"/>
            <w:r>
              <w:rPr>
                <w:b/>
                <w:bCs/>
                <w:sz w:val="20"/>
                <w:szCs w:val="20"/>
                <w:lang w:val="en-GB"/>
              </w:rPr>
              <w:t xml:space="preserve"> statistical analysis, p value?</w:t>
            </w:r>
          </w:p>
          <w:p w14:paraId="2B5A7721" w14:textId="23A3A281" w:rsidR="0092147E" w:rsidRPr="00900E9B" w:rsidRDefault="0092147E" w:rsidP="008A1E45">
            <w:pPr>
              <w:pStyle w:val="ListParagraph"/>
              <w:ind w:left="0"/>
              <w:rPr>
                <w:b/>
                <w:bCs/>
                <w:sz w:val="20"/>
                <w:szCs w:val="20"/>
                <w:lang w:val="en-GB"/>
              </w:rPr>
            </w:pPr>
            <w:r>
              <w:rPr>
                <w:b/>
                <w:bCs/>
                <w:sz w:val="20"/>
                <w:szCs w:val="20"/>
                <w:lang w:val="en-GB"/>
              </w:rPr>
              <w:t>Add histopathology validation if possible.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5402E466" w14:textId="77777777" w:rsidR="00F1171E" w:rsidRDefault="00143D32" w:rsidP="007222C8">
            <w:pPr>
              <w:pStyle w:val="ListParagraph"/>
              <w:ind w:left="0"/>
              <w:rPr>
                <w:b/>
                <w:bCs/>
                <w:sz w:val="20"/>
                <w:szCs w:val="20"/>
                <w:lang w:val="en-GB"/>
              </w:rPr>
            </w:pPr>
            <w:r>
              <w:rPr>
                <w:b/>
                <w:bCs/>
                <w:sz w:val="20"/>
                <w:szCs w:val="20"/>
                <w:lang w:val="en-GB"/>
              </w:rPr>
              <w:t xml:space="preserve">Get some </w:t>
            </w:r>
            <w:proofErr w:type="spellStart"/>
            <w:r>
              <w:rPr>
                <w:b/>
                <w:bCs/>
                <w:sz w:val="20"/>
                <w:szCs w:val="20"/>
                <w:lang w:val="en-GB"/>
              </w:rPr>
              <w:t>hlp</w:t>
            </w:r>
            <w:proofErr w:type="spellEnd"/>
            <w:r>
              <w:rPr>
                <w:b/>
                <w:bCs/>
                <w:sz w:val="20"/>
                <w:szCs w:val="20"/>
                <w:lang w:val="en-GB"/>
              </w:rPr>
              <w:t xml:space="preserve"> from below papers</w:t>
            </w:r>
          </w:p>
          <w:p w14:paraId="55B644BE" w14:textId="77777777" w:rsidR="00143D32" w:rsidRDefault="00143D32" w:rsidP="007222C8">
            <w:pPr>
              <w:pStyle w:val="ListParagraph"/>
              <w:ind w:left="0"/>
              <w:rPr>
                <w:b/>
                <w:bCs/>
                <w:sz w:val="20"/>
                <w:szCs w:val="20"/>
                <w:lang w:val="en-GB"/>
              </w:rPr>
            </w:pPr>
          </w:p>
          <w:p w14:paraId="538DEDF3" w14:textId="06EE56D4" w:rsidR="00143D32" w:rsidRDefault="00E55493" w:rsidP="00E55493">
            <w:pPr>
              <w:pStyle w:val="ListParagraph"/>
              <w:numPr>
                <w:ilvl w:val="0"/>
                <w:numId w:val="11"/>
              </w:numPr>
              <w:rPr>
                <w:b/>
                <w:bCs/>
                <w:sz w:val="20"/>
                <w:szCs w:val="20"/>
                <w:lang w:val="en-GB"/>
              </w:rPr>
            </w:pPr>
            <w:r w:rsidRPr="00E55493">
              <w:rPr>
                <w:b/>
                <w:bCs/>
                <w:sz w:val="20"/>
                <w:szCs w:val="20"/>
                <w:lang w:val="en-GB"/>
              </w:rPr>
              <w:t>Synthesis and characterization of capsaicin nanoparticles: An attempt to enhance its bioavailability and pharmacological actions. Green processing and synthesis. 2024 Feb 13; 13(1):20230206.</w:t>
            </w:r>
          </w:p>
          <w:p w14:paraId="24FE0567" w14:textId="1958BB84" w:rsidR="00E55493" w:rsidRPr="00900E9B" w:rsidRDefault="00924A2C" w:rsidP="00924A2C">
            <w:pPr>
              <w:pStyle w:val="ListParagraph"/>
              <w:numPr>
                <w:ilvl w:val="0"/>
                <w:numId w:val="11"/>
              </w:numPr>
              <w:rPr>
                <w:b/>
                <w:bCs/>
                <w:sz w:val="20"/>
                <w:szCs w:val="20"/>
                <w:lang w:val="en-GB"/>
              </w:rPr>
            </w:pPr>
            <w:r w:rsidRPr="00924A2C">
              <w:rPr>
                <w:b/>
                <w:bCs/>
                <w:sz w:val="20"/>
                <w:szCs w:val="20"/>
                <w:lang w:val="en-GB"/>
              </w:rPr>
              <w:t xml:space="preserve">Is particle size reduction linked to drug efficacy: an overview into Nano initiatives in pharmaceuticals? </w:t>
            </w:r>
            <w:proofErr w:type="spellStart"/>
            <w:r w:rsidRPr="00924A2C">
              <w:rPr>
                <w:b/>
                <w:bCs/>
                <w:sz w:val="20"/>
                <w:szCs w:val="20"/>
                <w:lang w:val="en-GB"/>
              </w:rPr>
              <w:t>Zeitschrift</w:t>
            </w:r>
            <w:proofErr w:type="spellEnd"/>
            <w:r w:rsidRPr="00924A2C">
              <w:rPr>
                <w:b/>
                <w:bCs/>
                <w:sz w:val="20"/>
                <w:szCs w:val="20"/>
                <w:lang w:val="en-GB"/>
              </w:rPr>
              <w:t xml:space="preserve"> für </w:t>
            </w:r>
            <w:proofErr w:type="spellStart"/>
            <w:r w:rsidRPr="00924A2C">
              <w:rPr>
                <w:b/>
                <w:bCs/>
                <w:sz w:val="20"/>
                <w:szCs w:val="20"/>
                <w:lang w:val="en-GB"/>
              </w:rPr>
              <w:t>Physikalische</w:t>
            </w:r>
            <w:proofErr w:type="spellEnd"/>
            <w:r w:rsidRPr="00924A2C">
              <w:rPr>
                <w:b/>
                <w:bCs/>
                <w:sz w:val="20"/>
                <w:szCs w:val="20"/>
                <w:lang w:val="en-GB"/>
              </w:rPr>
              <w:t xml:space="preserve"> Chemie. 2023 Jun 2(0).</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2EACD4FA" w:rsidR="00F1171E" w:rsidRPr="00900E9B" w:rsidRDefault="00321B86" w:rsidP="007222C8">
            <w:pPr>
              <w:rPr>
                <w:sz w:val="20"/>
                <w:szCs w:val="20"/>
                <w:lang w:val="en-GB"/>
              </w:rPr>
            </w:pPr>
            <w:r>
              <w:rPr>
                <w:sz w:val="20"/>
                <w:szCs w:val="20"/>
                <w:lang w:val="en-GB"/>
              </w:rPr>
              <w:t>Frequent repetition of phrases, over use of “possibly could”</w:t>
            </w:r>
          </w:p>
          <w:p w14:paraId="6CBA4B2A" w14:textId="77777777" w:rsidR="00F1171E" w:rsidRPr="00900E9B" w:rsidRDefault="00F1171E" w:rsidP="007222C8">
            <w:pPr>
              <w:rPr>
                <w:sz w:val="20"/>
                <w:szCs w:val="20"/>
                <w:lang w:val="en-GB"/>
              </w:rPr>
            </w:pPr>
          </w:p>
          <w:p w14:paraId="41E28118" w14:textId="51A942AC" w:rsidR="00F1171E" w:rsidRPr="00900E9B" w:rsidRDefault="009C38DF" w:rsidP="007222C8">
            <w:pPr>
              <w:rPr>
                <w:sz w:val="20"/>
                <w:szCs w:val="20"/>
                <w:lang w:val="en-GB"/>
              </w:rPr>
            </w:pPr>
            <w:r>
              <w:rPr>
                <w:sz w:val="20"/>
                <w:szCs w:val="20"/>
                <w:lang w:val="en-GB"/>
              </w:rPr>
              <w:t xml:space="preserve">Redundancy in ROS and DM explanation. </w:t>
            </w:r>
          </w:p>
          <w:p w14:paraId="297F52DB" w14:textId="77777777" w:rsidR="00F1171E" w:rsidRPr="00900E9B" w:rsidRDefault="00F1171E" w:rsidP="007222C8">
            <w:pPr>
              <w:rPr>
                <w:sz w:val="20"/>
                <w:szCs w:val="20"/>
                <w:lang w:val="en-GB"/>
              </w:rPr>
            </w:pPr>
          </w:p>
          <w:p w14:paraId="149A6CEF" w14:textId="3962C75D" w:rsidR="00F1171E" w:rsidRPr="00900E9B" w:rsidRDefault="00C84030" w:rsidP="007222C8">
            <w:pPr>
              <w:rPr>
                <w:sz w:val="20"/>
                <w:szCs w:val="20"/>
                <w:lang w:val="en-GB"/>
              </w:rPr>
            </w:pPr>
            <w:r>
              <w:rPr>
                <w:sz w:val="20"/>
                <w:szCs w:val="20"/>
                <w:lang w:val="en-GB"/>
              </w:rPr>
              <w:t>Professional language editing is recommended.</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450F6E90" w:rsidR="00F1171E" w:rsidRDefault="00F1171E" w:rsidP="00F1171E">
      <w:pPr>
        <w:pStyle w:val="BodyText"/>
        <w:rPr>
          <w:rFonts w:ascii="Times New Roman" w:hAnsi="Times New Roman"/>
          <w:b/>
          <w:bCs/>
          <w:sz w:val="20"/>
          <w:szCs w:val="20"/>
          <w:u w:val="single"/>
          <w:lang w:val="en-GB"/>
        </w:rPr>
      </w:pPr>
    </w:p>
    <w:p w14:paraId="7C115FE1" w14:textId="41982536" w:rsidR="00B838C0" w:rsidRDefault="00B838C0" w:rsidP="00F1171E">
      <w:pPr>
        <w:pStyle w:val="BodyText"/>
        <w:rPr>
          <w:rFonts w:ascii="Times New Roman" w:hAnsi="Times New Roman"/>
          <w:b/>
          <w:bCs/>
          <w:sz w:val="20"/>
          <w:szCs w:val="20"/>
          <w:u w:val="single"/>
          <w:lang w:val="en-GB"/>
        </w:rPr>
      </w:pPr>
    </w:p>
    <w:p w14:paraId="04D866CE" w14:textId="7CECACAC" w:rsidR="00B838C0" w:rsidRDefault="00B838C0" w:rsidP="00F1171E">
      <w:pPr>
        <w:pStyle w:val="BodyText"/>
        <w:rPr>
          <w:rFonts w:ascii="Times New Roman" w:hAnsi="Times New Roman"/>
          <w:b/>
          <w:bCs/>
          <w:sz w:val="20"/>
          <w:szCs w:val="20"/>
          <w:u w:val="single"/>
          <w:lang w:val="en-GB"/>
        </w:rPr>
      </w:pPr>
    </w:p>
    <w:p w14:paraId="1EA93966" w14:textId="5D0BBBB8" w:rsidR="00B838C0" w:rsidRDefault="00B838C0" w:rsidP="00F1171E">
      <w:pPr>
        <w:pStyle w:val="BodyText"/>
        <w:rPr>
          <w:rFonts w:ascii="Times New Roman" w:hAnsi="Times New Roman"/>
          <w:b/>
          <w:bCs/>
          <w:sz w:val="20"/>
          <w:szCs w:val="20"/>
          <w:u w:val="single"/>
          <w:lang w:val="en-GB"/>
        </w:rPr>
      </w:pPr>
    </w:p>
    <w:p w14:paraId="262D6E7E" w14:textId="77777777" w:rsidR="00B838C0" w:rsidRPr="00900E9B" w:rsidRDefault="00B838C0"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96932" w:rsidRPr="00696932" w14:paraId="25C2FEFE" w14:textId="77777777" w:rsidTr="0069693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B005893" w14:textId="77777777" w:rsidR="00696932" w:rsidRPr="00696932" w:rsidRDefault="00696932" w:rsidP="00696932">
            <w:pPr>
              <w:spacing w:line="276" w:lineRule="auto"/>
              <w:rPr>
                <w:rFonts w:ascii="Arial" w:eastAsia="Arial Unicode MS" w:hAnsi="Arial" w:cs="Arial"/>
                <w:b/>
                <w:sz w:val="20"/>
                <w:szCs w:val="20"/>
                <w:u w:val="single"/>
                <w:lang w:val="en-GB"/>
              </w:rPr>
            </w:pPr>
            <w:bookmarkStart w:id="0" w:name="_Hlk156057883"/>
            <w:bookmarkStart w:id="1" w:name="_Hlk156057704"/>
            <w:r w:rsidRPr="00696932">
              <w:rPr>
                <w:rFonts w:ascii="Arial" w:eastAsia="Arial Unicode MS" w:hAnsi="Arial" w:cs="Arial"/>
                <w:b/>
                <w:sz w:val="20"/>
                <w:szCs w:val="20"/>
                <w:highlight w:val="yellow"/>
                <w:u w:val="single"/>
                <w:lang w:val="en-GB"/>
              </w:rPr>
              <w:t>PART  2:</w:t>
            </w:r>
            <w:r w:rsidRPr="00696932">
              <w:rPr>
                <w:rFonts w:ascii="Arial" w:eastAsia="Arial Unicode MS" w:hAnsi="Arial" w:cs="Arial"/>
                <w:b/>
                <w:sz w:val="20"/>
                <w:szCs w:val="20"/>
                <w:u w:val="single"/>
                <w:lang w:val="en-GB"/>
              </w:rPr>
              <w:t xml:space="preserve"> </w:t>
            </w:r>
          </w:p>
          <w:p w14:paraId="5752FD0F" w14:textId="77777777" w:rsidR="00696932" w:rsidRPr="00696932" w:rsidRDefault="00696932" w:rsidP="00696932">
            <w:pPr>
              <w:spacing w:line="276" w:lineRule="auto"/>
              <w:rPr>
                <w:rFonts w:ascii="Arial" w:eastAsia="Arial Unicode MS" w:hAnsi="Arial" w:cs="Arial"/>
                <w:b/>
                <w:sz w:val="20"/>
                <w:szCs w:val="20"/>
                <w:u w:val="single"/>
                <w:lang w:val="en-GB"/>
              </w:rPr>
            </w:pPr>
          </w:p>
        </w:tc>
      </w:tr>
      <w:tr w:rsidR="00696932" w:rsidRPr="00696932" w14:paraId="6F4BEBA0" w14:textId="77777777" w:rsidTr="0069693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BD283F" w14:textId="77777777" w:rsidR="00696932" w:rsidRPr="00696932" w:rsidRDefault="00696932" w:rsidP="0069693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DC7CA" w14:textId="77777777" w:rsidR="00696932" w:rsidRPr="00696932" w:rsidRDefault="00696932" w:rsidP="00696932">
            <w:pPr>
              <w:keepNext/>
              <w:spacing w:line="276" w:lineRule="auto"/>
              <w:outlineLvl w:val="1"/>
              <w:rPr>
                <w:rFonts w:ascii="Arial" w:eastAsia="MS Mincho" w:hAnsi="Arial" w:cs="Arial"/>
                <w:b/>
                <w:bCs/>
                <w:sz w:val="20"/>
                <w:szCs w:val="20"/>
                <w:lang w:val="en-GB"/>
              </w:rPr>
            </w:pPr>
            <w:r w:rsidRPr="0069693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6A64E20" w14:textId="77777777" w:rsidR="00696932" w:rsidRPr="00696932" w:rsidRDefault="00696932" w:rsidP="00696932">
            <w:pPr>
              <w:spacing w:after="160" w:line="252" w:lineRule="auto"/>
              <w:rPr>
                <w:rFonts w:ascii="Arial" w:eastAsia="Calibri" w:hAnsi="Arial" w:cs="Arial"/>
                <w:kern w:val="2"/>
                <w:sz w:val="20"/>
                <w:szCs w:val="20"/>
                <w:lang w:val="en-IN"/>
              </w:rPr>
            </w:pPr>
            <w:r w:rsidRPr="00696932">
              <w:rPr>
                <w:rFonts w:ascii="Arial" w:eastAsia="Calibri" w:hAnsi="Arial" w:cs="Arial"/>
                <w:b/>
                <w:kern w:val="2"/>
                <w:sz w:val="20"/>
                <w:szCs w:val="20"/>
                <w:lang w:val="en-IN"/>
              </w:rPr>
              <w:t>Author’s Feedback</w:t>
            </w:r>
            <w:r w:rsidRPr="00696932">
              <w:rPr>
                <w:rFonts w:ascii="Arial" w:eastAsia="Calibri" w:hAnsi="Arial" w:cs="Arial"/>
                <w:kern w:val="2"/>
                <w:sz w:val="20"/>
                <w:szCs w:val="20"/>
                <w:lang w:val="en-IN"/>
              </w:rPr>
              <w:t xml:space="preserve"> (It is mandatory that authors should write his/her feedback here)</w:t>
            </w:r>
          </w:p>
          <w:p w14:paraId="250FEEE1" w14:textId="77777777" w:rsidR="00696932" w:rsidRPr="00696932" w:rsidRDefault="00696932" w:rsidP="00696932">
            <w:pPr>
              <w:keepNext/>
              <w:spacing w:line="276" w:lineRule="auto"/>
              <w:outlineLvl w:val="1"/>
              <w:rPr>
                <w:rFonts w:ascii="Arial" w:eastAsia="MS Mincho" w:hAnsi="Arial" w:cs="Arial"/>
                <w:bCs/>
                <w:sz w:val="20"/>
                <w:szCs w:val="20"/>
                <w:lang w:val="en-GB"/>
              </w:rPr>
            </w:pPr>
          </w:p>
        </w:tc>
      </w:tr>
      <w:tr w:rsidR="00696932" w:rsidRPr="00696932" w14:paraId="79FE09B7" w14:textId="77777777" w:rsidTr="0069693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E9B5AAD" w14:textId="77777777" w:rsidR="00696932" w:rsidRPr="00696932" w:rsidRDefault="00696932" w:rsidP="00696932">
            <w:pPr>
              <w:spacing w:line="276" w:lineRule="auto"/>
              <w:rPr>
                <w:rFonts w:ascii="Arial" w:eastAsia="Arial Unicode MS" w:hAnsi="Arial" w:cs="Arial"/>
                <w:b/>
                <w:sz w:val="20"/>
                <w:szCs w:val="20"/>
                <w:lang w:val="en-GB"/>
              </w:rPr>
            </w:pPr>
            <w:r w:rsidRPr="00696932">
              <w:rPr>
                <w:rFonts w:ascii="Arial" w:eastAsia="Arial Unicode MS" w:hAnsi="Arial" w:cs="Arial"/>
                <w:b/>
                <w:sz w:val="20"/>
                <w:szCs w:val="20"/>
                <w:lang w:val="en-GB"/>
              </w:rPr>
              <w:t xml:space="preserve">Are there ethical issues in this manuscript? </w:t>
            </w:r>
          </w:p>
          <w:p w14:paraId="38F27AEF" w14:textId="77777777" w:rsidR="00696932" w:rsidRPr="00696932" w:rsidRDefault="00696932" w:rsidP="0069693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305BB" w14:textId="77777777" w:rsidR="00696932" w:rsidRPr="00696932" w:rsidRDefault="00696932" w:rsidP="00696932">
            <w:pPr>
              <w:spacing w:line="276" w:lineRule="auto"/>
              <w:rPr>
                <w:rFonts w:ascii="Arial" w:eastAsia="Arial Unicode MS" w:hAnsi="Arial" w:cs="Arial"/>
                <w:i/>
                <w:iCs/>
                <w:sz w:val="20"/>
                <w:szCs w:val="20"/>
                <w:u w:val="single"/>
                <w:lang w:val="en-GB"/>
              </w:rPr>
            </w:pPr>
            <w:r w:rsidRPr="00696932">
              <w:rPr>
                <w:rFonts w:ascii="Arial" w:eastAsia="Arial Unicode MS" w:hAnsi="Arial" w:cs="Arial"/>
                <w:i/>
                <w:iCs/>
                <w:sz w:val="20"/>
                <w:szCs w:val="20"/>
                <w:u w:val="single"/>
                <w:lang w:val="en-GB"/>
              </w:rPr>
              <w:t xml:space="preserve">(If yes, </w:t>
            </w:r>
            <w:proofErr w:type="gramStart"/>
            <w:r w:rsidRPr="00696932">
              <w:rPr>
                <w:rFonts w:ascii="Arial" w:eastAsia="Arial Unicode MS" w:hAnsi="Arial" w:cs="Arial"/>
                <w:i/>
                <w:iCs/>
                <w:sz w:val="20"/>
                <w:szCs w:val="20"/>
                <w:u w:val="single"/>
                <w:lang w:val="en-GB"/>
              </w:rPr>
              <w:t>Kindly</w:t>
            </w:r>
            <w:proofErr w:type="gramEnd"/>
            <w:r w:rsidRPr="00696932">
              <w:rPr>
                <w:rFonts w:ascii="Arial" w:eastAsia="Arial Unicode MS" w:hAnsi="Arial" w:cs="Arial"/>
                <w:i/>
                <w:iCs/>
                <w:sz w:val="20"/>
                <w:szCs w:val="20"/>
                <w:u w:val="single"/>
                <w:lang w:val="en-GB"/>
              </w:rPr>
              <w:t xml:space="preserve"> please write down the ethical issues here in details)</w:t>
            </w:r>
          </w:p>
          <w:p w14:paraId="76DFA7C7" w14:textId="77777777" w:rsidR="00696932" w:rsidRPr="00696932" w:rsidRDefault="00696932" w:rsidP="0069693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D347D1E" w14:textId="77777777" w:rsidR="00696932" w:rsidRPr="00696932" w:rsidRDefault="00696932" w:rsidP="00696932">
            <w:pPr>
              <w:spacing w:line="276" w:lineRule="auto"/>
              <w:rPr>
                <w:rFonts w:ascii="Arial" w:eastAsia="Arial Unicode MS" w:hAnsi="Arial" w:cs="Arial"/>
                <w:sz w:val="20"/>
                <w:szCs w:val="20"/>
                <w:lang w:val="en-GB"/>
              </w:rPr>
            </w:pPr>
          </w:p>
          <w:p w14:paraId="61B0E39A" w14:textId="77777777" w:rsidR="00696932" w:rsidRPr="00696932" w:rsidRDefault="00696932" w:rsidP="00696932">
            <w:pPr>
              <w:spacing w:line="276" w:lineRule="auto"/>
              <w:rPr>
                <w:rFonts w:ascii="Arial" w:eastAsia="Arial Unicode MS" w:hAnsi="Arial" w:cs="Arial"/>
                <w:sz w:val="20"/>
                <w:szCs w:val="20"/>
                <w:lang w:val="en-GB"/>
              </w:rPr>
            </w:pPr>
          </w:p>
          <w:p w14:paraId="5A1886F3" w14:textId="77777777" w:rsidR="00696932" w:rsidRPr="00696932" w:rsidRDefault="00696932" w:rsidP="00696932">
            <w:pPr>
              <w:spacing w:line="276" w:lineRule="auto"/>
              <w:rPr>
                <w:rFonts w:ascii="Arial" w:eastAsia="Arial Unicode MS" w:hAnsi="Arial" w:cs="Arial"/>
                <w:sz w:val="20"/>
                <w:szCs w:val="20"/>
                <w:lang w:val="en-GB"/>
              </w:rPr>
            </w:pPr>
          </w:p>
        </w:tc>
      </w:tr>
      <w:bookmarkEnd w:id="0"/>
    </w:tbl>
    <w:p w14:paraId="21C7B1D6" w14:textId="77777777" w:rsidR="00696932" w:rsidRPr="00696932" w:rsidRDefault="00696932" w:rsidP="00696932"/>
    <w:p w14:paraId="37F499C9" w14:textId="77777777" w:rsidR="00B838C0" w:rsidRPr="005F4EDD" w:rsidRDefault="00B838C0" w:rsidP="00B838C0">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3DBC8ED5" w14:textId="77777777" w:rsidR="00B838C0" w:rsidRDefault="00B838C0" w:rsidP="00B838C0">
      <w:pPr>
        <w:pStyle w:val="Affiliation"/>
        <w:spacing w:after="0" w:line="240" w:lineRule="auto"/>
        <w:jc w:val="left"/>
        <w:rPr>
          <w:rFonts w:ascii="Arial" w:hAnsi="Arial" w:cs="Arial"/>
          <w:sz w:val="16"/>
          <w:szCs w:val="16"/>
        </w:rPr>
      </w:pPr>
    </w:p>
    <w:p w14:paraId="05C060EB" w14:textId="77777777" w:rsidR="00B838C0" w:rsidRDefault="00B838C0" w:rsidP="00B838C0">
      <w:r>
        <w:rPr>
          <w:rFonts w:ascii="Calibri" w:hAnsi="Calibri" w:cs="Calibri"/>
          <w:color w:val="000000"/>
        </w:rPr>
        <w:t xml:space="preserve">Sher, </w:t>
      </w:r>
      <w:proofErr w:type="spellStart"/>
      <w:r>
        <w:rPr>
          <w:rFonts w:ascii="Calibri" w:hAnsi="Calibri" w:cs="Calibri"/>
          <w:color w:val="000000"/>
        </w:rPr>
        <w:t>Qurtuba</w:t>
      </w:r>
      <w:proofErr w:type="spellEnd"/>
      <w:r>
        <w:rPr>
          <w:rFonts w:ascii="Calibri" w:hAnsi="Calibri" w:cs="Calibri"/>
          <w:color w:val="000000"/>
        </w:rPr>
        <w:t xml:space="preserve"> University of Science and Technology, Pakistan</w:t>
      </w:r>
      <w:r>
        <w:rPr>
          <w:rFonts w:ascii="Calibri" w:hAnsi="Calibri" w:cs="Calibri"/>
          <w:color w:val="000000"/>
        </w:rPr>
        <w:br/>
      </w:r>
    </w:p>
    <w:p w14:paraId="04FE1811" w14:textId="77777777" w:rsidR="00696932" w:rsidRPr="00696932" w:rsidRDefault="00696932" w:rsidP="00696932"/>
    <w:p w14:paraId="22EDF5EE" w14:textId="77777777" w:rsidR="00696932" w:rsidRPr="00696932" w:rsidRDefault="00696932" w:rsidP="00696932">
      <w:pPr>
        <w:rPr>
          <w:bCs/>
          <w:u w:val="single"/>
          <w:lang w:val="en-GB"/>
        </w:rPr>
      </w:pPr>
    </w:p>
    <w:bookmarkEnd w:id="1"/>
    <w:p w14:paraId="1E007651" w14:textId="77777777" w:rsidR="00696932" w:rsidRPr="00696932" w:rsidRDefault="00696932" w:rsidP="00696932"/>
    <w:p w14:paraId="618DE16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3B0D" w14:textId="77777777" w:rsidR="00C06CFF" w:rsidRPr="0000007A" w:rsidRDefault="00C06CFF" w:rsidP="0099583E">
      <w:r>
        <w:separator/>
      </w:r>
    </w:p>
  </w:endnote>
  <w:endnote w:type="continuationSeparator" w:id="0">
    <w:p w14:paraId="00CB3254" w14:textId="77777777" w:rsidR="00C06CFF" w:rsidRPr="0000007A" w:rsidRDefault="00C06C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D2690" w14:textId="77777777" w:rsidR="00C06CFF" w:rsidRPr="0000007A" w:rsidRDefault="00C06CFF" w:rsidP="0099583E">
      <w:r>
        <w:separator/>
      </w:r>
    </w:p>
  </w:footnote>
  <w:footnote w:type="continuationSeparator" w:id="0">
    <w:p w14:paraId="03B88DA4" w14:textId="77777777" w:rsidR="00C06CFF" w:rsidRPr="0000007A" w:rsidRDefault="00C06C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201"/>
    <w:multiLevelType w:val="hybridMultilevel"/>
    <w:tmpl w:val="4EF44D22"/>
    <w:lvl w:ilvl="0" w:tplc="F9F013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6523908">
    <w:abstractNumId w:val="4"/>
  </w:num>
  <w:num w:numId="2" w16cid:durableId="574050014">
    <w:abstractNumId w:val="7"/>
  </w:num>
  <w:num w:numId="3" w16cid:durableId="1166439479">
    <w:abstractNumId w:val="6"/>
  </w:num>
  <w:num w:numId="4" w16cid:durableId="141393619">
    <w:abstractNumId w:val="8"/>
  </w:num>
  <w:num w:numId="5" w16cid:durableId="1328749034">
    <w:abstractNumId w:val="5"/>
  </w:num>
  <w:num w:numId="6" w16cid:durableId="1975718608">
    <w:abstractNumId w:val="1"/>
  </w:num>
  <w:num w:numId="7" w16cid:durableId="1342313164">
    <w:abstractNumId w:val="2"/>
  </w:num>
  <w:num w:numId="8" w16cid:durableId="905527647">
    <w:abstractNumId w:val="10"/>
  </w:num>
  <w:num w:numId="9" w16cid:durableId="156582648">
    <w:abstractNumId w:val="9"/>
  </w:num>
  <w:num w:numId="10" w16cid:durableId="1166559246">
    <w:abstractNumId w:val="3"/>
  </w:num>
  <w:num w:numId="11" w16cid:durableId="147536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16B5"/>
    <w:rsid w:val="000B3BDE"/>
    <w:rsid w:val="000B4EE5"/>
    <w:rsid w:val="000B74A1"/>
    <w:rsid w:val="000B757E"/>
    <w:rsid w:val="000C0837"/>
    <w:rsid w:val="000C0B04"/>
    <w:rsid w:val="000C3B7E"/>
    <w:rsid w:val="000D13B0"/>
    <w:rsid w:val="000D4750"/>
    <w:rsid w:val="000E78D0"/>
    <w:rsid w:val="000F6EA8"/>
    <w:rsid w:val="00101322"/>
    <w:rsid w:val="00115767"/>
    <w:rsid w:val="00121FFA"/>
    <w:rsid w:val="0012616A"/>
    <w:rsid w:val="00136984"/>
    <w:rsid w:val="001425F1"/>
    <w:rsid w:val="00142A9C"/>
    <w:rsid w:val="00143D32"/>
    <w:rsid w:val="00150304"/>
    <w:rsid w:val="0015296D"/>
    <w:rsid w:val="00163622"/>
    <w:rsid w:val="001645A2"/>
    <w:rsid w:val="00164F4E"/>
    <w:rsid w:val="00165685"/>
    <w:rsid w:val="001725DB"/>
    <w:rsid w:val="0017480A"/>
    <w:rsid w:val="0017545C"/>
    <w:rsid w:val="001766DF"/>
    <w:rsid w:val="00176F0D"/>
    <w:rsid w:val="00186C8F"/>
    <w:rsid w:val="0018753A"/>
    <w:rsid w:val="00197E68"/>
    <w:rsid w:val="001A1605"/>
    <w:rsid w:val="001A2F22"/>
    <w:rsid w:val="001B0C63"/>
    <w:rsid w:val="001B5029"/>
    <w:rsid w:val="001B7E13"/>
    <w:rsid w:val="001D3A1D"/>
    <w:rsid w:val="001E3F86"/>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C22"/>
    <w:rsid w:val="00280EC9"/>
    <w:rsid w:val="002816D4"/>
    <w:rsid w:val="00282BEE"/>
    <w:rsid w:val="002859CC"/>
    <w:rsid w:val="00287F45"/>
    <w:rsid w:val="00291D08"/>
    <w:rsid w:val="00293482"/>
    <w:rsid w:val="002A3D7C"/>
    <w:rsid w:val="002B0E4B"/>
    <w:rsid w:val="002C40B8"/>
    <w:rsid w:val="002D4CE9"/>
    <w:rsid w:val="002D60EF"/>
    <w:rsid w:val="002E10DF"/>
    <w:rsid w:val="002E1211"/>
    <w:rsid w:val="002E2339"/>
    <w:rsid w:val="002E5C81"/>
    <w:rsid w:val="002E6D86"/>
    <w:rsid w:val="002E7787"/>
    <w:rsid w:val="002F6935"/>
    <w:rsid w:val="002F6BDF"/>
    <w:rsid w:val="00303C1C"/>
    <w:rsid w:val="003112AC"/>
    <w:rsid w:val="00312559"/>
    <w:rsid w:val="003204B8"/>
    <w:rsid w:val="00321B86"/>
    <w:rsid w:val="00326D7D"/>
    <w:rsid w:val="0033018A"/>
    <w:rsid w:val="0033692F"/>
    <w:rsid w:val="00353718"/>
    <w:rsid w:val="00374F93"/>
    <w:rsid w:val="00377F1D"/>
    <w:rsid w:val="00394901"/>
    <w:rsid w:val="003A04E7"/>
    <w:rsid w:val="003A1C45"/>
    <w:rsid w:val="003A4991"/>
    <w:rsid w:val="003A6E1A"/>
    <w:rsid w:val="003B1D0B"/>
    <w:rsid w:val="003B2172"/>
    <w:rsid w:val="003C51F0"/>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760E"/>
    <w:rsid w:val="00474129"/>
    <w:rsid w:val="00477844"/>
    <w:rsid w:val="004847FF"/>
    <w:rsid w:val="00495DBB"/>
    <w:rsid w:val="004A705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51A"/>
    <w:rsid w:val="005A4F17"/>
    <w:rsid w:val="005B3509"/>
    <w:rsid w:val="005C25A0"/>
    <w:rsid w:val="005D230D"/>
    <w:rsid w:val="005E11DC"/>
    <w:rsid w:val="005E1E8E"/>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932"/>
    <w:rsid w:val="00696CAD"/>
    <w:rsid w:val="006A5E0B"/>
    <w:rsid w:val="006A7405"/>
    <w:rsid w:val="006B1123"/>
    <w:rsid w:val="006C3797"/>
    <w:rsid w:val="006D09DE"/>
    <w:rsid w:val="006D467C"/>
    <w:rsid w:val="006E01EE"/>
    <w:rsid w:val="006E6014"/>
    <w:rsid w:val="006E7D6E"/>
    <w:rsid w:val="00700A1D"/>
    <w:rsid w:val="00700EF2"/>
    <w:rsid w:val="00701186"/>
    <w:rsid w:val="00701E9A"/>
    <w:rsid w:val="00707BE1"/>
    <w:rsid w:val="007238EB"/>
    <w:rsid w:val="007317C3"/>
    <w:rsid w:val="0073332F"/>
    <w:rsid w:val="00734756"/>
    <w:rsid w:val="00734BFB"/>
    <w:rsid w:val="0073538B"/>
    <w:rsid w:val="00737BC9"/>
    <w:rsid w:val="0074253C"/>
    <w:rsid w:val="007426E6"/>
    <w:rsid w:val="00751520"/>
    <w:rsid w:val="00764BFA"/>
    <w:rsid w:val="00766889"/>
    <w:rsid w:val="00766A0D"/>
    <w:rsid w:val="00767F8C"/>
    <w:rsid w:val="00780B67"/>
    <w:rsid w:val="00781D07"/>
    <w:rsid w:val="007A62F8"/>
    <w:rsid w:val="007B1099"/>
    <w:rsid w:val="007B54A4"/>
    <w:rsid w:val="007C57D0"/>
    <w:rsid w:val="007C6CDF"/>
    <w:rsid w:val="007D0246"/>
    <w:rsid w:val="007F5873"/>
    <w:rsid w:val="008126B7"/>
    <w:rsid w:val="008144D1"/>
    <w:rsid w:val="00815F94"/>
    <w:rsid w:val="008224E2"/>
    <w:rsid w:val="00825DC9"/>
    <w:rsid w:val="0082676D"/>
    <w:rsid w:val="008324FC"/>
    <w:rsid w:val="00846F1F"/>
    <w:rsid w:val="008470AB"/>
    <w:rsid w:val="0085546D"/>
    <w:rsid w:val="0086369B"/>
    <w:rsid w:val="00867E37"/>
    <w:rsid w:val="0087201B"/>
    <w:rsid w:val="00877F10"/>
    <w:rsid w:val="00882091"/>
    <w:rsid w:val="008937A8"/>
    <w:rsid w:val="00893E75"/>
    <w:rsid w:val="00895D0A"/>
    <w:rsid w:val="008A1E45"/>
    <w:rsid w:val="008B265C"/>
    <w:rsid w:val="008C2F62"/>
    <w:rsid w:val="008C4B1F"/>
    <w:rsid w:val="008C75AD"/>
    <w:rsid w:val="008D020E"/>
    <w:rsid w:val="008E1F7B"/>
    <w:rsid w:val="008E5067"/>
    <w:rsid w:val="008F036B"/>
    <w:rsid w:val="008F36E4"/>
    <w:rsid w:val="0090720F"/>
    <w:rsid w:val="0091410B"/>
    <w:rsid w:val="0092147E"/>
    <w:rsid w:val="009245E3"/>
    <w:rsid w:val="00924A2C"/>
    <w:rsid w:val="00942DEE"/>
    <w:rsid w:val="00944F67"/>
    <w:rsid w:val="009553EC"/>
    <w:rsid w:val="00955E45"/>
    <w:rsid w:val="00962B70"/>
    <w:rsid w:val="00967C62"/>
    <w:rsid w:val="00982766"/>
    <w:rsid w:val="009852C4"/>
    <w:rsid w:val="0099583E"/>
    <w:rsid w:val="009A0242"/>
    <w:rsid w:val="009A59ED"/>
    <w:rsid w:val="009B101F"/>
    <w:rsid w:val="009B239B"/>
    <w:rsid w:val="009C38DF"/>
    <w:rsid w:val="009C5642"/>
    <w:rsid w:val="009E13C3"/>
    <w:rsid w:val="009E6A30"/>
    <w:rsid w:val="009F07D4"/>
    <w:rsid w:val="009F24D0"/>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D59"/>
    <w:rsid w:val="00AD6C51"/>
    <w:rsid w:val="00AE0E9B"/>
    <w:rsid w:val="00AE54CD"/>
    <w:rsid w:val="00AF3016"/>
    <w:rsid w:val="00B03A45"/>
    <w:rsid w:val="00B2236C"/>
    <w:rsid w:val="00B22FE6"/>
    <w:rsid w:val="00B3004D"/>
    <w:rsid w:val="00B3033D"/>
    <w:rsid w:val="00B334D9"/>
    <w:rsid w:val="00B53059"/>
    <w:rsid w:val="00B562D2"/>
    <w:rsid w:val="00B62087"/>
    <w:rsid w:val="00B62F41"/>
    <w:rsid w:val="00B63782"/>
    <w:rsid w:val="00B66599"/>
    <w:rsid w:val="00B760E1"/>
    <w:rsid w:val="00B82FFC"/>
    <w:rsid w:val="00B838C0"/>
    <w:rsid w:val="00BA1AB3"/>
    <w:rsid w:val="00BA55B7"/>
    <w:rsid w:val="00BA6421"/>
    <w:rsid w:val="00BB21AB"/>
    <w:rsid w:val="00BB4FEC"/>
    <w:rsid w:val="00BC402F"/>
    <w:rsid w:val="00BD0DF5"/>
    <w:rsid w:val="00BD5C2F"/>
    <w:rsid w:val="00BD6447"/>
    <w:rsid w:val="00BD7527"/>
    <w:rsid w:val="00BE13EF"/>
    <w:rsid w:val="00BE40A5"/>
    <w:rsid w:val="00BE6454"/>
    <w:rsid w:val="00BF5C56"/>
    <w:rsid w:val="00C01111"/>
    <w:rsid w:val="00C03A1D"/>
    <w:rsid w:val="00C06CFF"/>
    <w:rsid w:val="00C10283"/>
    <w:rsid w:val="00C1187E"/>
    <w:rsid w:val="00C11905"/>
    <w:rsid w:val="00C1438B"/>
    <w:rsid w:val="00C150D6"/>
    <w:rsid w:val="00C22886"/>
    <w:rsid w:val="00C22F3C"/>
    <w:rsid w:val="00C25C8F"/>
    <w:rsid w:val="00C263C6"/>
    <w:rsid w:val="00C268B8"/>
    <w:rsid w:val="00C34EB1"/>
    <w:rsid w:val="00C435C6"/>
    <w:rsid w:val="00C635B6"/>
    <w:rsid w:val="00C70DFC"/>
    <w:rsid w:val="00C82466"/>
    <w:rsid w:val="00C84030"/>
    <w:rsid w:val="00C84097"/>
    <w:rsid w:val="00CA4B20"/>
    <w:rsid w:val="00CA7853"/>
    <w:rsid w:val="00CB429B"/>
    <w:rsid w:val="00CC2753"/>
    <w:rsid w:val="00CD093E"/>
    <w:rsid w:val="00CD1556"/>
    <w:rsid w:val="00CD1FD7"/>
    <w:rsid w:val="00CD5091"/>
    <w:rsid w:val="00CD5DFD"/>
    <w:rsid w:val="00CD7C84"/>
    <w:rsid w:val="00CE199A"/>
    <w:rsid w:val="00CE5614"/>
    <w:rsid w:val="00CE5AC7"/>
    <w:rsid w:val="00CF0BBB"/>
    <w:rsid w:val="00CF0D07"/>
    <w:rsid w:val="00CF7035"/>
    <w:rsid w:val="00D1283A"/>
    <w:rsid w:val="00D12970"/>
    <w:rsid w:val="00D17979"/>
    <w:rsid w:val="00D2075F"/>
    <w:rsid w:val="00D24CBE"/>
    <w:rsid w:val="00D2554D"/>
    <w:rsid w:val="00D27A79"/>
    <w:rsid w:val="00D32AC2"/>
    <w:rsid w:val="00D40416"/>
    <w:rsid w:val="00D430AB"/>
    <w:rsid w:val="00D47154"/>
    <w:rsid w:val="00D4782A"/>
    <w:rsid w:val="00D709EB"/>
    <w:rsid w:val="00D7603E"/>
    <w:rsid w:val="00D90124"/>
    <w:rsid w:val="00D913FA"/>
    <w:rsid w:val="00D9392F"/>
    <w:rsid w:val="00D9427C"/>
    <w:rsid w:val="00DA2679"/>
    <w:rsid w:val="00DA3C3D"/>
    <w:rsid w:val="00DA41F5"/>
    <w:rsid w:val="00DB7E1B"/>
    <w:rsid w:val="00DC1D81"/>
    <w:rsid w:val="00DC1E70"/>
    <w:rsid w:val="00DC6FED"/>
    <w:rsid w:val="00DD0C4A"/>
    <w:rsid w:val="00DD274C"/>
    <w:rsid w:val="00DE7D30"/>
    <w:rsid w:val="00DF04E3"/>
    <w:rsid w:val="00E03C32"/>
    <w:rsid w:val="00E3111A"/>
    <w:rsid w:val="00E451EA"/>
    <w:rsid w:val="00E55493"/>
    <w:rsid w:val="00E57F4B"/>
    <w:rsid w:val="00E63889"/>
    <w:rsid w:val="00E63A98"/>
    <w:rsid w:val="00E645E9"/>
    <w:rsid w:val="00E65596"/>
    <w:rsid w:val="00E66385"/>
    <w:rsid w:val="00E71C8D"/>
    <w:rsid w:val="00E72360"/>
    <w:rsid w:val="00E72A8E"/>
    <w:rsid w:val="00E929A1"/>
    <w:rsid w:val="00E9533D"/>
    <w:rsid w:val="00E972A7"/>
    <w:rsid w:val="00EA2839"/>
    <w:rsid w:val="00EA4682"/>
    <w:rsid w:val="00EA7151"/>
    <w:rsid w:val="00EB3E91"/>
    <w:rsid w:val="00EB6E15"/>
    <w:rsid w:val="00EC6894"/>
    <w:rsid w:val="00ED6B12"/>
    <w:rsid w:val="00ED7400"/>
    <w:rsid w:val="00EF326D"/>
    <w:rsid w:val="00EF3E9B"/>
    <w:rsid w:val="00EF53FE"/>
    <w:rsid w:val="00F102F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1A73"/>
    <w:rsid w:val="00F96F54"/>
    <w:rsid w:val="00F978B8"/>
    <w:rsid w:val="00FA6528"/>
    <w:rsid w:val="00FB0D50"/>
    <w:rsid w:val="00FB3DE3"/>
    <w:rsid w:val="00FB5BBE"/>
    <w:rsid w:val="00FC2E17"/>
    <w:rsid w:val="00FC432A"/>
    <w:rsid w:val="00FC6387"/>
    <w:rsid w:val="00FC6802"/>
    <w:rsid w:val="00FC7D74"/>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838C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9345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546382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718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147</cp:revision>
  <dcterms:created xsi:type="dcterms:W3CDTF">2023-08-30T09:21:00Z</dcterms:created>
  <dcterms:modified xsi:type="dcterms:W3CDTF">2026-07-31T11:33:00Z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