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3"/>
        <w:gridCol w:w="10601"/>
      </w:tblGrid>
      <w:tr w:rsidR="006A1A95" w:rsidRPr="003C05C4" w14:paraId="3DA83279" w14:textId="77777777">
        <w:trPr>
          <w:trHeight w:val="227"/>
        </w:trPr>
        <w:tc>
          <w:tcPr>
            <w:tcW w:w="3293" w:type="dxa"/>
          </w:tcPr>
          <w:p w14:paraId="5CE76059" w14:textId="77777777" w:rsidR="006A1A95" w:rsidRPr="003C05C4" w:rsidRDefault="00457FA9">
            <w:pPr>
              <w:pStyle w:val="TableParagraph"/>
              <w:spacing w:line="207" w:lineRule="exact"/>
              <w:ind w:left="194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Book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601" w:type="dxa"/>
          </w:tcPr>
          <w:p w14:paraId="336826E0" w14:textId="77777777" w:rsidR="006A1A95" w:rsidRPr="003C05C4" w:rsidRDefault="00457FA9">
            <w:pPr>
              <w:pStyle w:val="TableParagraph"/>
              <w:spacing w:line="207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color w:val="0000FF"/>
                <w:sz w:val="20"/>
                <w:szCs w:val="20"/>
              </w:rPr>
              <w:t>Research</w:t>
            </w:r>
            <w:r w:rsidRPr="003C05C4">
              <w:rPr>
                <w:rFonts w:ascii="Arial" w:hAnsi="Arial" w:cs="Arial"/>
                <w:b/>
                <w:color w:val="0000FF"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color w:val="0000FF"/>
                <w:sz w:val="20"/>
                <w:szCs w:val="20"/>
              </w:rPr>
              <w:t>Perspective</w:t>
            </w:r>
            <w:r w:rsidRPr="003C05C4">
              <w:rPr>
                <w:rFonts w:ascii="Arial" w:hAnsi="Arial" w:cs="Arial"/>
                <w:b/>
                <w:color w:val="0000FF"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color w:val="0000FF"/>
                <w:sz w:val="20"/>
                <w:szCs w:val="20"/>
              </w:rPr>
              <w:t>on</w:t>
            </w:r>
            <w:r w:rsidRPr="003C05C4">
              <w:rPr>
                <w:rFonts w:ascii="Arial" w:hAnsi="Arial" w:cs="Arial"/>
                <w:b/>
                <w:color w:val="0000FF"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color w:val="0000FF"/>
                <w:sz w:val="20"/>
                <w:szCs w:val="20"/>
              </w:rPr>
              <w:t>Biological</w:t>
            </w:r>
            <w:r w:rsidRPr="003C05C4">
              <w:rPr>
                <w:rFonts w:ascii="Arial" w:hAnsi="Arial" w:cs="Arial"/>
                <w:b/>
                <w:color w:val="0000FF"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color w:val="0000FF"/>
                <w:spacing w:val="-2"/>
                <w:sz w:val="20"/>
                <w:szCs w:val="20"/>
              </w:rPr>
              <w:t>Science</w:t>
            </w:r>
          </w:p>
        </w:tc>
      </w:tr>
      <w:tr w:rsidR="006A1A95" w:rsidRPr="003C05C4" w14:paraId="0AAA1F81" w14:textId="77777777">
        <w:trPr>
          <w:trHeight w:val="230"/>
        </w:trPr>
        <w:tc>
          <w:tcPr>
            <w:tcW w:w="3293" w:type="dxa"/>
          </w:tcPr>
          <w:p w14:paraId="78A5104A" w14:textId="77777777" w:rsidR="006A1A95" w:rsidRPr="003C05C4" w:rsidRDefault="00457FA9">
            <w:pPr>
              <w:pStyle w:val="TableParagraph"/>
              <w:spacing w:line="210" w:lineRule="exact"/>
              <w:ind w:left="194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Manuscript</w:t>
            </w:r>
            <w:r w:rsidRPr="003C05C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601" w:type="dxa"/>
          </w:tcPr>
          <w:p w14:paraId="6F6ED9E5" w14:textId="77777777" w:rsidR="006A1A95" w:rsidRPr="003C05C4" w:rsidRDefault="00457FA9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Ms_BPR_7695</w:t>
            </w:r>
          </w:p>
        </w:tc>
      </w:tr>
      <w:tr w:rsidR="006A1A95" w:rsidRPr="003C05C4" w14:paraId="19977AD0" w14:textId="77777777">
        <w:trPr>
          <w:trHeight w:val="460"/>
        </w:trPr>
        <w:tc>
          <w:tcPr>
            <w:tcW w:w="3293" w:type="dxa"/>
          </w:tcPr>
          <w:p w14:paraId="3B874E56" w14:textId="77777777" w:rsidR="006A1A95" w:rsidRPr="003C05C4" w:rsidRDefault="00457FA9">
            <w:pPr>
              <w:pStyle w:val="TableParagraph"/>
              <w:ind w:left="194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Title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of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601" w:type="dxa"/>
          </w:tcPr>
          <w:p w14:paraId="50D5151B" w14:textId="77777777" w:rsidR="006A1A95" w:rsidRPr="003C05C4" w:rsidRDefault="00457FA9">
            <w:pPr>
              <w:pStyle w:val="TableParagraph"/>
              <w:spacing w:line="230" w:lineRule="atLeas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Genetic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Diversity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Three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Salak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spellStart"/>
            <w:r w:rsidRPr="003C05C4">
              <w:rPr>
                <w:rFonts w:ascii="Arial" w:hAnsi="Arial" w:cs="Arial"/>
                <w:b/>
                <w:sz w:val="20"/>
                <w:szCs w:val="20"/>
              </w:rPr>
              <w:t>Salacca</w:t>
            </w:r>
            <w:proofErr w:type="spellEnd"/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05C4">
              <w:rPr>
                <w:rFonts w:ascii="Arial" w:hAnsi="Arial" w:cs="Arial"/>
                <w:b/>
                <w:sz w:val="20"/>
                <w:szCs w:val="20"/>
              </w:rPr>
              <w:t>zalacca</w:t>
            </w:r>
            <w:proofErr w:type="spellEnd"/>
            <w:r w:rsidRPr="003C05C4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Populations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Using</w:t>
            </w:r>
            <w:r w:rsidRPr="003C05C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SCAR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(Sequence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Characterized Amplified Region) Markers</w:t>
            </w:r>
          </w:p>
        </w:tc>
      </w:tr>
      <w:tr w:rsidR="006A1A95" w:rsidRPr="003C05C4" w14:paraId="710D0CCD" w14:textId="77777777">
        <w:trPr>
          <w:trHeight w:val="233"/>
        </w:trPr>
        <w:tc>
          <w:tcPr>
            <w:tcW w:w="3293" w:type="dxa"/>
          </w:tcPr>
          <w:p w14:paraId="634F3468" w14:textId="77777777" w:rsidR="006A1A95" w:rsidRPr="003C05C4" w:rsidRDefault="00457FA9">
            <w:pPr>
              <w:pStyle w:val="TableParagraph"/>
              <w:spacing w:line="213" w:lineRule="exact"/>
              <w:ind w:left="194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Type</w:t>
            </w:r>
            <w:r w:rsidRPr="003C05C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of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 xml:space="preserve"> Article</w:t>
            </w:r>
          </w:p>
        </w:tc>
        <w:tc>
          <w:tcPr>
            <w:tcW w:w="10601" w:type="dxa"/>
          </w:tcPr>
          <w:p w14:paraId="709A787B" w14:textId="77777777" w:rsidR="006A1A95" w:rsidRPr="003C05C4" w:rsidRDefault="00457FA9">
            <w:pPr>
              <w:pStyle w:val="TableParagraph"/>
              <w:spacing w:line="213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5F0000C5" w14:textId="77777777" w:rsidR="006A1A95" w:rsidRPr="003C05C4" w:rsidRDefault="006A1A95">
      <w:pPr>
        <w:spacing w:before="1"/>
        <w:rPr>
          <w:rFonts w:ascii="Arial" w:hAnsi="Arial" w:cs="Arial"/>
          <w:sz w:val="20"/>
          <w:szCs w:val="20"/>
        </w:rPr>
      </w:pPr>
    </w:p>
    <w:p w14:paraId="1E2A6EEB" w14:textId="77777777" w:rsidR="006A1A95" w:rsidRPr="003C05C4" w:rsidRDefault="00457FA9">
      <w:pPr>
        <w:pStyle w:val="BodyText"/>
        <w:ind w:left="23"/>
        <w:rPr>
          <w:rFonts w:ascii="Arial" w:hAnsi="Arial" w:cs="Arial"/>
        </w:rPr>
      </w:pPr>
      <w:r w:rsidRPr="003C05C4">
        <w:rPr>
          <w:rFonts w:ascii="Arial" w:hAnsi="Arial" w:cs="Arial"/>
          <w:color w:val="000000"/>
          <w:highlight w:val="yellow"/>
          <w:u w:val="single"/>
        </w:rPr>
        <w:t>PART</w:t>
      </w:r>
      <w:r w:rsidRPr="003C05C4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3C05C4">
        <w:rPr>
          <w:rFonts w:ascii="Arial" w:hAnsi="Arial" w:cs="Arial"/>
          <w:color w:val="000000"/>
          <w:highlight w:val="yellow"/>
          <w:u w:val="single"/>
        </w:rPr>
        <w:t>1</w:t>
      </w:r>
      <w:r w:rsidRPr="003C05C4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3C05C4">
        <w:rPr>
          <w:rFonts w:ascii="Arial" w:hAnsi="Arial" w:cs="Arial"/>
          <w:color w:val="000000"/>
          <w:highlight w:val="yellow"/>
          <w:u w:val="single"/>
        </w:rPr>
        <w:t>(Importance</w:t>
      </w:r>
      <w:r w:rsidRPr="003C05C4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3C05C4">
        <w:rPr>
          <w:rFonts w:ascii="Arial" w:hAnsi="Arial" w:cs="Arial"/>
          <w:color w:val="000000"/>
          <w:highlight w:val="yellow"/>
          <w:u w:val="single"/>
        </w:rPr>
        <w:t>of</w:t>
      </w:r>
      <w:r w:rsidRPr="003C05C4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3C05C4">
        <w:rPr>
          <w:rFonts w:ascii="Arial" w:hAnsi="Arial" w:cs="Arial"/>
          <w:color w:val="000000"/>
          <w:highlight w:val="yellow"/>
          <w:u w:val="single"/>
        </w:rPr>
        <w:t>the</w:t>
      </w:r>
      <w:r w:rsidRPr="003C05C4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3C05C4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5CEDEFAE" w14:textId="77777777" w:rsidR="006A1A95" w:rsidRPr="003C05C4" w:rsidRDefault="006A1A95">
      <w:pPr>
        <w:rPr>
          <w:rFonts w:ascii="Arial" w:hAnsi="Arial" w:cs="Arial"/>
          <w:b/>
          <w:sz w:val="20"/>
          <w:szCs w:val="20"/>
        </w:rPr>
      </w:pPr>
    </w:p>
    <w:p w14:paraId="2F10DCE6" w14:textId="77777777" w:rsidR="006A1A95" w:rsidRPr="003C05C4" w:rsidRDefault="006A1A95">
      <w:pPr>
        <w:spacing w:before="2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1"/>
        <w:gridCol w:w="5126"/>
        <w:gridCol w:w="3799"/>
      </w:tblGrid>
      <w:tr w:rsidR="006A1A95" w:rsidRPr="003C05C4" w14:paraId="024A3961" w14:textId="77777777">
        <w:trPr>
          <w:trHeight w:val="636"/>
        </w:trPr>
        <w:tc>
          <w:tcPr>
            <w:tcW w:w="4971" w:type="dxa"/>
          </w:tcPr>
          <w:p w14:paraId="34F7329B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6" w:type="dxa"/>
          </w:tcPr>
          <w:p w14:paraId="0A5D2FFD" w14:textId="77777777" w:rsidR="006A1A95" w:rsidRPr="003C05C4" w:rsidRDefault="00457FA9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9" w:type="dxa"/>
          </w:tcPr>
          <w:p w14:paraId="3406C1EC" w14:textId="77777777" w:rsidR="006A1A95" w:rsidRPr="003C05C4" w:rsidRDefault="00457FA9">
            <w:pPr>
              <w:pStyle w:val="TableParagraph"/>
              <w:spacing w:line="228" w:lineRule="exact"/>
              <w:ind w:left="103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Author’s</w:t>
            </w:r>
            <w:r w:rsidRPr="003C05C4">
              <w:rPr>
                <w:rFonts w:ascii="Arial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6A1A95" w:rsidRPr="003C05C4" w14:paraId="4F8FC0FC" w14:textId="77777777">
        <w:trPr>
          <w:trHeight w:val="2533"/>
        </w:trPr>
        <w:tc>
          <w:tcPr>
            <w:tcW w:w="4971" w:type="dxa"/>
          </w:tcPr>
          <w:p w14:paraId="7487EC04" w14:textId="77777777" w:rsidR="006A1A95" w:rsidRPr="003C05C4" w:rsidRDefault="00457FA9">
            <w:pPr>
              <w:pStyle w:val="TableParagraph"/>
              <w:ind w:right="243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</w:t>
            </w:r>
            <w:r w:rsidRPr="003C05C4">
              <w:rPr>
                <w:rFonts w:ascii="Arial" w:hAnsi="Arial" w:cs="Arial"/>
                <w:sz w:val="20"/>
                <w:szCs w:val="20"/>
              </w:rPr>
              <w:t>A minimum of 3-4 sentences may be required for this part.</w:t>
            </w:r>
          </w:p>
        </w:tc>
        <w:tc>
          <w:tcPr>
            <w:tcW w:w="5126" w:type="dxa"/>
          </w:tcPr>
          <w:p w14:paraId="1D7654FC" w14:textId="77777777" w:rsidR="006A1A95" w:rsidRPr="003C05C4" w:rsidRDefault="00457FA9">
            <w:pPr>
              <w:pStyle w:val="TableParagraph"/>
              <w:ind w:right="10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 xml:space="preserve">This study is important because it gives scientists a simple DNA tool (called SCOPA markers) to understand the genetics of the </w:t>
            </w:r>
            <w:proofErr w:type="spellStart"/>
            <w:r w:rsidRPr="003C05C4">
              <w:rPr>
                <w:rFonts w:ascii="Arial" w:hAnsi="Arial" w:cs="Arial"/>
                <w:sz w:val="20"/>
                <w:szCs w:val="20"/>
              </w:rPr>
              <w:t>salak</w:t>
            </w:r>
            <w:proofErr w:type="spellEnd"/>
            <w:r w:rsidRPr="003C05C4">
              <w:rPr>
                <w:rFonts w:ascii="Arial" w:hAnsi="Arial" w:cs="Arial"/>
                <w:sz w:val="20"/>
                <w:szCs w:val="20"/>
              </w:rPr>
              <w:t xml:space="preserve"> fruit plant.</w:t>
            </w:r>
          </w:p>
          <w:p w14:paraId="5FA717F1" w14:textId="77777777" w:rsidR="006A1A95" w:rsidRPr="003C05C4" w:rsidRDefault="00457FA9">
            <w:pPr>
              <w:pStyle w:val="TableParagraph"/>
              <w:spacing w:before="1"/>
              <w:ind w:right="10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Normally, farmers have to wait a long time for the plants to grow flowers just to find out if</w:t>
            </w:r>
            <w:r w:rsidRPr="003C05C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they are male or</w:t>
            </w:r>
            <w:r w:rsidRPr="003C05C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female. This research helps identify the plant's sex at the very early seedling stage, saving a lot of time, space, and money.</w:t>
            </w:r>
          </w:p>
          <w:p w14:paraId="284E74EF" w14:textId="77777777" w:rsidR="006A1A95" w:rsidRPr="003C05C4" w:rsidRDefault="00457FA9">
            <w:pPr>
              <w:pStyle w:val="TableParagraph"/>
              <w:spacing w:line="230" w:lineRule="exact"/>
              <w:ind w:right="10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Additionally, by mapping out the genetic differences within these plant</w:t>
            </w:r>
            <w:r w:rsidRPr="003C05C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groups, it</w:t>
            </w:r>
            <w:r w:rsidRPr="003C05C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helps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breeders choose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 best</w:t>
            </w:r>
            <w:r w:rsidRPr="003C05C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plants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to grow stronger, healthier, and better-yielding fruit crops in</w:t>
            </w:r>
            <w:r w:rsidRPr="003C05C4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 future.</w:t>
            </w:r>
          </w:p>
        </w:tc>
        <w:tc>
          <w:tcPr>
            <w:tcW w:w="3799" w:type="dxa"/>
          </w:tcPr>
          <w:p w14:paraId="64E8BC61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B6507" w14:textId="77777777" w:rsidR="006A1A95" w:rsidRPr="003C05C4" w:rsidRDefault="006A1A95">
      <w:pPr>
        <w:spacing w:before="227"/>
        <w:rPr>
          <w:rFonts w:ascii="Arial" w:hAnsi="Arial" w:cs="Arial"/>
          <w:b/>
          <w:sz w:val="20"/>
          <w:szCs w:val="20"/>
        </w:rPr>
      </w:pPr>
    </w:p>
    <w:p w14:paraId="598FA372" w14:textId="77777777" w:rsidR="006A1A95" w:rsidRPr="003C05C4" w:rsidRDefault="00457FA9">
      <w:pPr>
        <w:pStyle w:val="BodyText"/>
        <w:ind w:left="23"/>
        <w:rPr>
          <w:rFonts w:ascii="Arial" w:hAnsi="Arial" w:cs="Arial"/>
        </w:rPr>
      </w:pPr>
      <w:r w:rsidRPr="003C05C4">
        <w:rPr>
          <w:rFonts w:ascii="Arial" w:hAnsi="Arial" w:cs="Arial"/>
          <w:color w:val="000000"/>
          <w:highlight w:val="yellow"/>
          <w:u w:val="single"/>
        </w:rPr>
        <w:t>PART</w:t>
      </w:r>
      <w:r w:rsidRPr="003C05C4">
        <w:rPr>
          <w:rFonts w:ascii="Arial" w:hAnsi="Arial" w:cs="Arial"/>
          <w:color w:val="000000"/>
          <w:spacing w:val="40"/>
          <w:highlight w:val="yellow"/>
          <w:u w:val="single"/>
        </w:rPr>
        <w:t xml:space="preserve"> </w:t>
      </w:r>
      <w:r w:rsidRPr="003C05C4">
        <w:rPr>
          <w:rFonts w:ascii="Arial" w:hAnsi="Arial" w:cs="Arial"/>
          <w:color w:val="000000"/>
          <w:highlight w:val="yellow"/>
          <w:u w:val="single"/>
        </w:rPr>
        <w:t>2.1</w:t>
      </w:r>
      <w:r w:rsidRPr="003C05C4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3C05C4">
        <w:rPr>
          <w:rFonts w:ascii="Arial" w:hAnsi="Arial" w:cs="Arial"/>
          <w:color w:val="000000"/>
          <w:highlight w:val="yellow"/>
          <w:u w:val="single"/>
        </w:rPr>
        <w:t>(Objective</w:t>
      </w:r>
      <w:r w:rsidRPr="003C05C4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3C05C4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767E2773" w14:textId="77777777" w:rsidR="006A1A95" w:rsidRPr="003C05C4" w:rsidRDefault="006A1A95">
      <w:pPr>
        <w:rPr>
          <w:rFonts w:ascii="Arial" w:hAnsi="Arial" w:cs="Arial"/>
          <w:b/>
          <w:sz w:val="20"/>
          <w:szCs w:val="20"/>
        </w:rPr>
      </w:pPr>
    </w:p>
    <w:p w14:paraId="60BC5B37" w14:textId="77777777" w:rsidR="006A1A95" w:rsidRPr="003C05C4" w:rsidRDefault="006A1A95">
      <w:pPr>
        <w:spacing w:before="2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9"/>
      </w:tblGrid>
      <w:tr w:rsidR="006A1A95" w:rsidRPr="003C05C4" w14:paraId="4267EA2A" w14:textId="77777777">
        <w:trPr>
          <w:trHeight w:val="405"/>
        </w:trPr>
        <w:tc>
          <w:tcPr>
            <w:tcW w:w="4974" w:type="dxa"/>
          </w:tcPr>
          <w:p w14:paraId="3504314F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2" w:type="dxa"/>
          </w:tcPr>
          <w:p w14:paraId="7CE485DA" w14:textId="77777777" w:rsidR="006A1A95" w:rsidRPr="003C05C4" w:rsidRDefault="00457F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9" w:type="dxa"/>
          </w:tcPr>
          <w:p w14:paraId="65EFFA73" w14:textId="77777777" w:rsidR="006A1A95" w:rsidRPr="003C05C4" w:rsidRDefault="00457F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Author’s</w:t>
            </w:r>
            <w:r w:rsidRPr="003C05C4">
              <w:rPr>
                <w:rFonts w:ascii="Arial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6A1A95" w:rsidRPr="003C05C4" w14:paraId="7204E6C0" w14:textId="77777777">
        <w:trPr>
          <w:trHeight w:val="921"/>
        </w:trPr>
        <w:tc>
          <w:tcPr>
            <w:tcW w:w="4974" w:type="dxa"/>
          </w:tcPr>
          <w:p w14:paraId="278F25AD" w14:textId="77777777" w:rsidR="006A1A95" w:rsidRPr="003C05C4" w:rsidRDefault="00457F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39A51E36" w14:textId="77777777" w:rsidR="006A1A95" w:rsidRPr="003C05C4" w:rsidRDefault="00457FA9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E84D895" w14:textId="77777777" w:rsidR="006A1A95" w:rsidRPr="003C05C4" w:rsidRDefault="00457FA9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05C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975933D" w14:textId="77777777" w:rsidR="006A1A95" w:rsidRPr="003C05C4" w:rsidRDefault="00457F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  <w:p w14:paraId="4E9E4D19" w14:textId="77777777" w:rsidR="006A1A95" w:rsidRPr="003C05C4" w:rsidRDefault="00457FA9">
            <w:pPr>
              <w:pStyle w:val="TableParagraph"/>
              <w:spacing w:line="230" w:lineRule="atLeast"/>
              <w:ind w:right="196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The title clearly describes the study. However, it should mention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SCOPA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markers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instead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of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just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SCAR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markers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to be perfectly accurate.</w:t>
            </w:r>
          </w:p>
        </w:tc>
        <w:tc>
          <w:tcPr>
            <w:tcW w:w="3799" w:type="dxa"/>
          </w:tcPr>
          <w:p w14:paraId="2A008BEE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A95" w:rsidRPr="003C05C4" w14:paraId="4DF01CED" w14:textId="77777777">
        <w:trPr>
          <w:trHeight w:val="921"/>
        </w:trPr>
        <w:tc>
          <w:tcPr>
            <w:tcW w:w="4974" w:type="dxa"/>
          </w:tcPr>
          <w:p w14:paraId="411543EB" w14:textId="77777777" w:rsidR="006A1A95" w:rsidRPr="003C05C4" w:rsidRDefault="00457F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comprehensive?</w:t>
            </w:r>
          </w:p>
          <w:p w14:paraId="67DB6510" w14:textId="77777777" w:rsidR="006A1A95" w:rsidRPr="003C05C4" w:rsidRDefault="00457FA9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6C0F6B8" w14:textId="77777777" w:rsidR="006A1A95" w:rsidRPr="003C05C4" w:rsidRDefault="00457FA9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05C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3C5DDDE" w14:textId="77777777" w:rsidR="006A1A95" w:rsidRPr="003C05C4" w:rsidRDefault="00457F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  <w:p w14:paraId="28DD4C24" w14:textId="77777777" w:rsidR="006A1A95" w:rsidRPr="003C05C4" w:rsidRDefault="00457FA9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abstract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is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great.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It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clearly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explains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main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goals,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 plant groups tested, the genetic results, and why this work matters for future breeding.</w:t>
            </w:r>
          </w:p>
        </w:tc>
        <w:tc>
          <w:tcPr>
            <w:tcW w:w="3799" w:type="dxa"/>
          </w:tcPr>
          <w:p w14:paraId="4CBEC749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A95" w:rsidRPr="003C05C4" w14:paraId="1FF6E6C2" w14:textId="77777777">
        <w:trPr>
          <w:trHeight w:val="918"/>
        </w:trPr>
        <w:tc>
          <w:tcPr>
            <w:tcW w:w="4974" w:type="dxa"/>
          </w:tcPr>
          <w:p w14:paraId="0F928F09" w14:textId="77777777" w:rsidR="006A1A95" w:rsidRPr="003C05C4" w:rsidRDefault="00457FA9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05C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04860512" w14:textId="77777777" w:rsidR="006A1A95" w:rsidRPr="003C05C4" w:rsidRDefault="00457FA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47D2AE1" w14:textId="77777777" w:rsidR="006A1A95" w:rsidRPr="003C05C4" w:rsidRDefault="00457FA9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05C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0E2BB13" w14:textId="77777777" w:rsidR="006A1A95" w:rsidRPr="003C05C4" w:rsidRDefault="00457FA9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  <w:p w14:paraId="452FB0BA" w14:textId="77777777" w:rsidR="006A1A95" w:rsidRPr="003C05C4" w:rsidRDefault="00457FA9">
            <w:pPr>
              <w:pStyle w:val="TableParagraph"/>
              <w:ind w:right="196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keywords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are</w:t>
            </w:r>
            <w:r w:rsidRPr="003C05C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highly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relevant.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To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make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paper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easier to find, the authors should add "SCOPA" and fix a minor</w:t>
            </w:r>
          </w:p>
          <w:p w14:paraId="519BADE7" w14:textId="77777777" w:rsidR="006A1A95" w:rsidRPr="003C05C4" w:rsidRDefault="00457FA9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spelling</w:t>
            </w:r>
            <w:r w:rsidRPr="003C05C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mistake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in</w:t>
            </w:r>
            <w:r w:rsidRPr="003C05C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plant's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scientific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>name.</w:t>
            </w:r>
          </w:p>
        </w:tc>
        <w:tc>
          <w:tcPr>
            <w:tcW w:w="3799" w:type="dxa"/>
          </w:tcPr>
          <w:p w14:paraId="5C6B6B0E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A95" w:rsidRPr="003C05C4" w14:paraId="14368D9F" w14:textId="77777777">
        <w:trPr>
          <w:trHeight w:val="1151"/>
        </w:trPr>
        <w:tc>
          <w:tcPr>
            <w:tcW w:w="4974" w:type="dxa"/>
          </w:tcPr>
          <w:p w14:paraId="5DFF5ED1" w14:textId="77777777" w:rsidR="006A1A95" w:rsidRPr="003C05C4" w:rsidRDefault="00457FA9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28E55690" w14:textId="77777777" w:rsidR="006A1A95" w:rsidRPr="003C05C4" w:rsidRDefault="00457FA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136959A" w14:textId="77777777" w:rsidR="006A1A95" w:rsidRPr="003C05C4" w:rsidRDefault="00457FA9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05C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615ECC5" w14:textId="77777777" w:rsidR="006A1A95" w:rsidRPr="003C05C4" w:rsidRDefault="00457FA9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  <w:p w14:paraId="32290168" w14:textId="77777777" w:rsidR="006A1A95" w:rsidRPr="003C05C4" w:rsidRDefault="00457FA9">
            <w:pPr>
              <w:pStyle w:val="TableParagraph"/>
              <w:ind w:right="196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introduction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is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well-written.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It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explains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why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fruit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is important and why a DNA test is needed to solve the problem of identifying male and female plants early on.</w:t>
            </w:r>
          </w:p>
        </w:tc>
        <w:tc>
          <w:tcPr>
            <w:tcW w:w="3799" w:type="dxa"/>
          </w:tcPr>
          <w:p w14:paraId="6A27CED4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A95" w:rsidRPr="003C05C4" w14:paraId="3B29B761" w14:textId="77777777">
        <w:trPr>
          <w:trHeight w:val="1148"/>
        </w:trPr>
        <w:tc>
          <w:tcPr>
            <w:tcW w:w="4974" w:type="dxa"/>
          </w:tcPr>
          <w:p w14:paraId="0BE3CC74" w14:textId="77777777" w:rsidR="006A1A95" w:rsidRPr="003C05C4" w:rsidRDefault="00457FA9">
            <w:pPr>
              <w:pStyle w:val="TableParagraph"/>
              <w:ind w:right="191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05C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3C05C4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3D2740C1" w14:textId="77777777" w:rsidR="006A1A95" w:rsidRPr="003C05C4" w:rsidRDefault="00457FA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5EBF1F3" w14:textId="77777777" w:rsidR="006A1A95" w:rsidRPr="003C05C4" w:rsidRDefault="00457FA9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05C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67ADB5D7" w14:textId="77777777" w:rsidR="006A1A95" w:rsidRPr="003C05C4" w:rsidRDefault="00457FA9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  <w:p w14:paraId="0E25ECA6" w14:textId="77777777" w:rsidR="006A1A95" w:rsidRPr="003C05C4" w:rsidRDefault="00457FA9">
            <w:pPr>
              <w:pStyle w:val="TableParagraph"/>
              <w:ind w:right="196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goals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of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study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are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clearly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stated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at</w:t>
            </w:r>
            <w:r w:rsidRPr="003C05C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both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 beginning and end of the introductory sections.</w:t>
            </w:r>
          </w:p>
        </w:tc>
        <w:tc>
          <w:tcPr>
            <w:tcW w:w="3799" w:type="dxa"/>
          </w:tcPr>
          <w:p w14:paraId="5FF4533A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A95" w:rsidRPr="003C05C4" w14:paraId="3F3AFC0E" w14:textId="77777777">
        <w:trPr>
          <w:trHeight w:val="919"/>
        </w:trPr>
        <w:tc>
          <w:tcPr>
            <w:tcW w:w="4974" w:type="dxa"/>
          </w:tcPr>
          <w:p w14:paraId="4A6CDFE0" w14:textId="77777777" w:rsidR="006A1A95" w:rsidRPr="003C05C4" w:rsidRDefault="00457FA9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date?</w:t>
            </w:r>
          </w:p>
          <w:p w14:paraId="4DD573D5" w14:textId="77777777" w:rsidR="006A1A95" w:rsidRPr="003C05C4" w:rsidRDefault="00457FA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0C99BF5" w14:textId="77777777" w:rsidR="006A1A95" w:rsidRPr="003C05C4" w:rsidRDefault="00457FA9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05C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170B6DC" w14:textId="77777777" w:rsidR="006A1A95" w:rsidRPr="003C05C4" w:rsidRDefault="00457FA9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  <w:p w14:paraId="7C23D9E1" w14:textId="77777777" w:rsidR="006A1A95" w:rsidRPr="003C05C4" w:rsidRDefault="00457FA9">
            <w:pPr>
              <w:pStyle w:val="TableParagraph"/>
              <w:spacing w:line="230" w:lineRule="exact"/>
              <w:ind w:right="80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The authors did a great job using trusted older scientific methods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while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also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including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very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recent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research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papers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up to 2025.</w:t>
            </w:r>
          </w:p>
        </w:tc>
        <w:tc>
          <w:tcPr>
            <w:tcW w:w="3799" w:type="dxa"/>
          </w:tcPr>
          <w:p w14:paraId="066A8347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A95" w:rsidRPr="003C05C4" w14:paraId="5C114DEA" w14:textId="77777777">
        <w:trPr>
          <w:trHeight w:val="1148"/>
        </w:trPr>
        <w:tc>
          <w:tcPr>
            <w:tcW w:w="4974" w:type="dxa"/>
          </w:tcPr>
          <w:p w14:paraId="54E486F1" w14:textId="77777777" w:rsidR="006A1A95" w:rsidRPr="003C05C4" w:rsidRDefault="00457FA9">
            <w:pPr>
              <w:pStyle w:val="TableParagraph"/>
              <w:spacing w:before="3" w:line="237" w:lineRule="auto"/>
              <w:ind w:right="191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05C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5E19ADEE" w14:textId="77777777" w:rsidR="006A1A95" w:rsidRPr="003C05C4" w:rsidRDefault="00457FA9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A327042" w14:textId="77777777" w:rsidR="006A1A95" w:rsidRPr="003C05C4" w:rsidRDefault="00457FA9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05C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C0963ED" w14:textId="77777777" w:rsidR="006A1A95" w:rsidRPr="003C05C4" w:rsidRDefault="00457FA9">
            <w:pPr>
              <w:pStyle w:val="TableParagraph"/>
              <w:spacing w:before="1"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  <w:p w14:paraId="2F4B4DAC" w14:textId="77777777" w:rsidR="006A1A95" w:rsidRPr="003C05C4" w:rsidRDefault="00457FA9">
            <w:pPr>
              <w:pStyle w:val="TableParagraph"/>
              <w:ind w:right="80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The lab steps are perfectly detailed. The paper clearly explains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how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DNA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was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taken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from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leaves,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how</w:t>
            </w:r>
            <w:r w:rsidRPr="003C05C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 xml:space="preserve">PCR tests were run, and how the computer data was </w:t>
            </w:r>
            <w:proofErr w:type="spellStart"/>
            <w:r w:rsidRPr="003C05C4">
              <w:rPr>
                <w:rFonts w:ascii="Arial" w:hAnsi="Arial" w:cs="Arial"/>
                <w:sz w:val="20"/>
                <w:szCs w:val="20"/>
              </w:rPr>
              <w:t>analysed</w:t>
            </w:r>
            <w:proofErr w:type="spellEnd"/>
            <w:r w:rsidRPr="003C05C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99" w:type="dxa"/>
          </w:tcPr>
          <w:p w14:paraId="76EF7967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A95" w:rsidRPr="003C05C4" w14:paraId="345CD3E6" w14:textId="77777777">
        <w:trPr>
          <w:trHeight w:val="1155"/>
        </w:trPr>
        <w:tc>
          <w:tcPr>
            <w:tcW w:w="4974" w:type="dxa"/>
          </w:tcPr>
          <w:p w14:paraId="1EE7009F" w14:textId="77777777" w:rsidR="006A1A95" w:rsidRPr="003C05C4" w:rsidRDefault="00457FA9">
            <w:pPr>
              <w:pStyle w:val="TableParagraph"/>
              <w:ind w:right="191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3C05C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3C05C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3C05C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1F0F9BD8" w14:textId="77777777" w:rsidR="006A1A95" w:rsidRPr="003C05C4" w:rsidRDefault="00457FA9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4DA7D45" w14:textId="77777777" w:rsidR="006A1A95" w:rsidRPr="003C05C4" w:rsidRDefault="00457FA9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05C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D0484B4" w14:textId="77777777" w:rsidR="006A1A95" w:rsidRPr="003C05C4" w:rsidRDefault="00457F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>NA</w:t>
            </w:r>
          </w:p>
          <w:p w14:paraId="7163AF8D" w14:textId="77777777" w:rsidR="006A1A95" w:rsidRPr="003C05C4" w:rsidRDefault="00457FA9">
            <w:pPr>
              <w:pStyle w:val="TableParagraph"/>
              <w:spacing w:before="1"/>
              <w:ind w:right="196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No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humans,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animals,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or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endangered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plants</w:t>
            </w:r>
            <w:r w:rsidRPr="003C05C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were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harmed,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so no special ethical permits were needed</w:t>
            </w:r>
          </w:p>
        </w:tc>
        <w:tc>
          <w:tcPr>
            <w:tcW w:w="3799" w:type="dxa"/>
          </w:tcPr>
          <w:p w14:paraId="18529CFA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39F76B" w14:textId="77777777" w:rsidR="006A1A95" w:rsidRPr="003C05C4" w:rsidRDefault="006A1A95">
      <w:pPr>
        <w:pStyle w:val="TableParagraph"/>
        <w:rPr>
          <w:rFonts w:ascii="Arial" w:hAnsi="Arial" w:cs="Arial"/>
          <w:sz w:val="20"/>
          <w:szCs w:val="20"/>
        </w:rPr>
        <w:sectPr w:rsidR="006A1A95" w:rsidRPr="003C05C4">
          <w:headerReference w:type="default" r:id="rId7"/>
          <w:footerReference w:type="default" r:id="rId8"/>
          <w:type w:val="continuous"/>
          <w:pgSz w:w="16840" w:h="23820"/>
          <w:pgMar w:top="1760" w:right="1417" w:bottom="1620" w:left="1417" w:header="1283" w:footer="1428" w:gutter="0"/>
          <w:pgNumType w:start="1"/>
          <w:cols w:space="720"/>
        </w:sect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9"/>
      </w:tblGrid>
      <w:tr w:rsidR="006A1A95" w:rsidRPr="003C05C4" w14:paraId="369CA458" w14:textId="77777777">
        <w:trPr>
          <w:trHeight w:val="918"/>
        </w:trPr>
        <w:tc>
          <w:tcPr>
            <w:tcW w:w="4974" w:type="dxa"/>
          </w:tcPr>
          <w:p w14:paraId="12D5AE0C" w14:textId="77777777" w:rsidR="006A1A95" w:rsidRPr="003C05C4" w:rsidRDefault="00457FA9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2A82C499" w14:textId="77777777" w:rsidR="006A1A95" w:rsidRPr="003C05C4" w:rsidRDefault="00457FA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5BCEAEF" w14:textId="77777777" w:rsidR="006A1A95" w:rsidRPr="003C05C4" w:rsidRDefault="00457FA9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05C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6B8DCC5B" w14:textId="77777777" w:rsidR="006A1A95" w:rsidRPr="003C05C4" w:rsidRDefault="00457FA9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  <w:p w14:paraId="39E5B0E0" w14:textId="77777777" w:rsidR="006A1A95" w:rsidRPr="003C05C4" w:rsidRDefault="00457FA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genetic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numbers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and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text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match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up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>nicely.</w:t>
            </w:r>
          </w:p>
        </w:tc>
        <w:tc>
          <w:tcPr>
            <w:tcW w:w="3799" w:type="dxa"/>
          </w:tcPr>
          <w:p w14:paraId="3BBF57EB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A95" w:rsidRPr="003C05C4" w14:paraId="020DDEB2" w14:textId="77777777">
        <w:trPr>
          <w:trHeight w:val="1151"/>
        </w:trPr>
        <w:tc>
          <w:tcPr>
            <w:tcW w:w="4974" w:type="dxa"/>
          </w:tcPr>
          <w:p w14:paraId="325992DF" w14:textId="77777777" w:rsidR="006A1A95" w:rsidRPr="003C05C4" w:rsidRDefault="00457FA9">
            <w:pPr>
              <w:pStyle w:val="TableParagraph"/>
              <w:ind w:right="191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C05C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316432C1" w14:textId="77777777" w:rsidR="006A1A95" w:rsidRPr="003C05C4" w:rsidRDefault="00457FA9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BFBE35D" w14:textId="77777777" w:rsidR="006A1A95" w:rsidRPr="003C05C4" w:rsidRDefault="00457FA9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05C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94E4B0A" w14:textId="77777777" w:rsidR="006A1A95" w:rsidRPr="003C05C4" w:rsidRDefault="00457F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  <w:p w14:paraId="0BA199F9" w14:textId="77777777" w:rsidR="006A1A95" w:rsidRPr="003C05C4" w:rsidRDefault="00457FA9">
            <w:pPr>
              <w:pStyle w:val="TableParagraph"/>
              <w:spacing w:line="230" w:lineRule="exact"/>
              <w:ind w:right="196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All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tables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and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charts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are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helpful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and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needed.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However,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 xml:space="preserve">the actual photo of the DNA bands (Figure 2) is blurry and needs to be replaced with a sharper, clearer image before 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>printing.</w:t>
            </w:r>
          </w:p>
        </w:tc>
        <w:tc>
          <w:tcPr>
            <w:tcW w:w="3799" w:type="dxa"/>
          </w:tcPr>
          <w:p w14:paraId="519CA90B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A95" w:rsidRPr="003C05C4" w14:paraId="678EDF8C" w14:textId="77777777">
        <w:trPr>
          <w:trHeight w:val="1148"/>
        </w:trPr>
        <w:tc>
          <w:tcPr>
            <w:tcW w:w="4974" w:type="dxa"/>
          </w:tcPr>
          <w:p w14:paraId="69250204" w14:textId="77777777" w:rsidR="006A1A95" w:rsidRPr="003C05C4" w:rsidRDefault="00457FA9">
            <w:pPr>
              <w:pStyle w:val="TableParagraph"/>
              <w:spacing w:before="2" w:line="237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3C05C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3C05C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3C05C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4BCB4BDD" w14:textId="77777777" w:rsidR="006A1A95" w:rsidRPr="003C05C4" w:rsidRDefault="00457FA9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12A4A28" w14:textId="77777777" w:rsidR="006A1A95" w:rsidRPr="003C05C4" w:rsidRDefault="00457FA9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05C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E6BB772" w14:textId="77777777" w:rsidR="006A1A95" w:rsidRPr="003C05C4" w:rsidRDefault="00457FA9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  <w:p w14:paraId="6569853A" w14:textId="77777777" w:rsidR="006A1A95" w:rsidRPr="003C05C4" w:rsidRDefault="00457FA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discussion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does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great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job</w:t>
            </w:r>
            <w:r w:rsidRPr="003C05C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comparing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results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with other studies.</w:t>
            </w:r>
          </w:p>
        </w:tc>
        <w:tc>
          <w:tcPr>
            <w:tcW w:w="3799" w:type="dxa"/>
          </w:tcPr>
          <w:p w14:paraId="1C28E2BB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A95" w:rsidRPr="003C05C4" w14:paraId="77F130EE" w14:textId="77777777">
        <w:trPr>
          <w:trHeight w:val="921"/>
        </w:trPr>
        <w:tc>
          <w:tcPr>
            <w:tcW w:w="4974" w:type="dxa"/>
          </w:tcPr>
          <w:p w14:paraId="6F22DFDD" w14:textId="77777777" w:rsidR="006A1A95" w:rsidRPr="003C05C4" w:rsidRDefault="00457F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>data?</w:t>
            </w:r>
          </w:p>
          <w:p w14:paraId="27F3119B" w14:textId="77777777" w:rsidR="006A1A95" w:rsidRPr="003C05C4" w:rsidRDefault="00457FA9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2F72593" w14:textId="77777777" w:rsidR="006A1A95" w:rsidRPr="003C05C4" w:rsidRDefault="00457FA9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05C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4E695011" w14:textId="77777777" w:rsidR="006A1A95" w:rsidRPr="003C05C4" w:rsidRDefault="00457F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  <w:p w14:paraId="393189F2" w14:textId="77777777" w:rsidR="006A1A95" w:rsidRPr="003C05C4" w:rsidRDefault="00457FA9">
            <w:pPr>
              <w:pStyle w:val="TableParagraph"/>
              <w:spacing w:before="1"/>
              <w:ind w:right="80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Yes,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final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conclusions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perfectly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match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data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shown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in the paper.</w:t>
            </w:r>
          </w:p>
        </w:tc>
        <w:tc>
          <w:tcPr>
            <w:tcW w:w="3799" w:type="dxa"/>
          </w:tcPr>
          <w:p w14:paraId="3C85E6BA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A95" w:rsidRPr="003C05C4" w14:paraId="4C532845" w14:textId="77777777">
        <w:trPr>
          <w:trHeight w:val="918"/>
        </w:trPr>
        <w:tc>
          <w:tcPr>
            <w:tcW w:w="4974" w:type="dxa"/>
          </w:tcPr>
          <w:p w14:paraId="7AEEFF9C" w14:textId="77777777" w:rsidR="006A1A95" w:rsidRPr="003C05C4" w:rsidRDefault="00457F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lastRenderedPageBreak/>
              <w:t>13.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3DD10C44" w14:textId="77777777" w:rsidR="006A1A95" w:rsidRPr="003C05C4" w:rsidRDefault="00457FA9">
            <w:pPr>
              <w:pStyle w:val="TableParagraph"/>
              <w:spacing w:before="1" w:line="228" w:lineRule="exac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7D06BA4" w14:textId="77777777" w:rsidR="006A1A95" w:rsidRPr="003C05C4" w:rsidRDefault="00457FA9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05C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1BE2B60" w14:textId="77777777" w:rsidR="006A1A95" w:rsidRPr="003C05C4" w:rsidRDefault="00457F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10"/>
                <w:sz w:val="20"/>
                <w:szCs w:val="20"/>
              </w:rPr>
              <w:t>2</w:t>
            </w:r>
          </w:p>
          <w:p w14:paraId="6792CF93" w14:textId="77777777" w:rsidR="006A1A95" w:rsidRPr="003C05C4" w:rsidRDefault="00457FA9">
            <w:pPr>
              <w:pStyle w:val="TableParagraph"/>
              <w:spacing w:before="3" w:line="237" w:lineRule="auto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paper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does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not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really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talk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about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its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own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weak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points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>limitations.</w:t>
            </w:r>
          </w:p>
        </w:tc>
        <w:tc>
          <w:tcPr>
            <w:tcW w:w="3799" w:type="dxa"/>
          </w:tcPr>
          <w:p w14:paraId="0632221B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A95" w:rsidRPr="003C05C4" w14:paraId="3597CAE7" w14:textId="77777777">
        <w:trPr>
          <w:trHeight w:val="1380"/>
        </w:trPr>
        <w:tc>
          <w:tcPr>
            <w:tcW w:w="4974" w:type="dxa"/>
          </w:tcPr>
          <w:p w14:paraId="2D3CBD54" w14:textId="77777777" w:rsidR="006A1A95" w:rsidRPr="003C05C4" w:rsidRDefault="00457F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3C05C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3C05C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3C05C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0E380654" w14:textId="77777777" w:rsidR="006A1A95" w:rsidRPr="003C05C4" w:rsidRDefault="00457FA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6576A95" w14:textId="77777777" w:rsidR="006A1A95" w:rsidRPr="003C05C4" w:rsidRDefault="00457FA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05C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32A09419" w14:textId="77777777" w:rsidR="006A1A95" w:rsidRPr="003C05C4" w:rsidRDefault="00457FA9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3C05C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5122" w:type="dxa"/>
          </w:tcPr>
          <w:p w14:paraId="555E3EE0" w14:textId="77777777" w:rsidR="006A1A95" w:rsidRPr="003C05C4" w:rsidRDefault="00457FA9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  <w:p w14:paraId="1B9EEF45" w14:textId="77777777" w:rsidR="006A1A95" w:rsidRPr="003C05C4" w:rsidRDefault="00457FA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reference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list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is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highly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relevant,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recent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and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has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good number of sources.</w:t>
            </w:r>
          </w:p>
        </w:tc>
        <w:tc>
          <w:tcPr>
            <w:tcW w:w="3799" w:type="dxa"/>
          </w:tcPr>
          <w:p w14:paraId="3B4DE004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A95" w:rsidRPr="003C05C4" w14:paraId="1E3F452F" w14:textId="77777777">
        <w:trPr>
          <w:trHeight w:val="1382"/>
        </w:trPr>
        <w:tc>
          <w:tcPr>
            <w:tcW w:w="4974" w:type="dxa"/>
          </w:tcPr>
          <w:p w14:paraId="1B4FC468" w14:textId="77777777" w:rsidR="006A1A95" w:rsidRPr="003C05C4" w:rsidRDefault="00457FA9">
            <w:pPr>
              <w:pStyle w:val="TableParagraph"/>
              <w:ind w:right="191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05C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5E2E7E01" w14:textId="77777777" w:rsidR="006A1A95" w:rsidRPr="003C05C4" w:rsidRDefault="00457FA9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8A4DD5B" w14:textId="77777777" w:rsidR="006A1A95" w:rsidRPr="003C05C4" w:rsidRDefault="00457FA9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05C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05C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27CCC29A" w14:textId="77777777" w:rsidR="006A1A95" w:rsidRPr="003C05C4" w:rsidRDefault="00457FA9">
            <w:pPr>
              <w:pStyle w:val="TableParagraph"/>
              <w:spacing w:line="213" w:lineRule="exac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3C05C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05C4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3C05C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5122" w:type="dxa"/>
          </w:tcPr>
          <w:p w14:paraId="75525FEA" w14:textId="77777777" w:rsidR="006A1A95" w:rsidRPr="003C05C4" w:rsidRDefault="00457F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  <w:p w14:paraId="74368945" w14:textId="77777777" w:rsidR="006A1A95" w:rsidRPr="003C05C4" w:rsidRDefault="00457FA9">
            <w:pPr>
              <w:pStyle w:val="TableParagraph"/>
              <w:spacing w:before="3" w:line="237" w:lineRule="auto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Incomplete sentences in the introduction, otherwise the language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is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clear,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scientific,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and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easy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to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follow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for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 xml:space="preserve">most 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>part.</w:t>
            </w:r>
          </w:p>
        </w:tc>
        <w:tc>
          <w:tcPr>
            <w:tcW w:w="3799" w:type="dxa"/>
          </w:tcPr>
          <w:p w14:paraId="6B3D003E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4DDCE2" w14:textId="77777777" w:rsidR="006A1A95" w:rsidRPr="003C05C4" w:rsidRDefault="006A1A95">
      <w:pPr>
        <w:rPr>
          <w:rFonts w:ascii="Arial" w:hAnsi="Arial" w:cs="Arial"/>
          <w:b/>
          <w:sz w:val="20"/>
          <w:szCs w:val="20"/>
        </w:rPr>
      </w:pPr>
    </w:p>
    <w:p w14:paraId="521FCEE0" w14:textId="77777777" w:rsidR="006A1A95" w:rsidRPr="003C05C4" w:rsidRDefault="006A1A95">
      <w:pPr>
        <w:rPr>
          <w:rFonts w:ascii="Arial" w:hAnsi="Arial" w:cs="Arial"/>
          <w:b/>
          <w:sz w:val="20"/>
          <w:szCs w:val="20"/>
        </w:rPr>
      </w:pPr>
    </w:p>
    <w:p w14:paraId="29503C1F" w14:textId="77777777" w:rsidR="006A1A95" w:rsidRPr="003C05C4" w:rsidRDefault="006A1A95">
      <w:pPr>
        <w:spacing w:before="9"/>
        <w:rPr>
          <w:rFonts w:ascii="Arial" w:hAnsi="Arial" w:cs="Arial"/>
          <w:b/>
          <w:sz w:val="20"/>
          <w:szCs w:val="20"/>
        </w:rPr>
      </w:pPr>
    </w:p>
    <w:p w14:paraId="061F3573" w14:textId="77777777" w:rsidR="006A1A95" w:rsidRPr="003C05C4" w:rsidRDefault="00457FA9">
      <w:pPr>
        <w:pStyle w:val="BodyText"/>
        <w:ind w:left="23"/>
        <w:rPr>
          <w:rFonts w:ascii="Arial" w:hAnsi="Arial" w:cs="Arial"/>
        </w:rPr>
      </w:pPr>
      <w:r w:rsidRPr="003C05C4">
        <w:rPr>
          <w:rFonts w:ascii="Arial" w:hAnsi="Arial" w:cs="Arial"/>
          <w:color w:val="000000"/>
          <w:highlight w:val="yellow"/>
          <w:u w:val="single"/>
        </w:rPr>
        <w:t>PART</w:t>
      </w:r>
      <w:r w:rsidRPr="003C05C4">
        <w:rPr>
          <w:rFonts w:ascii="Arial" w:hAnsi="Arial" w:cs="Arial"/>
          <w:color w:val="000000"/>
          <w:spacing w:val="40"/>
          <w:highlight w:val="yellow"/>
          <w:u w:val="single"/>
        </w:rPr>
        <w:t xml:space="preserve"> </w:t>
      </w:r>
      <w:r w:rsidRPr="003C05C4">
        <w:rPr>
          <w:rFonts w:ascii="Arial" w:hAnsi="Arial" w:cs="Arial"/>
          <w:color w:val="000000"/>
          <w:highlight w:val="yellow"/>
          <w:u w:val="single"/>
        </w:rPr>
        <w:t>2.2</w:t>
      </w:r>
      <w:r w:rsidRPr="003C05C4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3C05C4">
        <w:rPr>
          <w:rFonts w:ascii="Arial" w:hAnsi="Arial" w:cs="Arial"/>
          <w:color w:val="000000"/>
          <w:highlight w:val="yellow"/>
          <w:u w:val="single"/>
        </w:rPr>
        <w:t>(Subjective</w:t>
      </w:r>
      <w:r w:rsidRPr="003C05C4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3C05C4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76523B7D" w14:textId="77777777" w:rsidR="006A1A95" w:rsidRPr="003C05C4" w:rsidRDefault="006A1A95">
      <w:pPr>
        <w:spacing w:before="46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3"/>
        <w:gridCol w:w="6147"/>
        <w:gridCol w:w="4236"/>
      </w:tblGrid>
      <w:tr w:rsidR="006A1A95" w:rsidRPr="003C05C4" w14:paraId="6DB60C1C" w14:textId="77777777">
        <w:trPr>
          <w:trHeight w:val="887"/>
        </w:trPr>
        <w:tc>
          <w:tcPr>
            <w:tcW w:w="3513" w:type="dxa"/>
          </w:tcPr>
          <w:p w14:paraId="4BC12BE3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7" w:type="dxa"/>
          </w:tcPr>
          <w:p w14:paraId="4CBD7882" w14:textId="77777777" w:rsidR="006A1A95" w:rsidRPr="003C05C4" w:rsidRDefault="00457FA9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3C05C4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6" w:type="dxa"/>
          </w:tcPr>
          <w:p w14:paraId="1BC4F34A" w14:textId="77777777" w:rsidR="006A1A95" w:rsidRPr="003C05C4" w:rsidRDefault="00457FA9">
            <w:pPr>
              <w:pStyle w:val="TableParagraph"/>
              <w:spacing w:line="259" w:lineRule="auto"/>
              <w:ind w:left="107" w:right="170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3C05C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3C05C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(It</w:t>
            </w:r>
            <w:r w:rsidRPr="003C05C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is</w:t>
            </w:r>
            <w:r w:rsidRPr="003C05C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mandatory</w:t>
            </w:r>
            <w:r w:rsidRPr="003C05C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that</w:t>
            </w:r>
            <w:r w:rsidRPr="003C05C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authors should write his/her feedback here)</w:t>
            </w:r>
          </w:p>
        </w:tc>
      </w:tr>
      <w:tr w:rsidR="006A1A95" w:rsidRPr="003C05C4" w14:paraId="6E84958F" w14:textId="77777777">
        <w:trPr>
          <w:trHeight w:val="921"/>
        </w:trPr>
        <w:tc>
          <w:tcPr>
            <w:tcW w:w="3513" w:type="dxa"/>
          </w:tcPr>
          <w:p w14:paraId="7BFB9125" w14:textId="77777777" w:rsidR="006A1A95" w:rsidRPr="003C05C4" w:rsidRDefault="00457F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3C05C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suitable?</w:t>
            </w:r>
          </w:p>
          <w:p w14:paraId="7CFC25C2" w14:textId="77777777" w:rsidR="006A1A95" w:rsidRPr="003C05C4" w:rsidRDefault="00457FA9">
            <w:pPr>
              <w:pStyle w:val="TableParagraph"/>
              <w:spacing w:before="212"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3C05C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clear</w:t>
            </w:r>
            <w:r w:rsidRPr="003C05C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suggestion</w:t>
            </w:r>
            <w:r w:rsidRPr="003C05C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for</w:t>
            </w:r>
            <w:r w:rsidRPr="003C05C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70418447" w14:textId="77777777" w:rsidR="006A1A95" w:rsidRPr="003C05C4" w:rsidRDefault="00457FA9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If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3C05C4">
              <w:rPr>
                <w:rFonts w:ascii="Arial" w:hAnsi="Arial" w:cs="Arial"/>
                <w:sz w:val="20"/>
                <w:szCs w:val="20"/>
              </w:rPr>
              <w:t>possible</w:t>
            </w:r>
            <w:proofErr w:type="gramEnd"/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make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suitable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change</w:t>
            </w:r>
            <w:r w:rsidRPr="003C05C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in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title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as</w:t>
            </w:r>
            <w:r w:rsidRPr="003C05C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title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mentions</w:t>
            </w:r>
            <w:r w:rsidRPr="003C05C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standard "SCAR" markers, but the actual text reveals that the study used an upgraded version called SCOPA markers.</w:t>
            </w:r>
          </w:p>
        </w:tc>
        <w:tc>
          <w:tcPr>
            <w:tcW w:w="4236" w:type="dxa"/>
          </w:tcPr>
          <w:p w14:paraId="1C7C7AED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A95" w:rsidRPr="003C05C4" w14:paraId="0CCA216D" w14:textId="77777777">
        <w:trPr>
          <w:trHeight w:val="1148"/>
        </w:trPr>
        <w:tc>
          <w:tcPr>
            <w:tcW w:w="3513" w:type="dxa"/>
          </w:tcPr>
          <w:p w14:paraId="6F6A8961" w14:textId="77777777" w:rsidR="006A1A95" w:rsidRPr="003C05C4" w:rsidRDefault="00457F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3C05C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C05C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652546F2" w14:textId="77777777" w:rsidR="006A1A95" w:rsidRPr="003C05C4" w:rsidRDefault="00457FA9">
            <w:pPr>
              <w:pStyle w:val="TableParagraph"/>
              <w:spacing w:before="208"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3C05C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clear</w:t>
            </w:r>
            <w:r w:rsidRPr="003C05C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suggestion</w:t>
            </w:r>
            <w:r w:rsidRPr="003C05C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for</w:t>
            </w:r>
            <w:r w:rsidRPr="003C05C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621FA3BA" w14:textId="77777777" w:rsidR="006A1A95" w:rsidRPr="003C05C4" w:rsidRDefault="00457FA9">
            <w:pPr>
              <w:pStyle w:val="TableParagraph"/>
              <w:spacing w:line="227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6" w:type="dxa"/>
          </w:tcPr>
          <w:p w14:paraId="72D91366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A95" w:rsidRPr="003C05C4" w14:paraId="46603200" w14:textId="77777777">
        <w:trPr>
          <w:trHeight w:val="1151"/>
        </w:trPr>
        <w:tc>
          <w:tcPr>
            <w:tcW w:w="3513" w:type="dxa"/>
          </w:tcPr>
          <w:p w14:paraId="4170FF55" w14:textId="77777777" w:rsidR="006A1A95" w:rsidRPr="003C05C4" w:rsidRDefault="00457FA9">
            <w:pPr>
              <w:pStyle w:val="TableParagraph"/>
              <w:ind w:right="146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05C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3C05C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27002437" w14:textId="77777777" w:rsidR="006A1A95" w:rsidRPr="003C05C4" w:rsidRDefault="00457FA9">
            <w:pPr>
              <w:pStyle w:val="TableParagraph"/>
              <w:spacing w:before="211"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3C05C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clear</w:t>
            </w:r>
            <w:r w:rsidRPr="003C05C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suggestion</w:t>
            </w:r>
            <w:r w:rsidRPr="003C05C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for</w:t>
            </w:r>
            <w:r w:rsidRPr="003C05C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5E3EA13B" w14:textId="77777777" w:rsidR="006A1A95" w:rsidRPr="003C05C4" w:rsidRDefault="00457FA9">
            <w:pPr>
              <w:pStyle w:val="TableParagraph"/>
              <w:ind w:left="108"/>
              <w:rPr>
                <w:rFonts w:ascii="Arial" w:hAnsi="Arial" w:cs="Arial"/>
                <w:b/>
                <w:spacing w:val="-5"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  <w:p w14:paraId="4B7A1EA2" w14:textId="56173DFF" w:rsidR="00783D13" w:rsidRPr="003C05C4" w:rsidRDefault="00783D13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 xml:space="preserve">Change </w:t>
            </w:r>
            <w:proofErr w:type="gramStart"/>
            <w:r w:rsidRPr="003C05C4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proofErr w:type="gramEnd"/>
            <w:r w:rsidRPr="003C05C4">
              <w:rPr>
                <w:rFonts w:ascii="Arial" w:hAnsi="Arial" w:cs="Arial"/>
                <w:b/>
                <w:sz w:val="20"/>
                <w:szCs w:val="20"/>
              </w:rPr>
              <w:t xml:space="preserve"> if possible, Upload Sharp and clear images (Fig 2). </w:t>
            </w:r>
            <w:proofErr w:type="gramStart"/>
            <w:r w:rsidRPr="003C05C4">
              <w:rPr>
                <w:rFonts w:ascii="Arial" w:hAnsi="Arial" w:cs="Arial"/>
                <w:b/>
                <w:sz w:val="20"/>
                <w:szCs w:val="20"/>
              </w:rPr>
              <w:t>Otherwise</w:t>
            </w:r>
            <w:proofErr w:type="gramEnd"/>
            <w:r w:rsidRPr="003C05C4">
              <w:rPr>
                <w:rFonts w:ascii="Arial" w:hAnsi="Arial" w:cs="Arial"/>
                <w:b/>
                <w:sz w:val="20"/>
                <w:szCs w:val="20"/>
              </w:rPr>
              <w:t xml:space="preserve"> the article is great and solid for publication.</w:t>
            </w:r>
          </w:p>
        </w:tc>
        <w:tc>
          <w:tcPr>
            <w:tcW w:w="4236" w:type="dxa"/>
          </w:tcPr>
          <w:p w14:paraId="26F5FFB9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A95" w:rsidRPr="003C05C4" w14:paraId="5690412B" w14:textId="77777777">
        <w:trPr>
          <w:trHeight w:val="1378"/>
        </w:trPr>
        <w:tc>
          <w:tcPr>
            <w:tcW w:w="3513" w:type="dxa"/>
          </w:tcPr>
          <w:p w14:paraId="736B0303" w14:textId="77777777" w:rsidR="006A1A95" w:rsidRPr="003C05C4" w:rsidRDefault="00457FA9">
            <w:pPr>
              <w:pStyle w:val="TableParagraph"/>
              <w:ind w:right="146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05C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05C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3C05C4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3C05C4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6B5F8233" w14:textId="77777777" w:rsidR="006A1A95" w:rsidRPr="003C05C4" w:rsidRDefault="00457FA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(YES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or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4A12BEF6" w14:textId="77777777" w:rsidR="006A1A95" w:rsidRPr="003C05C4" w:rsidRDefault="00457FA9">
            <w:pPr>
              <w:pStyle w:val="TableParagraph"/>
              <w:spacing w:before="209" w:line="230" w:lineRule="atLeast"/>
              <w:ind w:right="146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If</w:t>
            </w:r>
            <w:r w:rsidRPr="003C05C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your</w:t>
            </w:r>
            <w:r w:rsidRPr="003C05C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answer</w:t>
            </w:r>
            <w:r w:rsidRPr="003C05C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is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NO,</w:t>
            </w:r>
            <w:r w:rsidRPr="003C05C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please</w:t>
            </w:r>
            <w:r w:rsidRPr="003C05C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provide clear suggestion for improvement.</w:t>
            </w:r>
          </w:p>
        </w:tc>
        <w:tc>
          <w:tcPr>
            <w:tcW w:w="6147" w:type="dxa"/>
          </w:tcPr>
          <w:p w14:paraId="4C34B484" w14:textId="77777777" w:rsidR="006A1A95" w:rsidRPr="003C05C4" w:rsidRDefault="00457FA9">
            <w:pPr>
              <w:pStyle w:val="TableParagraph"/>
              <w:spacing w:line="227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6" w:type="dxa"/>
          </w:tcPr>
          <w:p w14:paraId="1CFDFAEE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A95" w:rsidRPr="003C05C4" w14:paraId="51455FC6" w14:textId="77777777">
        <w:trPr>
          <w:trHeight w:val="1612"/>
        </w:trPr>
        <w:tc>
          <w:tcPr>
            <w:tcW w:w="3513" w:type="dxa"/>
          </w:tcPr>
          <w:p w14:paraId="7720FE1D" w14:textId="77777777" w:rsidR="006A1A95" w:rsidRPr="003C05C4" w:rsidRDefault="00457FA9">
            <w:pPr>
              <w:pStyle w:val="TableParagraph"/>
              <w:ind w:right="849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3C05C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3C05C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3C05C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3C05C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47C1832A" w14:textId="77777777" w:rsidR="006A1A95" w:rsidRPr="003C05C4" w:rsidRDefault="00457FA9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(YES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or</w:t>
            </w:r>
            <w:r w:rsidRPr="003C05C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65D1B9FF" w14:textId="77777777" w:rsidR="006A1A95" w:rsidRPr="003C05C4" w:rsidRDefault="00457FA9">
            <w:pPr>
              <w:pStyle w:val="TableParagraph"/>
              <w:spacing w:before="227"/>
              <w:rPr>
                <w:rFonts w:ascii="Arial" w:hAnsi="Arial" w:cs="Arial"/>
                <w:sz w:val="20"/>
                <w:szCs w:val="20"/>
              </w:rPr>
            </w:pPr>
            <w:r w:rsidRPr="003C05C4">
              <w:rPr>
                <w:rFonts w:ascii="Arial" w:hAnsi="Arial" w:cs="Arial"/>
                <w:sz w:val="20"/>
                <w:szCs w:val="20"/>
              </w:rPr>
              <w:t>(If</w:t>
            </w:r>
            <w:r w:rsidRPr="003C05C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yes,</w:t>
            </w:r>
            <w:r w:rsidRPr="003C05C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kindly</w:t>
            </w:r>
            <w:r w:rsidRPr="003C05C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please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write</w:t>
            </w:r>
            <w:r w:rsidRPr="003C05C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down</w:t>
            </w:r>
            <w:r w:rsidRPr="003C05C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7" w:type="dxa"/>
          </w:tcPr>
          <w:p w14:paraId="39D96060" w14:textId="77777777" w:rsidR="006A1A95" w:rsidRPr="003C05C4" w:rsidRDefault="00457FA9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pacing w:val="-5"/>
                <w:sz w:val="20"/>
                <w:szCs w:val="20"/>
              </w:rPr>
              <w:t>NO</w:t>
            </w:r>
          </w:p>
          <w:p w14:paraId="63531C90" w14:textId="77777777" w:rsidR="006A1A95" w:rsidRPr="003C05C4" w:rsidRDefault="00457FA9">
            <w:pPr>
              <w:pStyle w:val="TableParagraph"/>
              <w:spacing w:before="1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C05C4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3C05C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05C4">
              <w:rPr>
                <w:rFonts w:ascii="Arial" w:hAnsi="Arial" w:cs="Arial"/>
                <w:b/>
                <w:spacing w:val="-2"/>
                <w:sz w:val="20"/>
                <w:szCs w:val="20"/>
              </w:rPr>
              <w:t>found</w:t>
            </w:r>
          </w:p>
        </w:tc>
        <w:tc>
          <w:tcPr>
            <w:tcW w:w="4236" w:type="dxa"/>
          </w:tcPr>
          <w:p w14:paraId="067BAA6A" w14:textId="77777777" w:rsidR="006A1A95" w:rsidRPr="003C05C4" w:rsidRDefault="006A1A9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5789F5" w14:textId="77777777" w:rsidR="002C2755" w:rsidRPr="003C05C4" w:rsidRDefault="002C2755" w:rsidP="007119FE">
      <w:pPr>
        <w:spacing w:before="43"/>
        <w:rPr>
          <w:rFonts w:ascii="Arial" w:hAnsi="Arial" w:cs="Arial"/>
          <w:sz w:val="20"/>
          <w:szCs w:val="20"/>
        </w:rPr>
      </w:pPr>
    </w:p>
    <w:p w14:paraId="425724F7" w14:textId="77777777" w:rsidR="003C05C4" w:rsidRPr="003C05C4" w:rsidRDefault="003C05C4" w:rsidP="007119FE">
      <w:pPr>
        <w:spacing w:before="43"/>
        <w:rPr>
          <w:rFonts w:ascii="Arial" w:hAnsi="Arial" w:cs="Arial"/>
          <w:sz w:val="20"/>
          <w:szCs w:val="20"/>
        </w:rPr>
      </w:pPr>
    </w:p>
    <w:p w14:paraId="6D104DC6" w14:textId="77777777" w:rsidR="003C05C4" w:rsidRPr="003C05C4" w:rsidRDefault="003C05C4" w:rsidP="003C05C4">
      <w:pPr>
        <w:spacing w:before="43"/>
        <w:rPr>
          <w:rFonts w:ascii="Arial" w:hAnsi="Arial" w:cs="Arial"/>
          <w:b/>
          <w:sz w:val="20"/>
          <w:szCs w:val="20"/>
          <w:u w:val="single"/>
        </w:rPr>
      </w:pPr>
      <w:r w:rsidRPr="003C05C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0FEA839" w14:textId="77777777" w:rsidR="003C05C4" w:rsidRPr="003C05C4" w:rsidRDefault="003C05C4" w:rsidP="007119FE">
      <w:pPr>
        <w:spacing w:before="43"/>
        <w:rPr>
          <w:rFonts w:ascii="Arial" w:hAnsi="Arial" w:cs="Arial"/>
          <w:sz w:val="20"/>
          <w:szCs w:val="20"/>
        </w:rPr>
      </w:pPr>
    </w:p>
    <w:p w14:paraId="699FDA29" w14:textId="08819A73" w:rsidR="003C05C4" w:rsidRPr="003C05C4" w:rsidRDefault="003C05C4" w:rsidP="003C05C4">
      <w:pPr>
        <w:spacing w:before="43"/>
        <w:rPr>
          <w:rFonts w:ascii="Arial" w:hAnsi="Arial" w:cs="Arial"/>
          <w:sz w:val="20"/>
          <w:szCs w:val="20"/>
        </w:rPr>
      </w:pPr>
      <w:r w:rsidRPr="003C05C4">
        <w:rPr>
          <w:rFonts w:ascii="Arial" w:hAnsi="Arial" w:cs="Arial"/>
          <w:sz w:val="20"/>
          <w:szCs w:val="20"/>
        </w:rPr>
        <w:t>Mayur A. Dongre</w:t>
      </w:r>
      <w:r w:rsidRPr="003C05C4">
        <w:rPr>
          <w:rFonts w:ascii="Arial" w:hAnsi="Arial" w:cs="Arial"/>
          <w:sz w:val="20"/>
          <w:szCs w:val="20"/>
        </w:rPr>
        <w:t xml:space="preserve">, </w:t>
      </w:r>
      <w:r w:rsidRPr="003C05C4">
        <w:rPr>
          <w:rFonts w:ascii="Arial" w:hAnsi="Arial" w:cs="Arial"/>
          <w:sz w:val="20"/>
          <w:szCs w:val="20"/>
        </w:rPr>
        <w:t>India</w:t>
      </w:r>
    </w:p>
    <w:sectPr w:rsidR="003C05C4" w:rsidRPr="003C05C4" w:rsidSect="007119FE">
      <w:type w:val="continuous"/>
      <w:pgSz w:w="16840" w:h="23820"/>
      <w:pgMar w:top="1760" w:right="1417" w:bottom="1620" w:left="1417" w:header="1283" w:footer="14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B83CB" w14:textId="77777777" w:rsidR="00787604" w:rsidRDefault="00787604">
      <w:r>
        <w:separator/>
      </w:r>
    </w:p>
  </w:endnote>
  <w:endnote w:type="continuationSeparator" w:id="0">
    <w:p w14:paraId="6B98510C" w14:textId="77777777" w:rsidR="00787604" w:rsidRDefault="0078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EAFF0" w14:textId="77777777" w:rsidR="006A1A95" w:rsidRDefault="00457FA9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3A9FB89" wp14:editId="1B2373FD">
              <wp:simplePos x="0" y="0"/>
              <wp:positionH relativeFrom="page">
                <wp:posOffset>9194545</wp:posOffset>
              </wp:positionH>
              <wp:positionV relativeFrom="page">
                <wp:posOffset>14074630</wp:posOffset>
              </wp:positionV>
              <wp:extent cx="601980" cy="3117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98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8D4131" w14:textId="77777777" w:rsidR="006A1A95" w:rsidRDefault="00457FA9">
                          <w:pPr>
                            <w:spacing w:before="11"/>
                            <w:ind w:left="178" w:right="18" w:hanging="1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9FB8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4pt;margin-top:1108.25pt;width:47.4pt;height:24.5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ANflwEAACEDAAAOAAAAZHJzL2Uyb0RvYy54bWysUsFuGyEQvVfKPyDuMbupmrorr6M2UatK&#10;UVspzQdgFryoC0MY7F3/fQe8tqvmVvUCw8zweO8Nq7vJDWyvI1rwLa8XFWfaK+is37b8+efn6yVn&#10;mKTv5ABet/ygkd+tr96sxtDoG+hh6HRkBOKxGUPL+5RCIwSqXjuJCwjaU9FAdDLRMW5FF+VI6G4Q&#10;N1V1K0aIXYigNCJlH45Fvi74xmiVvhuDOrGh5cQtlTWWdZNXsV7JZhtl6K2aach/YOGk9fToGepB&#10;Jsl20b6CclZFQDBpocAJMMYqXTSQmrr6S81TL4MuWsgcDGeb8P/Bqm/7p/AjsjR9gokGWERgeAT1&#10;C8kbMQZs5p7sKTZI3VnoZKLLO0lgdJG8PZz91FNiipK3Vf1hSRVFpbd1/X75LvstLpdDxPRFg2M5&#10;aHmkcRUCcv+I6dh6apm5HJ/PRNK0mZjtMmfqzJkNdAeSMtI0W44vOxk1Z8NXT3bl0Z+CeAo2pyCm&#10;4R7KB8mKPHzcJTC2ELjgzgRoDkXC/GfyoP88l67Lz17/BgAA//8DAFBLAwQUAAYACAAAACEAgVoU&#10;puIAAAAPAQAADwAAAGRycy9kb3ducmV2LnhtbEyPwW6DMBBE75X6D9ZG6q0xQWClBBNFVXuqVJXQ&#10;Q48GO4CC1xQ7Cf37Lqf2OLOj2Xn5frYDu5rJ9w4lbNYRMION0z22Ej6r18ctMB8UajU4NBJ+jId9&#10;cX+Xq0y7G5bmegwtoxL0mZLQhTBmnPumM1b5tRsN0u3kJqsCyanlelI3KrcDj6NIcKt6pA+dGs1z&#10;Z5rz8WIlHL6wfOm/3+uP8lT2VfUU4Zs4S/mwmg87YMHM4S8My3yaDgVtqt0FtWcD6STZEkyQEMcb&#10;kQJbMmkSE0+9eCIVwIuc/+cofgEAAP//AwBQSwECLQAUAAYACAAAACEAtoM4kv4AAADhAQAAEwAA&#10;AAAAAAAAAAAAAAAAAAAAW0NvbnRlbnRfVHlwZXNdLnhtbFBLAQItABQABgAIAAAAIQA4/SH/1gAA&#10;AJQBAAALAAAAAAAAAAAAAAAAAC8BAABfcmVscy8ucmVsc1BLAQItABQABgAIAAAAIQDAIANflwEA&#10;ACEDAAAOAAAAAAAAAAAAAAAAAC4CAABkcnMvZTJvRG9jLnhtbFBLAQItABQABgAIAAAAIQCBWhSm&#10;4gAAAA8BAAAPAAAAAAAAAAAAAAAAAPEDAABkcnMvZG93bnJldi54bWxQSwUGAAAAAAQABADzAAAA&#10;AAUAAAAA&#10;" filled="f" stroked="f">
              <v:textbox inset="0,0,0,0">
                <w:txbxContent>
                  <w:p w14:paraId="3B8D4131" w14:textId="77777777" w:rsidR="006A1A95" w:rsidRDefault="00457FA9">
                    <w:pPr>
                      <w:spacing w:before="11"/>
                      <w:ind w:left="178" w:right="18" w:hanging="159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2EC4" w14:textId="77777777" w:rsidR="00787604" w:rsidRDefault="00787604">
      <w:r>
        <w:separator/>
      </w:r>
    </w:p>
  </w:footnote>
  <w:footnote w:type="continuationSeparator" w:id="0">
    <w:p w14:paraId="74197321" w14:textId="77777777" w:rsidR="00787604" w:rsidRDefault="00787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89128" w14:textId="77777777" w:rsidR="006A1A95" w:rsidRDefault="00457FA9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7C8AA0A" wp14:editId="082FFA82">
              <wp:simplePos x="0" y="0"/>
              <wp:positionH relativeFrom="page">
                <wp:posOffset>4695571</wp:posOffset>
              </wp:positionH>
              <wp:positionV relativeFrom="page">
                <wp:posOffset>801988</wp:posOffset>
              </wp:positionV>
              <wp:extent cx="130175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7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2573BF" w14:textId="77777777" w:rsidR="006A1A95" w:rsidRDefault="00457FA9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6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8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8AA0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5pt;margin-top:63.15pt;width:102.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W0kwEAABsDAAAOAAAAZHJzL2Uyb0RvYy54bWysUsGO0zAQvSPxD5bv1OmuuouipitgBUJa&#10;AdIuH+A6dhMRe8yM26R/z9hNWwQ3xGUyzozfvPfG64fJD+JgkXoIjVwuKilsMND2YdfI7y8f37yV&#10;gpIOrR4g2EYeLcmHzetX6zHW9gY6GFqLgkEC1WNsZJdSrJUi01mvaQHRBi46QK8TH3GnWtQjo/tB&#10;3VTVnRoB24hgLBH/fTwV5abgO2dN+uoc2SSGRjK3VCKWuM1Rbda63qGOXW9mGvofWHjdBx56gXrU&#10;SYs99n9B+d4gELi0MOAVONcbWzSwmmX1h5rnTkdbtLA5FC820f+DNV8Oz/EbijS9h4kXWERQfALz&#10;g9gbNUaq557sKdXE3Vno5NDnL0sQfJG9PV78tFMSJqPdVsv7FZcM15Z3q/vbVTZcXW9HpPTJghc5&#10;aSTyvgoDfXiidGo9t8xkTvMzkzRtJ27J6RbaI4sYeY+NpJ97jVaK4XNgo/LSzwmek+05wTR8gPI0&#10;spYA7/YJXF8mX3HnybyBwn1+LXnFv59L1/VNb34BAAD//wMAUEsDBBQABgAIAAAAIQBTwKje4AAA&#10;AAsBAAAPAAAAZHJzL2Rvd25yZXYueG1sTI/BTsMwEETvSPyDtUjcqEOahiaNU1UITkioaThwdGI3&#10;sRqvQ+y24e9ZTnDcmafZmWI724Fd9OSNQwGPiwiYxtYpg52Aj/r1YQ3MB4lKDg61gG/tYVve3hQy&#10;V+6Klb4cQscoBH0uBfQhjDnnvu21lX7hRo3kHd1kZaBz6ria5JXC7cDjKEq5lQbpQy9H/dzr9nQ4&#10;WwG7T6xezNd7s6+OlanrLMK39CTE/d282wALeg5/MPzWp+pQUqfGnVF5Ngh4WmYrQsmI0yUwIrIk&#10;IaUhZRUnwMuC/99Q/gAAAP//AwBQSwECLQAUAAYACAAAACEAtoM4kv4AAADhAQAAEwAAAAAAAAAA&#10;AAAAAAAAAAAAW0NvbnRlbnRfVHlwZXNdLnhtbFBLAQItABQABgAIAAAAIQA4/SH/1gAAAJQBAAAL&#10;AAAAAAAAAAAAAAAAAC8BAABfcmVscy8ucmVsc1BLAQItABQABgAIAAAAIQDkmyW0kwEAABsDAAAO&#10;AAAAAAAAAAAAAAAAAC4CAABkcnMvZTJvRG9jLnhtbFBLAQItABQABgAIAAAAIQBTwKje4AAAAAsB&#10;AAAPAAAAAAAAAAAAAAAAAO0DAABkcnMvZG93bnJldi54bWxQSwUGAAAAAAQABADzAAAA+gQAAAAA&#10;" filled="f" stroked="f">
              <v:textbox inset="0,0,0,0">
                <w:txbxContent>
                  <w:p w14:paraId="3A2573BF" w14:textId="77777777" w:rsidR="006A1A95" w:rsidRDefault="00457FA9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6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8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A760B"/>
    <w:multiLevelType w:val="hybridMultilevel"/>
    <w:tmpl w:val="B5063266"/>
    <w:lvl w:ilvl="0" w:tplc="F5A2D7F8">
      <w:start w:val="1"/>
      <w:numFmt w:val="decimal"/>
      <w:lvlText w:val="%1."/>
      <w:lvlJc w:val="left"/>
      <w:pPr>
        <w:ind w:left="226" w:hanging="203"/>
      </w:pPr>
      <w:rPr>
        <w:rFonts w:hint="default"/>
        <w:spacing w:val="0"/>
        <w:w w:val="99"/>
        <w:lang w:val="en-US" w:eastAsia="en-US" w:bidi="ar-SA"/>
      </w:rPr>
    </w:lvl>
    <w:lvl w:ilvl="1" w:tplc="EA06674E">
      <w:numFmt w:val="bullet"/>
      <w:lvlText w:val="•"/>
      <w:lvlJc w:val="left"/>
      <w:pPr>
        <w:ind w:left="1598" w:hanging="203"/>
      </w:pPr>
      <w:rPr>
        <w:rFonts w:hint="default"/>
        <w:lang w:val="en-US" w:eastAsia="en-US" w:bidi="ar-SA"/>
      </w:rPr>
    </w:lvl>
    <w:lvl w:ilvl="2" w:tplc="B164E52E">
      <w:numFmt w:val="bullet"/>
      <w:lvlText w:val="•"/>
      <w:lvlJc w:val="left"/>
      <w:pPr>
        <w:ind w:left="2977" w:hanging="203"/>
      </w:pPr>
      <w:rPr>
        <w:rFonts w:hint="default"/>
        <w:lang w:val="en-US" w:eastAsia="en-US" w:bidi="ar-SA"/>
      </w:rPr>
    </w:lvl>
    <w:lvl w:ilvl="3" w:tplc="90D0DD96">
      <w:numFmt w:val="bullet"/>
      <w:lvlText w:val="•"/>
      <w:lvlJc w:val="left"/>
      <w:pPr>
        <w:ind w:left="4355" w:hanging="203"/>
      </w:pPr>
      <w:rPr>
        <w:rFonts w:hint="default"/>
        <w:lang w:val="en-US" w:eastAsia="en-US" w:bidi="ar-SA"/>
      </w:rPr>
    </w:lvl>
    <w:lvl w:ilvl="4" w:tplc="76FAC432">
      <w:numFmt w:val="bullet"/>
      <w:lvlText w:val="•"/>
      <w:lvlJc w:val="left"/>
      <w:pPr>
        <w:ind w:left="5734" w:hanging="203"/>
      </w:pPr>
      <w:rPr>
        <w:rFonts w:hint="default"/>
        <w:lang w:val="en-US" w:eastAsia="en-US" w:bidi="ar-SA"/>
      </w:rPr>
    </w:lvl>
    <w:lvl w:ilvl="5" w:tplc="313C3694">
      <w:numFmt w:val="bullet"/>
      <w:lvlText w:val="•"/>
      <w:lvlJc w:val="left"/>
      <w:pPr>
        <w:ind w:left="7113" w:hanging="203"/>
      </w:pPr>
      <w:rPr>
        <w:rFonts w:hint="default"/>
        <w:lang w:val="en-US" w:eastAsia="en-US" w:bidi="ar-SA"/>
      </w:rPr>
    </w:lvl>
    <w:lvl w:ilvl="6" w:tplc="13D2C6E0">
      <w:numFmt w:val="bullet"/>
      <w:lvlText w:val="•"/>
      <w:lvlJc w:val="left"/>
      <w:pPr>
        <w:ind w:left="8491" w:hanging="203"/>
      </w:pPr>
      <w:rPr>
        <w:rFonts w:hint="default"/>
        <w:lang w:val="en-US" w:eastAsia="en-US" w:bidi="ar-SA"/>
      </w:rPr>
    </w:lvl>
    <w:lvl w:ilvl="7" w:tplc="2B6A04BE">
      <w:numFmt w:val="bullet"/>
      <w:lvlText w:val="•"/>
      <w:lvlJc w:val="left"/>
      <w:pPr>
        <w:ind w:left="9870" w:hanging="203"/>
      </w:pPr>
      <w:rPr>
        <w:rFonts w:hint="default"/>
        <w:lang w:val="en-US" w:eastAsia="en-US" w:bidi="ar-SA"/>
      </w:rPr>
    </w:lvl>
    <w:lvl w:ilvl="8" w:tplc="401498A2">
      <w:numFmt w:val="bullet"/>
      <w:lvlText w:val="•"/>
      <w:lvlJc w:val="left"/>
      <w:pPr>
        <w:ind w:left="11248" w:hanging="203"/>
      </w:pPr>
      <w:rPr>
        <w:rFonts w:hint="default"/>
        <w:lang w:val="en-US" w:eastAsia="en-US" w:bidi="ar-SA"/>
      </w:rPr>
    </w:lvl>
  </w:abstractNum>
  <w:num w:numId="1" w16cid:durableId="1443106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1A95"/>
    <w:rsid w:val="002C2755"/>
    <w:rsid w:val="003C05C4"/>
    <w:rsid w:val="00457FA9"/>
    <w:rsid w:val="006A1A95"/>
    <w:rsid w:val="007119FE"/>
    <w:rsid w:val="00783D13"/>
    <w:rsid w:val="00787604"/>
    <w:rsid w:val="007C1768"/>
    <w:rsid w:val="00803FD2"/>
    <w:rsid w:val="008A044C"/>
    <w:rsid w:val="00D50C02"/>
    <w:rsid w:val="00E2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725A7"/>
  <w15:docId w15:val="{21983652-E995-4C82-9A7D-8128ED14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5" w:hanging="202"/>
    </w:pPr>
  </w:style>
  <w:style w:type="paragraph" w:customStyle="1" w:styleId="TableParagraph">
    <w:name w:val="Table Paragraph"/>
    <w:basedOn w:val="Normal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984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7</cp:revision>
  <dcterms:created xsi:type="dcterms:W3CDTF">2026-06-08T05:06:00Z</dcterms:created>
  <dcterms:modified xsi:type="dcterms:W3CDTF">2026-06-10T12:22:00Z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2026-06-06T00:00:00Z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2026-06-08T00:00:00Z</vt:filetime>
  </property>
  <property fmtid="{D5CDD505-2E9C-101B-9397-08002B2CF9AE}" pid="6" name="Producer">
    <vt:lpwstr>Microsoft® Word for Microsoft 365</vt:lpwstr>
  </property>
</Properties>
</file>