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ED28F0" w:rsidRPr="008A55EB" w14:paraId="56C7BD17" w14:textId="77777777">
        <w:trPr>
          <w:trHeight w:val="230"/>
        </w:trPr>
        <w:tc>
          <w:tcPr>
            <w:tcW w:w="3296" w:type="dxa"/>
          </w:tcPr>
          <w:p w14:paraId="70F99552" w14:textId="77777777" w:rsidR="00ED28F0" w:rsidRPr="008A55EB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Book</w:t>
            </w:r>
            <w:r w:rsidRPr="008A55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31E26EF7" w14:textId="77777777" w:rsidR="00ED28F0" w:rsidRPr="008A55EB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color w:val="0000FF"/>
                <w:sz w:val="20"/>
                <w:szCs w:val="20"/>
              </w:rPr>
              <w:t>Research</w:t>
            </w:r>
            <w:r w:rsidRPr="008A55EB">
              <w:rPr>
                <w:rFonts w:ascii="Arial" w:hAnsi="Arial" w:cs="Arial"/>
                <w:b/>
                <w:color w:val="0000FF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0000FF"/>
                <w:sz w:val="20"/>
                <w:szCs w:val="20"/>
              </w:rPr>
              <w:t>Perspective</w:t>
            </w:r>
            <w:r w:rsidRPr="008A55EB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0000FF"/>
                <w:sz w:val="20"/>
                <w:szCs w:val="20"/>
              </w:rPr>
              <w:t>on</w:t>
            </w:r>
            <w:r w:rsidRPr="008A55EB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0000FF"/>
                <w:sz w:val="20"/>
                <w:szCs w:val="20"/>
              </w:rPr>
              <w:t>Biological</w:t>
            </w:r>
            <w:r w:rsidRPr="008A55EB">
              <w:rPr>
                <w:rFonts w:ascii="Arial" w:hAnsi="Arial" w:cs="Arial"/>
                <w:b/>
                <w:color w:val="0000FF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</w:rPr>
              <w:t>Science</w:t>
            </w:r>
          </w:p>
        </w:tc>
      </w:tr>
      <w:tr w:rsidR="00ED28F0" w:rsidRPr="008A55EB" w14:paraId="014670A0" w14:textId="77777777">
        <w:trPr>
          <w:trHeight w:val="230"/>
        </w:trPr>
        <w:tc>
          <w:tcPr>
            <w:tcW w:w="3296" w:type="dxa"/>
          </w:tcPr>
          <w:p w14:paraId="47AE0082" w14:textId="77777777" w:rsidR="00ED28F0" w:rsidRPr="008A55EB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Manuscript</w:t>
            </w:r>
            <w:r w:rsidRPr="008A55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79565D4E" w14:textId="77777777" w:rsidR="00ED28F0" w:rsidRPr="008A55EB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Ms_BPR_7719</w:t>
            </w:r>
          </w:p>
        </w:tc>
      </w:tr>
      <w:tr w:rsidR="00ED28F0" w:rsidRPr="008A55EB" w14:paraId="07C62EAB" w14:textId="77777777">
        <w:trPr>
          <w:trHeight w:val="460"/>
        </w:trPr>
        <w:tc>
          <w:tcPr>
            <w:tcW w:w="3296" w:type="dxa"/>
          </w:tcPr>
          <w:p w14:paraId="065B6433" w14:textId="77777777" w:rsidR="00ED28F0" w:rsidRPr="008A55EB" w:rsidRDefault="00000000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Title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8" w:type="dxa"/>
          </w:tcPr>
          <w:p w14:paraId="7B1FA33C" w14:textId="77777777" w:rsidR="00ED28F0" w:rsidRPr="008A55EB" w:rsidRDefault="00000000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Insect-Mediated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Decomposition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Nutrient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Recycling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Animal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Feed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Plantation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Forests: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Ecological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Functions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and Implications for Sustainable Agriculture</w:t>
            </w:r>
          </w:p>
        </w:tc>
      </w:tr>
      <w:tr w:rsidR="00ED28F0" w:rsidRPr="008A55EB" w14:paraId="574B716F" w14:textId="77777777">
        <w:trPr>
          <w:trHeight w:val="230"/>
        </w:trPr>
        <w:tc>
          <w:tcPr>
            <w:tcW w:w="3296" w:type="dxa"/>
          </w:tcPr>
          <w:p w14:paraId="58F8FFB5" w14:textId="77777777" w:rsidR="00ED28F0" w:rsidRPr="008A55EB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Type</w:t>
            </w:r>
            <w:r w:rsidRPr="008A55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8" w:type="dxa"/>
          </w:tcPr>
          <w:p w14:paraId="63769553" w14:textId="77777777" w:rsidR="00ED28F0" w:rsidRPr="008A55EB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8A55EB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1165B399" w14:textId="77777777" w:rsidR="00ED28F0" w:rsidRPr="008A55EB" w:rsidRDefault="00ED28F0">
      <w:pPr>
        <w:spacing w:before="229"/>
        <w:rPr>
          <w:rFonts w:ascii="Arial" w:hAnsi="Arial" w:cs="Arial"/>
          <w:sz w:val="20"/>
          <w:szCs w:val="20"/>
        </w:rPr>
      </w:pPr>
    </w:p>
    <w:p w14:paraId="05A79D7F" w14:textId="77777777" w:rsidR="00ED28F0" w:rsidRPr="008A55EB" w:rsidRDefault="00000000">
      <w:pPr>
        <w:pStyle w:val="BodyText"/>
        <w:spacing w:before="1"/>
        <w:ind w:left="23"/>
        <w:rPr>
          <w:rFonts w:ascii="Arial" w:hAnsi="Arial" w:cs="Arial"/>
        </w:rPr>
      </w:pPr>
      <w:r w:rsidRPr="008A55EB">
        <w:rPr>
          <w:rFonts w:ascii="Arial" w:hAnsi="Arial" w:cs="Arial"/>
          <w:color w:val="000000"/>
          <w:highlight w:val="yellow"/>
          <w:u w:val="single"/>
        </w:rPr>
        <w:t>PART</w:t>
      </w:r>
      <w:r w:rsidRPr="008A55EB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8A55EB">
        <w:rPr>
          <w:rFonts w:ascii="Arial" w:hAnsi="Arial" w:cs="Arial"/>
          <w:color w:val="000000"/>
          <w:highlight w:val="yellow"/>
          <w:u w:val="single"/>
        </w:rPr>
        <w:t>1</w:t>
      </w:r>
      <w:r w:rsidRPr="008A55EB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8A55EB">
        <w:rPr>
          <w:rFonts w:ascii="Arial" w:hAnsi="Arial" w:cs="Arial"/>
          <w:color w:val="000000"/>
          <w:highlight w:val="yellow"/>
          <w:u w:val="single"/>
        </w:rPr>
        <w:t>(Importance</w:t>
      </w:r>
      <w:r w:rsidRPr="008A55EB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A55EB">
        <w:rPr>
          <w:rFonts w:ascii="Arial" w:hAnsi="Arial" w:cs="Arial"/>
          <w:color w:val="000000"/>
          <w:highlight w:val="yellow"/>
          <w:u w:val="single"/>
        </w:rPr>
        <w:t>of</w:t>
      </w:r>
      <w:r w:rsidRPr="008A55EB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8A55EB">
        <w:rPr>
          <w:rFonts w:ascii="Arial" w:hAnsi="Arial" w:cs="Arial"/>
          <w:color w:val="000000"/>
          <w:highlight w:val="yellow"/>
          <w:u w:val="single"/>
        </w:rPr>
        <w:t>the</w:t>
      </w:r>
      <w:r w:rsidRPr="008A55EB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A55EB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0A51CB5C" w14:textId="77777777" w:rsidR="00ED28F0" w:rsidRPr="008A55EB" w:rsidRDefault="00ED28F0">
      <w:pPr>
        <w:rPr>
          <w:rFonts w:ascii="Arial" w:hAnsi="Arial" w:cs="Arial"/>
          <w:b/>
          <w:sz w:val="20"/>
          <w:szCs w:val="20"/>
        </w:rPr>
      </w:pPr>
    </w:p>
    <w:p w14:paraId="7EF34110" w14:textId="77777777" w:rsidR="00ED28F0" w:rsidRPr="008A55EB" w:rsidRDefault="00ED28F0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1"/>
        <w:gridCol w:w="5124"/>
        <w:gridCol w:w="3797"/>
      </w:tblGrid>
      <w:tr w:rsidR="00ED28F0" w:rsidRPr="008A55EB" w14:paraId="596235F9" w14:textId="77777777">
        <w:trPr>
          <w:trHeight w:val="638"/>
        </w:trPr>
        <w:tc>
          <w:tcPr>
            <w:tcW w:w="4971" w:type="dxa"/>
          </w:tcPr>
          <w:p w14:paraId="55140F4D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</w:tcPr>
          <w:p w14:paraId="7D9BECFD" w14:textId="77777777" w:rsidR="00ED28F0" w:rsidRPr="008A55EB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61DF94F4" w14:textId="77777777" w:rsidR="00ED28F0" w:rsidRPr="008A55EB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8A55EB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ED28F0" w:rsidRPr="008A55EB" w14:paraId="51EF7385" w14:textId="77777777">
        <w:trPr>
          <w:trHeight w:val="851"/>
        </w:trPr>
        <w:tc>
          <w:tcPr>
            <w:tcW w:w="4971" w:type="dxa"/>
          </w:tcPr>
          <w:p w14:paraId="27BD696D" w14:textId="77777777" w:rsidR="00ED28F0" w:rsidRPr="008A55EB" w:rsidRDefault="00000000">
            <w:pPr>
              <w:pStyle w:val="TableParagraph"/>
              <w:ind w:right="238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8A55E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</w:t>
            </w:r>
            <w:r w:rsidRPr="008A55EB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5124" w:type="dxa"/>
          </w:tcPr>
          <w:p w14:paraId="28823784" w14:textId="77777777" w:rsidR="00ED28F0" w:rsidRPr="008A55EB" w:rsidRDefault="0000000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chapter</w:t>
            </w:r>
            <w:r w:rsidRPr="008A55EB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discussed</w:t>
            </w:r>
            <w:r w:rsidRPr="008A55EB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ecological</w:t>
            </w:r>
            <w:r w:rsidRPr="008A55EB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roles</w:t>
            </w:r>
            <w:r w:rsidRPr="008A55EB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spacing w:val="3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decomposer insects</w:t>
            </w:r>
            <w:r w:rsidRPr="008A55EB">
              <w:rPr>
                <w:rFonts w:ascii="Arial" w:hAnsi="Arial" w:cs="Arial"/>
                <w:spacing w:val="5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in</w:t>
            </w:r>
            <w:r w:rsidRPr="008A55EB">
              <w:rPr>
                <w:rFonts w:ascii="Arial" w:hAnsi="Arial" w:cs="Arial"/>
                <w:spacing w:val="5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spacing w:val="5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transformation</w:t>
            </w:r>
            <w:r w:rsidRPr="008A55EB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spacing w:val="5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plant</w:t>
            </w:r>
            <w:r w:rsidRPr="008A55EB">
              <w:rPr>
                <w:rFonts w:ascii="Arial" w:hAnsi="Arial" w:cs="Arial"/>
                <w:spacing w:val="5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litter,</w:t>
            </w:r>
            <w:r w:rsidRPr="008A55EB">
              <w:rPr>
                <w:rFonts w:ascii="Arial" w:hAnsi="Arial" w:cs="Arial"/>
                <w:spacing w:val="5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dead</w:t>
            </w:r>
            <w:r w:rsidRPr="008A55EB">
              <w:rPr>
                <w:rFonts w:ascii="Arial" w:hAnsi="Arial" w:cs="Arial"/>
                <w:spacing w:val="5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>organic</w:t>
            </w:r>
          </w:p>
          <w:p w14:paraId="26989048" w14:textId="77777777" w:rsidR="00ED28F0" w:rsidRPr="008A55EB" w:rsidRDefault="00000000">
            <w:pPr>
              <w:pStyle w:val="TableParagraph"/>
              <w:spacing w:line="206" w:lineRule="exact"/>
              <w:ind w:left="108" w:right="4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material,</w:t>
            </w:r>
            <w:r w:rsidRPr="008A55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and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nutrient</w:t>
            </w:r>
            <w:r w:rsidRPr="008A55E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residues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within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forest</w:t>
            </w:r>
            <w:r w:rsidRPr="008A55E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ecosystems used or associated with livestock feed production.</w:t>
            </w:r>
          </w:p>
        </w:tc>
        <w:tc>
          <w:tcPr>
            <w:tcW w:w="3797" w:type="dxa"/>
          </w:tcPr>
          <w:p w14:paraId="45E3DF04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2F91B3" w14:textId="77777777" w:rsidR="00ED28F0" w:rsidRPr="008A55EB" w:rsidRDefault="00ED28F0">
      <w:pPr>
        <w:spacing w:before="229"/>
        <w:rPr>
          <w:rFonts w:ascii="Arial" w:hAnsi="Arial" w:cs="Arial"/>
          <w:b/>
          <w:sz w:val="20"/>
          <w:szCs w:val="20"/>
        </w:rPr>
      </w:pPr>
    </w:p>
    <w:p w14:paraId="3DF57ECE" w14:textId="77777777" w:rsidR="00ED28F0" w:rsidRPr="008A55EB" w:rsidRDefault="00000000">
      <w:pPr>
        <w:pStyle w:val="BodyText"/>
        <w:ind w:left="23"/>
        <w:rPr>
          <w:rFonts w:ascii="Arial" w:hAnsi="Arial" w:cs="Arial"/>
        </w:rPr>
      </w:pPr>
      <w:r w:rsidRPr="008A55EB">
        <w:rPr>
          <w:rFonts w:ascii="Arial" w:hAnsi="Arial" w:cs="Arial"/>
          <w:color w:val="000000"/>
          <w:highlight w:val="yellow"/>
          <w:u w:val="single"/>
        </w:rPr>
        <w:t>PART</w:t>
      </w:r>
      <w:r w:rsidRPr="008A55EB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8A55EB">
        <w:rPr>
          <w:rFonts w:ascii="Arial" w:hAnsi="Arial" w:cs="Arial"/>
          <w:color w:val="000000"/>
          <w:highlight w:val="yellow"/>
          <w:u w:val="single"/>
        </w:rPr>
        <w:t>2.1</w:t>
      </w:r>
      <w:r w:rsidRPr="008A55EB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A55EB">
        <w:rPr>
          <w:rFonts w:ascii="Arial" w:hAnsi="Arial" w:cs="Arial"/>
          <w:color w:val="000000"/>
          <w:highlight w:val="yellow"/>
          <w:u w:val="single"/>
        </w:rPr>
        <w:t>(Objective</w:t>
      </w:r>
      <w:r w:rsidRPr="008A55EB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0E0E8B91" w14:textId="77777777" w:rsidR="00ED28F0" w:rsidRPr="008A55EB" w:rsidRDefault="00ED28F0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ED28F0" w:rsidRPr="008A55EB" w14:paraId="0E1DE0E7" w14:textId="77777777">
        <w:trPr>
          <w:trHeight w:val="482"/>
        </w:trPr>
        <w:tc>
          <w:tcPr>
            <w:tcW w:w="13893" w:type="dxa"/>
            <w:gridSpan w:val="3"/>
          </w:tcPr>
          <w:p w14:paraId="5F0CEE46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2FFC11B5" w14:textId="77777777">
        <w:trPr>
          <w:trHeight w:val="904"/>
        </w:trPr>
        <w:tc>
          <w:tcPr>
            <w:tcW w:w="4974" w:type="dxa"/>
          </w:tcPr>
          <w:p w14:paraId="2B49BFDB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</w:tcPr>
          <w:p w14:paraId="47520867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31193B13" w14:textId="77777777" w:rsidR="00ED28F0" w:rsidRPr="008A55EB" w:rsidRDefault="00000000">
            <w:pPr>
              <w:pStyle w:val="TableParagraph"/>
              <w:spacing w:before="2" w:line="256" w:lineRule="auto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8A55EB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8A55EB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8A55EB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8A55EB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8A55EB">
              <w:rPr>
                <w:rFonts w:ascii="Arial" w:hAnsi="Arial" w:cs="Arial"/>
                <w:color w:val="000000"/>
                <w:spacing w:val="-14"/>
                <w:sz w:val="20"/>
                <w:szCs w:val="20"/>
                <w:highlight w:val="yellow"/>
              </w:rPr>
              <w:t xml:space="preserve"> 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8A55EB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ED28F0" w:rsidRPr="008A55EB" w14:paraId="468662F3" w14:textId="77777777">
        <w:trPr>
          <w:trHeight w:val="921"/>
        </w:trPr>
        <w:tc>
          <w:tcPr>
            <w:tcW w:w="4974" w:type="dxa"/>
          </w:tcPr>
          <w:p w14:paraId="7440235E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5B99CC73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64548FF" w14:textId="77777777" w:rsidR="00ED28F0" w:rsidRPr="008A55EB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B0E23B9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14:paraId="087D35D2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6BCEFD0A" w14:textId="77777777">
        <w:trPr>
          <w:trHeight w:val="918"/>
        </w:trPr>
        <w:tc>
          <w:tcPr>
            <w:tcW w:w="4974" w:type="dxa"/>
          </w:tcPr>
          <w:p w14:paraId="2C8EDDD1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7FE07716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14570DD" w14:textId="77777777" w:rsidR="00ED28F0" w:rsidRPr="008A55EB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4007C173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14:paraId="04953997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370BE728" w14:textId="77777777">
        <w:trPr>
          <w:trHeight w:val="921"/>
        </w:trPr>
        <w:tc>
          <w:tcPr>
            <w:tcW w:w="4974" w:type="dxa"/>
          </w:tcPr>
          <w:p w14:paraId="7ECE68C2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4F95CBB1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0B430D3" w14:textId="77777777" w:rsidR="00ED28F0" w:rsidRPr="008A55EB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BC1DB3A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37043256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7CBB6973" w14:textId="77777777">
        <w:trPr>
          <w:trHeight w:val="1149"/>
        </w:trPr>
        <w:tc>
          <w:tcPr>
            <w:tcW w:w="4974" w:type="dxa"/>
          </w:tcPr>
          <w:p w14:paraId="5EAFC22B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17B8E741" w14:textId="77777777" w:rsidR="00ED28F0" w:rsidRPr="008A55EB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B8C7737" w14:textId="77777777" w:rsidR="00ED28F0" w:rsidRPr="008A55EB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46C64136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14:paraId="3EC0925A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2901EF60" w14:textId="77777777">
        <w:trPr>
          <w:trHeight w:val="921"/>
        </w:trPr>
        <w:tc>
          <w:tcPr>
            <w:tcW w:w="4974" w:type="dxa"/>
          </w:tcPr>
          <w:p w14:paraId="3CC94A0D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112AB682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EA84E47" w14:textId="77777777" w:rsidR="00ED28F0" w:rsidRPr="008A55EB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9CFC45A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14:paraId="02AC59E9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1CC31EBA" w14:textId="77777777">
        <w:trPr>
          <w:trHeight w:val="918"/>
        </w:trPr>
        <w:tc>
          <w:tcPr>
            <w:tcW w:w="4974" w:type="dxa"/>
          </w:tcPr>
          <w:p w14:paraId="4A490467" w14:textId="77777777" w:rsidR="00ED28F0" w:rsidRPr="008A55EB" w:rsidRDefault="0000000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6E3ABBAE" w14:textId="77777777" w:rsidR="00ED28F0" w:rsidRPr="008A55EB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E3F015D" w14:textId="77777777" w:rsidR="00ED28F0" w:rsidRPr="008A55EB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2243011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3154C981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4629A1DF" w14:textId="77777777">
        <w:trPr>
          <w:trHeight w:val="921"/>
        </w:trPr>
        <w:tc>
          <w:tcPr>
            <w:tcW w:w="4974" w:type="dxa"/>
          </w:tcPr>
          <w:p w14:paraId="047E7647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028C37D2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8462557" w14:textId="77777777" w:rsidR="00ED28F0" w:rsidRPr="008A55EB" w:rsidRDefault="00000000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color w:val="404040"/>
                <w:sz w:val="20"/>
                <w:szCs w:val="20"/>
              </w:rPr>
              <w:t>5</w:t>
            </w:r>
            <w:r w:rsidRPr="008A55EB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8A55EB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8A55EB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8A55EB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8A55EB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8A55EB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8A55EB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6136156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0089EBD9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216F6C11" w14:textId="77777777">
        <w:trPr>
          <w:trHeight w:val="1149"/>
        </w:trPr>
        <w:tc>
          <w:tcPr>
            <w:tcW w:w="4974" w:type="dxa"/>
          </w:tcPr>
          <w:p w14:paraId="4633D123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8A55E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8A55E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8A55E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 xml:space="preserve">explained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4CEB0AF3" w14:textId="77777777" w:rsidR="00ED28F0" w:rsidRPr="008A55EB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00FE0F2" w14:textId="77777777" w:rsidR="00ED28F0" w:rsidRPr="008A55EB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C35877F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1C9BD60D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1F1F1172" w14:textId="77777777">
        <w:trPr>
          <w:trHeight w:val="919"/>
        </w:trPr>
        <w:tc>
          <w:tcPr>
            <w:tcW w:w="4974" w:type="dxa"/>
          </w:tcPr>
          <w:p w14:paraId="4A919C9F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done?</w:t>
            </w:r>
          </w:p>
          <w:p w14:paraId="4F324E70" w14:textId="77777777" w:rsidR="00ED28F0" w:rsidRPr="008A55EB" w:rsidRDefault="00000000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7F7EDE3" w14:textId="77777777" w:rsidR="00ED28F0" w:rsidRPr="008A55EB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D6DF714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14:paraId="5EAC9D65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56C74E79" w14:textId="77777777">
        <w:trPr>
          <w:trHeight w:val="229"/>
        </w:trPr>
        <w:tc>
          <w:tcPr>
            <w:tcW w:w="4974" w:type="dxa"/>
          </w:tcPr>
          <w:p w14:paraId="05ED0F85" w14:textId="77777777" w:rsidR="00ED28F0" w:rsidRPr="008A55EB" w:rsidRDefault="00000000">
            <w:pPr>
              <w:pStyle w:val="TableParagraph"/>
              <w:spacing w:line="209" w:lineRule="exac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research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gaps/future</w:t>
            </w:r>
            <w:r w:rsidRPr="008A55E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directions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>done</w:t>
            </w:r>
          </w:p>
        </w:tc>
        <w:tc>
          <w:tcPr>
            <w:tcW w:w="5122" w:type="dxa"/>
          </w:tcPr>
          <w:p w14:paraId="72791145" w14:textId="77777777" w:rsidR="00ED28F0" w:rsidRPr="008A55EB" w:rsidRDefault="00000000">
            <w:pPr>
              <w:pStyle w:val="TableParagraph"/>
              <w:spacing w:line="209" w:lineRule="exac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2998677F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1A61E8" w14:textId="77777777" w:rsidR="00ED28F0" w:rsidRPr="008A55EB" w:rsidRDefault="00ED28F0">
      <w:pPr>
        <w:pStyle w:val="TableParagraph"/>
        <w:rPr>
          <w:rFonts w:ascii="Arial" w:hAnsi="Arial" w:cs="Arial"/>
          <w:sz w:val="20"/>
          <w:szCs w:val="20"/>
        </w:rPr>
        <w:sectPr w:rsidR="00ED28F0" w:rsidRPr="008A55EB">
          <w:headerReference w:type="default" r:id="rId7"/>
          <w:footerReference w:type="default" r:id="rId8"/>
          <w:type w:val="continuous"/>
          <w:pgSz w:w="16840" w:h="23820"/>
          <w:pgMar w:top="1760" w:right="1417" w:bottom="1580" w:left="1417" w:header="1286" w:footer="1395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ED28F0" w:rsidRPr="008A55EB" w14:paraId="5D442660" w14:textId="77777777">
        <w:trPr>
          <w:trHeight w:val="921"/>
        </w:trPr>
        <w:tc>
          <w:tcPr>
            <w:tcW w:w="4974" w:type="dxa"/>
          </w:tcPr>
          <w:p w14:paraId="0A2AD4FB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pacing w:val="-10"/>
                <w:sz w:val="20"/>
                <w:szCs w:val="20"/>
              </w:rPr>
              <w:t>?</w:t>
            </w:r>
          </w:p>
          <w:p w14:paraId="2839508A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9D3902E" w14:textId="77777777" w:rsidR="00ED28F0" w:rsidRPr="008A55EB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44F0A95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7" w:type="dxa"/>
          </w:tcPr>
          <w:p w14:paraId="6755AFBF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6ED34FD0" w14:textId="77777777">
        <w:trPr>
          <w:trHeight w:val="918"/>
        </w:trPr>
        <w:tc>
          <w:tcPr>
            <w:tcW w:w="4974" w:type="dxa"/>
          </w:tcPr>
          <w:p w14:paraId="1A81119C" w14:textId="77777777" w:rsidR="00ED28F0" w:rsidRPr="008A55EB" w:rsidRDefault="0000000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arrived?</w:t>
            </w:r>
          </w:p>
          <w:p w14:paraId="648D5441" w14:textId="77777777" w:rsidR="00ED28F0" w:rsidRPr="008A55EB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CE61F80" w14:textId="77777777" w:rsidR="00ED28F0" w:rsidRPr="008A55EB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43533BD4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6B2B150C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081CCED4" w14:textId="77777777">
        <w:trPr>
          <w:trHeight w:val="921"/>
        </w:trPr>
        <w:tc>
          <w:tcPr>
            <w:tcW w:w="4974" w:type="dxa"/>
          </w:tcPr>
          <w:p w14:paraId="3BA9D27A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7CFC6C28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ACE3290" w14:textId="77777777" w:rsidR="00ED28F0" w:rsidRPr="008A55EB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376BE37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0D6C2038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6FD16F06" w14:textId="77777777">
        <w:trPr>
          <w:trHeight w:val="1379"/>
        </w:trPr>
        <w:tc>
          <w:tcPr>
            <w:tcW w:w="4974" w:type="dxa"/>
          </w:tcPr>
          <w:p w14:paraId="54373D42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Quality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references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(i.e.</w:t>
            </w:r>
            <w:r w:rsidRPr="008A55E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from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6635E730" w14:textId="77777777" w:rsidR="00ED28F0" w:rsidRPr="008A55EB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CF310F4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53DE256D" w14:textId="77777777" w:rsidR="00ED28F0" w:rsidRPr="008A55EB" w:rsidRDefault="00000000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2" w:type="dxa"/>
          </w:tcPr>
          <w:p w14:paraId="0C4E96B3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3797" w:type="dxa"/>
          </w:tcPr>
          <w:p w14:paraId="3DF80B2C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63C3DB5F" w14:textId="77777777">
        <w:trPr>
          <w:trHeight w:val="1380"/>
        </w:trPr>
        <w:tc>
          <w:tcPr>
            <w:tcW w:w="4974" w:type="dxa"/>
          </w:tcPr>
          <w:p w14:paraId="509D236D" w14:textId="77777777" w:rsidR="00ED28F0" w:rsidRPr="008A55EB" w:rsidRDefault="00000000">
            <w:pPr>
              <w:pStyle w:val="TableParagraph"/>
              <w:ind w:right="54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lastRenderedPageBreak/>
              <w:t>14.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A55E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3764FC51" w14:textId="77777777" w:rsidR="00ED28F0" w:rsidRPr="008A55EB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8308299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A55E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80EF2E3" w14:textId="77777777" w:rsidR="00ED28F0" w:rsidRPr="008A55EB" w:rsidRDefault="00000000">
            <w:pPr>
              <w:pStyle w:val="TableParagraph"/>
              <w:spacing w:before="2" w:line="210" w:lineRule="exac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A55EB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8A55E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2" w:type="dxa"/>
          </w:tcPr>
          <w:p w14:paraId="3088B6FF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14:paraId="07E127E3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C3B648" w14:textId="77777777" w:rsidR="00ED28F0" w:rsidRPr="008A55EB" w:rsidRDefault="00ED28F0">
      <w:pPr>
        <w:rPr>
          <w:rFonts w:ascii="Arial" w:hAnsi="Arial" w:cs="Arial"/>
          <w:b/>
          <w:sz w:val="20"/>
          <w:szCs w:val="20"/>
        </w:rPr>
      </w:pPr>
    </w:p>
    <w:p w14:paraId="4E34E224" w14:textId="77777777" w:rsidR="00ED28F0" w:rsidRPr="008A55EB" w:rsidRDefault="00ED28F0">
      <w:pPr>
        <w:rPr>
          <w:rFonts w:ascii="Arial" w:hAnsi="Arial" w:cs="Arial"/>
          <w:b/>
          <w:sz w:val="20"/>
          <w:szCs w:val="20"/>
        </w:rPr>
      </w:pPr>
    </w:p>
    <w:p w14:paraId="5DD44DD4" w14:textId="77777777" w:rsidR="00ED28F0" w:rsidRPr="008A55EB" w:rsidRDefault="00ED28F0">
      <w:pPr>
        <w:spacing w:before="11"/>
        <w:rPr>
          <w:rFonts w:ascii="Arial" w:hAnsi="Arial" w:cs="Arial"/>
          <w:b/>
          <w:sz w:val="20"/>
          <w:szCs w:val="20"/>
        </w:rPr>
      </w:pPr>
    </w:p>
    <w:p w14:paraId="34BA942F" w14:textId="77777777" w:rsidR="00ED28F0" w:rsidRPr="008A55EB" w:rsidRDefault="00000000">
      <w:pPr>
        <w:pStyle w:val="BodyText"/>
        <w:ind w:left="23"/>
        <w:rPr>
          <w:rFonts w:ascii="Arial" w:hAnsi="Arial" w:cs="Arial"/>
        </w:rPr>
      </w:pPr>
      <w:r w:rsidRPr="008A55EB">
        <w:rPr>
          <w:rFonts w:ascii="Arial" w:hAnsi="Arial" w:cs="Arial"/>
          <w:color w:val="000000"/>
          <w:highlight w:val="yellow"/>
          <w:u w:val="single"/>
        </w:rPr>
        <w:t>PART</w:t>
      </w:r>
      <w:r w:rsidRPr="008A55EB">
        <w:rPr>
          <w:rFonts w:ascii="Arial" w:hAnsi="Arial" w:cs="Arial"/>
          <w:color w:val="000000"/>
          <w:spacing w:val="41"/>
          <w:highlight w:val="yellow"/>
          <w:u w:val="single"/>
        </w:rPr>
        <w:t xml:space="preserve"> </w:t>
      </w:r>
      <w:r w:rsidRPr="008A55EB">
        <w:rPr>
          <w:rFonts w:ascii="Arial" w:hAnsi="Arial" w:cs="Arial"/>
          <w:color w:val="000000"/>
          <w:highlight w:val="yellow"/>
          <w:u w:val="single"/>
        </w:rPr>
        <w:t>2.2</w:t>
      </w:r>
      <w:r w:rsidRPr="008A55EB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A55EB">
        <w:rPr>
          <w:rFonts w:ascii="Arial" w:hAnsi="Arial" w:cs="Arial"/>
          <w:color w:val="000000"/>
          <w:highlight w:val="yellow"/>
          <w:u w:val="single"/>
        </w:rPr>
        <w:t>(Subjective</w:t>
      </w:r>
      <w:r w:rsidRPr="008A55EB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8A55EB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74D3A491" w14:textId="77777777" w:rsidR="00ED28F0" w:rsidRPr="008A55EB" w:rsidRDefault="00ED28F0">
      <w:pPr>
        <w:spacing w:before="46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4231"/>
      </w:tblGrid>
      <w:tr w:rsidR="00ED28F0" w:rsidRPr="008A55EB" w14:paraId="2BE97048" w14:textId="77777777">
        <w:trPr>
          <w:trHeight w:val="887"/>
        </w:trPr>
        <w:tc>
          <w:tcPr>
            <w:tcW w:w="3514" w:type="dxa"/>
          </w:tcPr>
          <w:p w14:paraId="765D322D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7" w:type="dxa"/>
          </w:tcPr>
          <w:p w14:paraId="705AF0F0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8A55EB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1" w:type="dxa"/>
          </w:tcPr>
          <w:p w14:paraId="6BDA2C7C" w14:textId="77777777" w:rsidR="00ED28F0" w:rsidRPr="008A55EB" w:rsidRDefault="00000000">
            <w:pPr>
              <w:pStyle w:val="TableParagraph"/>
              <w:spacing w:line="261" w:lineRule="auto"/>
              <w:ind w:left="108" w:right="159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8A55E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(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8A55EB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8A55EB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8A55EB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8A55EB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</w:t>
            </w:r>
            <w:r w:rsidRPr="008A55E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ED28F0" w:rsidRPr="008A55EB" w14:paraId="1BA045CB" w14:textId="77777777">
        <w:trPr>
          <w:trHeight w:val="1149"/>
        </w:trPr>
        <w:tc>
          <w:tcPr>
            <w:tcW w:w="3514" w:type="dxa"/>
          </w:tcPr>
          <w:p w14:paraId="35854EE7" w14:textId="77777777" w:rsidR="00ED28F0" w:rsidRPr="008A55EB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A55E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630B81A" w14:textId="77777777" w:rsidR="00ED28F0" w:rsidRPr="008A55EB" w:rsidRDefault="00000000">
            <w:pPr>
              <w:pStyle w:val="TableParagraph"/>
              <w:spacing w:before="209" w:line="230" w:lineRule="atLeast"/>
              <w:ind w:left="468" w:right="156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8A55EB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a</w:t>
            </w:r>
            <w:r w:rsidRPr="008A55E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brief,</w:t>
            </w:r>
            <w:r w:rsidRPr="008A55E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clear</w:t>
            </w:r>
            <w:r w:rsidRPr="008A55E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suggestion</w:t>
            </w:r>
            <w:r w:rsidRPr="008A55E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2613A287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Long</w:t>
            </w:r>
            <w:r w:rsidRPr="008A55E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running</w:t>
            </w:r>
            <w:r w:rsidRPr="008A55E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</w:t>
            </w:r>
          </w:p>
        </w:tc>
        <w:tc>
          <w:tcPr>
            <w:tcW w:w="4231" w:type="dxa"/>
          </w:tcPr>
          <w:p w14:paraId="5A4EC9CB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4430D9C0" w14:textId="77777777">
        <w:trPr>
          <w:trHeight w:val="1380"/>
        </w:trPr>
        <w:tc>
          <w:tcPr>
            <w:tcW w:w="3514" w:type="dxa"/>
          </w:tcPr>
          <w:p w14:paraId="6EA23670" w14:textId="77777777" w:rsidR="00ED28F0" w:rsidRPr="008A55EB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8A55E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600F61A5" w14:textId="77777777" w:rsidR="00ED28F0" w:rsidRPr="008A55EB" w:rsidRDefault="00000000">
            <w:pPr>
              <w:pStyle w:val="TableParagraph"/>
              <w:spacing w:before="210" w:line="230" w:lineRule="exact"/>
              <w:ind w:left="391" w:right="156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If</w:t>
            </w:r>
            <w:r w:rsidRPr="008A55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your</w:t>
            </w:r>
            <w:r w:rsidRPr="008A55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answer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NO,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please</w:t>
            </w:r>
            <w:r w:rsidRPr="008A55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4921D3A1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Long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(245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words).</w:t>
            </w:r>
            <w:r w:rsidRPr="008A55E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Normal</w:t>
            </w:r>
            <w:r w:rsidRPr="008A55E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size</w:t>
            </w:r>
            <w:r w:rsidRPr="008A55E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(150-200</w:t>
            </w:r>
            <w:r w:rsidRPr="008A55E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words).</w:t>
            </w:r>
          </w:p>
        </w:tc>
        <w:tc>
          <w:tcPr>
            <w:tcW w:w="4231" w:type="dxa"/>
          </w:tcPr>
          <w:p w14:paraId="31C0956A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60D06065" w14:textId="77777777">
        <w:trPr>
          <w:trHeight w:val="1610"/>
        </w:trPr>
        <w:tc>
          <w:tcPr>
            <w:tcW w:w="3514" w:type="dxa"/>
          </w:tcPr>
          <w:p w14:paraId="211E7737" w14:textId="77777777" w:rsidR="00ED28F0" w:rsidRPr="008A55EB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A55EB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28D03201" w14:textId="77777777" w:rsidR="00ED28F0" w:rsidRPr="008A55EB" w:rsidRDefault="00ED28F0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1B0C9B" w14:textId="77777777" w:rsidR="00ED28F0" w:rsidRPr="008A55EB" w:rsidRDefault="00000000">
            <w:pPr>
              <w:pStyle w:val="TableParagraph"/>
              <w:ind w:left="391" w:right="156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If</w:t>
            </w:r>
            <w:r w:rsidRPr="008A55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your</w:t>
            </w:r>
            <w:r w:rsidRPr="008A55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answer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NO,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please</w:t>
            </w:r>
            <w:r w:rsidRPr="008A55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66BF71A5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-Long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abstract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(245</w:t>
            </w:r>
            <w:r w:rsidRPr="008A55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words);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regular</w:t>
            </w:r>
            <w:r w:rsidRPr="008A55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size</w:t>
            </w:r>
            <w:r w:rsidRPr="008A55E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150-200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>words.</w:t>
            </w:r>
          </w:p>
          <w:p w14:paraId="5977B0E4" w14:textId="77777777" w:rsidR="00ED28F0" w:rsidRPr="008A55EB" w:rsidRDefault="00000000">
            <w:pPr>
              <w:pStyle w:val="TableParagraph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-Some titles and subtitles are in other language (not English language); see (page 7) manuscript attached (red-colored titles). -Page (6) Fig.2 (</w:t>
            </w:r>
            <w:proofErr w:type="spellStart"/>
            <w:r w:rsidRPr="008A55EB">
              <w:rPr>
                <w:rFonts w:ascii="Arial" w:hAnsi="Arial" w:cs="Arial"/>
                <w:sz w:val="20"/>
                <w:szCs w:val="20"/>
              </w:rPr>
              <w:t>Konsumsi</w:t>
            </w:r>
            <w:proofErr w:type="spellEnd"/>
            <w:r w:rsidRPr="008A55E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Detritivor??).</w:t>
            </w:r>
            <w:r w:rsidRPr="008A55E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Figures</w:t>
            </w:r>
            <w:r w:rsidRPr="008A55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should</w:t>
            </w:r>
            <w:r w:rsidRPr="008A55E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be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self-explanatory.</w:t>
            </w:r>
            <w:r w:rsidRPr="008A55E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reader is not obliged to read the manuscript to understand the figure.</w:t>
            </w:r>
          </w:p>
        </w:tc>
        <w:tc>
          <w:tcPr>
            <w:tcW w:w="4231" w:type="dxa"/>
          </w:tcPr>
          <w:p w14:paraId="5FC9EE85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7731D52F" w14:textId="77777777">
        <w:trPr>
          <w:trHeight w:val="1379"/>
        </w:trPr>
        <w:tc>
          <w:tcPr>
            <w:tcW w:w="3514" w:type="dxa"/>
          </w:tcPr>
          <w:p w14:paraId="350EFB1A" w14:textId="77777777" w:rsidR="00ED28F0" w:rsidRPr="008A55EB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A55EB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8A55EB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8A55E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1AC3EA51" w14:textId="77777777" w:rsidR="00ED28F0" w:rsidRPr="008A55EB" w:rsidRDefault="00ED28F0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00DF0B" w14:textId="77777777" w:rsidR="00ED28F0" w:rsidRPr="008A55EB" w:rsidRDefault="00000000">
            <w:pPr>
              <w:pStyle w:val="TableParagraph"/>
              <w:ind w:left="468" w:right="199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If</w:t>
            </w:r>
            <w:r w:rsidRPr="008A55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your</w:t>
            </w:r>
            <w:r w:rsidRPr="008A55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answer</w:t>
            </w:r>
            <w:r w:rsidRPr="008A55E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is</w:t>
            </w:r>
            <w:r w:rsidRPr="008A55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NO,</w:t>
            </w:r>
            <w:r w:rsidRPr="008A55E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please provide</w:t>
            </w:r>
            <w:r w:rsidRPr="008A55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clear</w:t>
            </w:r>
            <w:r w:rsidRPr="008A55E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suggestion</w:t>
            </w:r>
            <w:r w:rsidRPr="008A55EB">
              <w:rPr>
                <w:rFonts w:ascii="Arial" w:hAnsi="Arial" w:cs="Arial"/>
                <w:spacing w:val="-5"/>
                <w:sz w:val="20"/>
                <w:szCs w:val="20"/>
              </w:rPr>
              <w:t xml:space="preserve"> for</w:t>
            </w:r>
          </w:p>
          <w:p w14:paraId="61799CFC" w14:textId="77777777" w:rsidR="00ED28F0" w:rsidRPr="008A55EB" w:rsidRDefault="00000000">
            <w:pPr>
              <w:pStyle w:val="TableParagraph"/>
              <w:spacing w:line="208" w:lineRule="exact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11885048" w14:textId="77777777" w:rsidR="00ED28F0" w:rsidRPr="008A55EB" w:rsidRDefault="00000000">
            <w:pPr>
              <w:pStyle w:val="TableParagraph"/>
              <w:ind w:right="163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About half of the references were miswritten at the reference section. Many</w:t>
            </w:r>
            <w:r w:rsidRPr="008A55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references</w:t>
            </w:r>
            <w:r w:rsidRPr="008A55E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were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written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only</w:t>
            </w:r>
            <w:r w:rsidRPr="008A55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as</w:t>
            </w:r>
            <w:r w:rsidRPr="008A55E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authors,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year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and</w:t>
            </w:r>
            <w:r w:rsidRPr="008A55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title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without</w:t>
            </w:r>
            <w:r w:rsidRPr="008A55E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the name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of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source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(journal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or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book???)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or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without</w:t>
            </w:r>
            <w:r w:rsidRPr="008A55E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volume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or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page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number (see manuscript attached- in red color).</w:t>
            </w:r>
          </w:p>
          <w:p w14:paraId="357CA0BD" w14:textId="77777777" w:rsidR="00ED28F0" w:rsidRPr="008A55EB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31" w:type="dxa"/>
          </w:tcPr>
          <w:p w14:paraId="092F508D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F0" w:rsidRPr="008A55EB" w14:paraId="4F5C451F" w14:textId="77777777">
        <w:trPr>
          <w:trHeight w:val="1610"/>
        </w:trPr>
        <w:tc>
          <w:tcPr>
            <w:tcW w:w="3514" w:type="dxa"/>
          </w:tcPr>
          <w:p w14:paraId="4DCC7378" w14:textId="77777777" w:rsidR="00ED28F0" w:rsidRPr="008A55EB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A55EB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A55E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8A55E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8A55EB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8A55EB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A55EB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8A55EB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3776A520" w14:textId="77777777" w:rsidR="00ED28F0" w:rsidRPr="008A55EB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(YES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or</w:t>
            </w:r>
            <w:r w:rsidRPr="008A55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5DA990FE" w14:textId="77777777" w:rsidR="00ED28F0" w:rsidRPr="008A55EB" w:rsidRDefault="00000000">
            <w:pPr>
              <w:pStyle w:val="TableParagraph"/>
              <w:spacing w:before="228"/>
              <w:ind w:right="156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(If</w:t>
            </w:r>
            <w:r w:rsidRPr="008A55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yes,</w:t>
            </w:r>
            <w:r w:rsidRPr="008A55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kindly</w:t>
            </w:r>
            <w:r w:rsidRPr="008A55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please</w:t>
            </w:r>
            <w:r w:rsidRPr="008A55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write</w:t>
            </w:r>
            <w:r w:rsidRPr="008A55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down</w:t>
            </w:r>
            <w:r w:rsidRPr="008A55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7" w:type="dxa"/>
          </w:tcPr>
          <w:p w14:paraId="4D2C4E58" w14:textId="77777777" w:rsidR="00ED28F0" w:rsidRPr="008A55EB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5EB">
              <w:rPr>
                <w:rFonts w:ascii="Arial" w:hAnsi="Arial" w:cs="Arial"/>
                <w:sz w:val="20"/>
                <w:szCs w:val="20"/>
              </w:rPr>
              <w:t>No</w:t>
            </w:r>
            <w:r w:rsidRPr="008A55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ethical</w:t>
            </w:r>
            <w:r w:rsidRPr="008A55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issue</w:t>
            </w:r>
            <w:r w:rsidRPr="008A55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in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z w:val="20"/>
                <w:szCs w:val="20"/>
              </w:rPr>
              <w:t>the</w:t>
            </w:r>
            <w:r w:rsidRPr="008A55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5EB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</w:p>
        </w:tc>
        <w:tc>
          <w:tcPr>
            <w:tcW w:w="4231" w:type="dxa"/>
          </w:tcPr>
          <w:p w14:paraId="37C6594A" w14:textId="77777777" w:rsidR="00ED28F0" w:rsidRPr="008A55EB" w:rsidRDefault="00ED28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D49CEA" w14:textId="77777777" w:rsidR="00ED28F0" w:rsidRPr="008A55EB" w:rsidRDefault="00ED28F0">
      <w:pPr>
        <w:rPr>
          <w:rFonts w:ascii="Arial" w:hAnsi="Arial" w:cs="Arial"/>
          <w:b/>
          <w:sz w:val="20"/>
          <w:szCs w:val="20"/>
        </w:rPr>
      </w:pPr>
    </w:p>
    <w:p w14:paraId="2A196F84" w14:textId="77777777" w:rsidR="008A55EB" w:rsidRPr="008A55EB" w:rsidRDefault="008A55EB">
      <w:pPr>
        <w:rPr>
          <w:rFonts w:ascii="Arial" w:hAnsi="Arial" w:cs="Arial"/>
          <w:b/>
          <w:sz w:val="20"/>
          <w:szCs w:val="20"/>
        </w:rPr>
      </w:pPr>
    </w:p>
    <w:p w14:paraId="296223B2" w14:textId="77777777" w:rsidR="008A55EB" w:rsidRPr="008A55EB" w:rsidRDefault="008A55EB" w:rsidP="008A55EB">
      <w:pPr>
        <w:rPr>
          <w:rFonts w:ascii="Arial" w:hAnsi="Arial" w:cs="Arial"/>
          <w:b/>
          <w:sz w:val="20"/>
          <w:szCs w:val="20"/>
          <w:u w:val="single"/>
        </w:rPr>
      </w:pPr>
      <w:r w:rsidRPr="008A55E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EA11D6C" w14:textId="77777777" w:rsidR="008A55EB" w:rsidRPr="008A55EB" w:rsidRDefault="008A55EB">
      <w:pPr>
        <w:rPr>
          <w:rFonts w:ascii="Arial" w:hAnsi="Arial" w:cs="Arial"/>
          <w:b/>
          <w:sz w:val="20"/>
          <w:szCs w:val="20"/>
        </w:rPr>
      </w:pPr>
    </w:p>
    <w:p w14:paraId="558AF411" w14:textId="509CAFFD" w:rsidR="008A55EB" w:rsidRPr="008A55EB" w:rsidRDefault="008A55EB" w:rsidP="008A55EB">
      <w:pPr>
        <w:rPr>
          <w:rFonts w:ascii="Arial" w:hAnsi="Arial" w:cs="Arial"/>
          <w:b/>
          <w:sz w:val="20"/>
          <w:szCs w:val="20"/>
        </w:rPr>
      </w:pPr>
      <w:proofErr w:type="spellStart"/>
      <w:r w:rsidRPr="008A55EB">
        <w:rPr>
          <w:rFonts w:ascii="Arial" w:hAnsi="Arial" w:cs="Arial"/>
          <w:b/>
          <w:sz w:val="20"/>
          <w:szCs w:val="20"/>
        </w:rPr>
        <w:t>AbdAllah</w:t>
      </w:r>
      <w:proofErr w:type="spellEnd"/>
      <w:r w:rsidRPr="008A55EB">
        <w:rPr>
          <w:rFonts w:ascii="Arial" w:hAnsi="Arial" w:cs="Arial"/>
          <w:b/>
          <w:sz w:val="20"/>
          <w:szCs w:val="20"/>
        </w:rPr>
        <w:t xml:space="preserve"> Tharwat Abdelkhalik</w:t>
      </w:r>
      <w:r w:rsidRPr="008A55EB">
        <w:rPr>
          <w:rFonts w:ascii="Arial" w:hAnsi="Arial" w:cs="Arial"/>
          <w:b/>
          <w:sz w:val="20"/>
          <w:szCs w:val="20"/>
        </w:rPr>
        <w:t xml:space="preserve">, </w:t>
      </w:r>
      <w:r w:rsidRPr="008A55EB">
        <w:rPr>
          <w:rFonts w:ascii="Arial" w:hAnsi="Arial" w:cs="Arial"/>
          <w:b/>
          <w:sz w:val="20"/>
          <w:szCs w:val="20"/>
        </w:rPr>
        <w:t>Jazan University</w:t>
      </w:r>
      <w:r w:rsidRPr="008A55EB">
        <w:rPr>
          <w:rFonts w:ascii="Arial" w:hAnsi="Arial" w:cs="Arial"/>
          <w:b/>
          <w:sz w:val="20"/>
          <w:szCs w:val="20"/>
        </w:rPr>
        <w:t xml:space="preserve">, </w:t>
      </w:r>
      <w:r w:rsidRPr="008A55EB">
        <w:rPr>
          <w:rFonts w:ascii="Arial" w:hAnsi="Arial" w:cs="Arial"/>
          <w:b/>
          <w:sz w:val="20"/>
          <w:szCs w:val="20"/>
        </w:rPr>
        <w:t>Saudi Arabia</w:t>
      </w:r>
    </w:p>
    <w:sectPr w:rsidR="008A55EB" w:rsidRPr="008A55EB" w:rsidSect="005C0656">
      <w:type w:val="continuous"/>
      <w:pgSz w:w="16840" w:h="23820"/>
      <w:pgMar w:top="1760" w:right="1417" w:bottom="1620" w:left="1417" w:header="1286" w:footer="13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EC635" w14:textId="77777777" w:rsidR="003E3132" w:rsidRDefault="003E3132">
      <w:r>
        <w:separator/>
      </w:r>
    </w:p>
  </w:endnote>
  <w:endnote w:type="continuationSeparator" w:id="0">
    <w:p w14:paraId="337E38AF" w14:textId="77777777" w:rsidR="003E3132" w:rsidRDefault="003E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DBF9F" w14:textId="77777777" w:rsidR="00ED28F0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24EF4CF" wp14:editId="7A1258ED">
              <wp:simplePos x="0" y="0"/>
              <wp:positionH relativeFrom="page">
                <wp:posOffset>9192006</wp:posOffset>
              </wp:positionH>
              <wp:positionV relativeFrom="page">
                <wp:posOffset>14075213</wp:posOffset>
              </wp:positionV>
              <wp:extent cx="600710" cy="311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9F88D7" w14:textId="77777777" w:rsidR="00ED28F0" w:rsidRDefault="00000000">
                          <w:pPr>
                            <w:spacing w:before="10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4EF4C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3pt;width:47.3pt;height:2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" filled="f" stroked="f">
              <v:textbox inset="0,0,0,0">
                <w:txbxContent>
                  <w:p w14:paraId="6A9F88D7" w14:textId="77777777" w:rsidR="00ED28F0" w:rsidRDefault="00000000">
                    <w:pPr>
                      <w:spacing w:before="10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A6508" w14:textId="77777777" w:rsidR="003E3132" w:rsidRDefault="003E3132">
      <w:r>
        <w:separator/>
      </w:r>
    </w:p>
  </w:footnote>
  <w:footnote w:type="continuationSeparator" w:id="0">
    <w:p w14:paraId="17F25029" w14:textId="77777777" w:rsidR="003E3132" w:rsidRDefault="003E3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4C2C" w14:textId="77777777" w:rsidR="00ED28F0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647FF86" wp14:editId="73229F87">
              <wp:simplePos x="0" y="0"/>
              <wp:positionH relativeFrom="page">
                <wp:posOffset>4733671</wp:posOffset>
              </wp:positionH>
              <wp:positionV relativeFrom="page">
                <wp:posOffset>804221</wp:posOffset>
              </wp:positionV>
              <wp:extent cx="1223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3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EA70FD" w14:textId="77777777" w:rsidR="00ED28F0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7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5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47FF8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75pt;margin-top:63.3pt;width:96.3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" filled="f" stroked="f">
              <v:textbox inset="0,0,0,0">
                <w:txbxContent>
                  <w:p w14:paraId="2CEA70FD" w14:textId="77777777" w:rsidR="00ED28F0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Review</w:t>
                    </w:r>
                    <w:r>
                      <w:rPr>
                        <w:color w:val="000000"/>
                        <w:spacing w:val="-7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Form</w:t>
                    </w:r>
                    <w:r>
                      <w:rPr>
                        <w:color w:val="000000"/>
                        <w:spacing w:val="-5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51A84"/>
    <w:multiLevelType w:val="hybridMultilevel"/>
    <w:tmpl w:val="CD26A856"/>
    <w:lvl w:ilvl="0" w:tplc="9C6443AA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99"/>
        <w:lang w:val="en-US" w:eastAsia="en-US" w:bidi="ar-SA"/>
      </w:rPr>
    </w:lvl>
    <w:lvl w:ilvl="1" w:tplc="4306B194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F97824BC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9B127572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37F4E5F2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2A6CE944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6010CBEA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7F4298CA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E686391C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num w:numId="1" w16cid:durableId="1320311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28F0"/>
    <w:rsid w:val="00022A3F"/>
    <w:rsid w:val="00292BDB"/>
    <w:rsid w:val="003E3132"/>
    <w:rsid w:val="00412664"/>
    <w:rsid w:val="004A71C2"/>
    <w:rsid w:val="005C0656"/>
    <w:rsid w:val="007D2BCF"/>
    <w:rsid w:val="008A55EB"/>
    <w:rsid w:val="00AC0E45"/>
    <w:rsid w:val="00C56317"/>
    <w:rsid w:val="00ED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B6471"/>
  <w15:docId w15:val="{F47992E9-6BA3-4B3F-B111-D52D7D33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5</cp:revision>
  <dcterms:created xsi:type="dcterms:W3CDTF">2026-06-15T05:58:00Z</dcterms:created>
  <dcterms:modified xsi:type="dcterms:W3CDTF">2026-06-17T12:51:00Z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2016</vt:lpwstr>
  </property>
</Properties>
</file>