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BF3437" w14:paraId="75CBF323" w14:textId="77777777">
        <w:trPr>
          <w:trHeight w:val="20"/>
          <w:jc w:val="center"/>
        </w:trPr>
        <w:tc>
          <w:tcPr>
            <w:tcW w:w="1186" w:type="pct"/>
          </w:tcPr>
          <w:p w14:paraId="0656991A" w14:textId="7AE08C07" w:rsidR="00BF3437" w:rsidRDefault="00980636">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Book</w:t>
            </w:r>
            <w:r w:rsidR="00814792">
              <w:rPr>
                <w:rFonts w:ascii="Times New Roman" w:hAnsi="Times New Roman"/>
                <w:bCs/>
                <w:sz w:val="20"/>
                <w:szCs w:val="20"/>
                <w:lang w:val="en-GB" w:eastAsia="en-US"/>
              </w:rPr>
              <w:t xml:space="preserve"> Name:</w:t>
            </w:r>
          </w:p>
        </w:tc>
        <w:tc>
          <w:tcPr>
            <w:tcW w:w="3814" w:type="pct"/>
          </w:tcPr>
          <w:p w14:paraId="433C27B4" w14:textId="0D6901B4" w:rsidR="00BF3437" w:rsidRDefault="00305C02">
            <w:pPr>
              <w:rPr>
                <w:b/>
                <w:bCs/>
                <w:color w:val="0000FF"/>
                <w:sz w:val="20"/>
                <w:szCs w:val="20"/>
                <w:lang w:val="en-GB"/>
              </w:rPr>
            </w:pPr>
            <w:hyperlink r:id="rId7" w:history="1">
              <w:r w:rsidRPr="00305C02">
                <w:rPr>
                  <w:rStyle w:val="Hyperlink"/>
                  <w:b/>
                </w:rPr>
                <w:t>Agricultural Sciences: Techniques and Innovations</w:t>
              </w:r>
            </w:hyperlink>
          </w:p>
        </w:tc>
      </w:tr>
      <w:tr w:rsidR="00305C02" w14:paraId="684FAC7B" w14:textId="77777777">
        <w:trPr>
          <w:trHeight w:val="20"/>
          <w:jc w:val="center"/>
        </w:trPr>
        <w:tc>
          <w:tcPr>
            <w:tcW w:w="1186" w:type="pct"/>
          </w:tcPr>
          <w:p w14:paraId="2C3B823F" w14:textId="77777777" w:rsidR="00305C02" w:rsidRDefault="00305C02" w:rsidP="00305C02">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02008089" w14:textId="2F51A139" w:rsidR="00305C02" w:rsidRDefault="00305C02" w:rsidP="00305C02">
            <w:pPr>
              <w:pStyle w:val="NormalWeb"/>
              <w:spacing w:before="0" w:beforeAutospacing="0" w:after="0" w:afterAutospacing="0"/>
              <w:rPr>
                <w:rFonts w:ascii="Times New Roman" w:hAnsi="Times New Roman" w:cs="Times New Roman"/>
                <w:b/>
                <w:bCs/>
                <w:sz w:val="20"/>
                <w:szCs w:val="20"/>
                <w:lang w:val="en-GB"/>
              </w:rPr>
            </w:pPr>
            <w:r>
              <w:rPr>
                <w:b/>
                <w:spacing w:val="-2"/>
                <w:sz w:val="20"/>
              </w:rPr>
              <w:t>Ms_</w:t>
            </w:r>
            <w:r w:rsidRPr="00223351">
              <w:rPr>
                <w:b/>
                <w:spacing w:val="-2"/>
                <w:sz w:val="20"/>
              </w:rPr>
              <w:t>BPR_7762</w:t>
            </w:r>
          </w:p>
        </w:tc>
      </w:tr>
      <w:tr w:rsidR="00BF3437" w14:paraId="6CAADC2E" w14:textId="77777777">
        <w:trPr>
          <w:trHeight w:val="20"/>
          <w:jc w:val="center"/>
        </w:trPr>
        <w:tc>
          <w:tcPr>
            <w:tcW w:w="1186" w:type="pct"/>
          </w:tcPr>
          <w:p w14:paraId="5398EB0A" w14:textId="77777777" w:rsidR="00BF3437" w:rsidRDefault="00814792">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C7DAEE2" w14:textId="77777777" w:rsidR="00BF3437" w:rsidRDefault="00CA1D0A">
            <w:pPr>
              <w:pStyle w:val="NormalWeb"/>
              <w:spacing w:before="0" w:beforeAutospacing="0" w:after="0" w:afterAutospacing="0"/>
              <w:rPr>
                <w:rFonts w:ascii="Times New Roman" w:hAnsi="Times New Roman" w:cs="Times New Roman"/>
                <w:b/>
                <w:sz w:val="20"/>
                <w:szCs w:val="20"/>
                <w:lang w:val="en-GB"/>
              </w:rPr>
            </w:pPr>
            <w:r w:rsidRPr="00CA1D0A">
              <w:rPr>
                <w:rFonts w:ascii="Times New Roman" w:hAnsi="Times New Roman" w:cs="Times New Roman"/>
                <w:b/>
                <w:sz w:val="20"/>
                <w:szCs w:val="20"/>
                <w:lang w:val="en-GB"/>
              </w:rPr>
              <w:t>Livestock Systems and Climate Change: Sustainable Pathways for Low-Emission Animal Agriculture</w:t>
            </w:r>
          </w:p>
        </w:tc>
      </w:tr>
      <w:tr w:rsidR="00BF3437" w14:paraId="379E6ED6" w14:textId="77777777">
        <w:trPr>
          <w:trHeight w:val="20"/>
          <w:jc w:val="center"/>
        </w:trPr>
        <w:tc>
          <w:tcPr>
            <w:tcW w:w="1186" w:type="pct"/>
          </w:tcPr>
          <w:p w14:paraId="71CDC6DF" w14:textId="77777777" w:rsidR="00BF3437" w:rsidRDefault="00814792">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7E534415" w14:textId="77777777" w:rsidR="00BF3437" w:rsidRDefault="00814792">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REVIEW ARTICLE</w:t>
            </w:r>
          </w:p>
          <w:p w14:paraId="5B67C932" w14:textId="77777777" w:rsidR="00BF3437" w:rsidRDefault="00BF3437">
            <w:pPr>
              <w:pStyle w:val="NormalWeb"/>
              <w:spacing w:before="0" w:beforeAutospacing="0" w:after="0" w:afterAutospacing="0"/>
              <w:rPr>
                <w:rFonts w:ascii="Times New Roman" w:hAnsi="Times New Roman" w:cs="Times New Roman"/>
                <w:b/>
                <w:sz w:val="20"/>
                <w:szCs w:val="20"/>
                <w:lang w:val="en-GB"/>
              </w:rPr>
            </w:pPr>
          </w:p>
        </w:tc>
      </w:tr>
    </w:tbl>
    <w:p w14:paraId="540EE241" w14:textId="77777777" w:rsidR="00BF3437" w:rsidRDefault="00BF3437">
      <w:pPr>
        <w:pStyle w:val="BodyText"/>
        <w:rPr>
          <w:rFonts w:ascii="Times New Roman" w:hAnsi="Times New Roman"/>
          <w:b/>
          <w:bCs/>
          <w:sz w:val="20"/>
          <w:szCs w:val="20"/>
          <w:u w:val="single"/>
          <w:lang w:val="en-GB"/>
        </w:rPr>
      </w:pPr>
    </w:p>
    <w:p w14:paraId="5A0AC1A3" w14:textId="77777777" w:rsidR="00BF3437" w:rsidRDefault="00BF3437">
      <w:pPr>
        <w:jc w:val="both"/>
        <w:rPr>
          <w:rFonts w:eastAsia="MS Mincho"/>
          <w:i/>
          <w:sz w:val="20"/>
          <w:szCs w:val="20"/>
          <w:u w:val="single"/>
          <w:lang w:val="en-GB" w:eastAsia="x-none"/>
        </w:rPr>
      </w:pPr>
    </w:p>
    <w:p w14:paraId="05BCF4A9" w14:textId="776CA451" w:rsidR="00BF3437" w:rsidRDefault="00814792">
      <w:pPr>
        <w:rPr>
          <w:rFonts w:eastAsia="Arial Unicode MS"/>
          <w:sz w:val="20"/>
          <w:szCs w:val="20"/>
          <w:u w:val="single"/>
          <w:lang w:val="en-GB"/>
        </w:rPr>
      </w:pPr>
      <w:r>
        <w:rPr>
          <w:color w:val="404040"/>
          <w:sz w:val="20"/>
          <w:szCs w:val="20"/>
          <w:shd w:val="clear" w:color="auto" w:fill="FFFFFF"/>
          <w:lang w:val="en-GB"/>
        </w:rPr>
        <w:t>Applicable</w:t>
      </w:r>
    </w:p>
    <w:p w14:paraId="3D02ACE5" w14:textId="77777777" w:rsidR="00BF3437" w:rsidRDefault="00BF3437">
      <w:pPr>
        <w:jc w:val="both"/>
        <w:rPr>
          <w:rFonts w:eastAsia="MS Mincho"/>
          <w:sz w:val="20"/>
          <w:szCs w:val="20"/>
          <w:lang w:val="en-GB" w:eastAsia="x-none"/>
        </w:rPr>
      </w:pPr>
    </w:p>
    <w:p w14:paraId="2AAF9B32" w14:textId="77777777" w:rsidR="00BF3437" w:rsidRDefault="00BF3437">
      <w:pPr>
        <w:jc w:val="both"/>
        <w:rPr>
          <w:rFonts w:eastAsia="MS Mincho"/>
          <w:sz w:val="20"/>
          <w:szCs w:val="20"/>
          <w:lang w:val="en-GB" w:eastAsia="x-none"/>
        </w:rPr>
      </w:pPr>
    </w:p>
    <w:p w14:paraId="2DE18403" w14:textId="77777777" w:rsidR="00BF3437" w:rsidRDefault="00814792">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p>
    <w:p w14:paraId="3F923F6E" w14:textId="77777777" w:rsidR="00BF3437" w:rsidRDefault="00BF3437">
      <w:pPr>
        <w:ind w:left="1440"/>
        <w:jc w:val="both"/>
        <w:rPr>
          <w:rFonts w:eastAsia="MS Mincho"/>
          <w:bCs/>
          <w:sz w:val="20"/>
          <w:szCs w:val="20"/>
          <w:lang w:val="en-GB" w:eastAsia="x-none"/>
        </w:rPr>
      </w:pPr>
    </w:p>
    <w:p w14:paraId="68983EB8" w14:textId="77777777" w:rsidR="00BF3437" w:rsidRDefault="00BF3437">
      <w:pPr>
        <w:ind w:left="1440"/>
        <w:jc w:val="both"/>
        <w:rPr>
          <w:rFonts w:eastAsia="MS Mincho"/>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F3437" w14:paraId="7BE3BC65" w14:textId="77777777">
        <w:trPr>
          <w:trHeight w:val="20"/>
          <w:jc w:val="center"/>
        </w:trPr>
        <w:tc>
          <w:tcPr>
            <w:tcW w:w="1666" w:type="pct"/>
            <w:noWrap/>
          </w:tcPr>
          <w:p w14:paraId="33AAF7EE" w14:textId="77777777" w:rsidR="00BF3437" w:rsidRDefault="00BF3437">
            <w:pPr>
              <w:outlineLvl w:val="1"/>
              <w:rPr>
                <w:rFonts w:eastAsia="MS Mincho"/>
                <w:b/>
                <w:bCs/>
                <w:sz w:val="20"/>
                <w:szCs w:val="20"/>
                <w:lang w:val="en-GB"/>
              </w:rPr>
            </w:pPr>
          </w:p>
        </w:tc>
        <w:tc>
          <w:tcPr>
            <w:tcW w:w="1667" w:type="pct"/>
          </w:tcPr>
          <w:p w14:paraId="40F62C32" w14:textId="77777777" w:rsidR="00BF3437" w:rsidRDefault="00814792">
            <w:pPr>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3F0A3F9F" w14:textId="77777777" w:rsidR="00BF3437" w:rsidRDefault="00814792">
            <w:pPr>
              <w:spacing w:after="160" w:line="259"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07379F37" w14:textId="77777777" w:rsidR="00BF3437" w:rsidRDefault="00BF3437">
            <w:pPr>
              <w:outlineLvl w:val="1"/>
              <w:rPr>
                <w:rFonts w:eastAsia="MS Mincho"/>
                <w:bCs/>
                <w:sz w:val="20"/>
                <w:szCs w:val="20"/>
                <w:lang w:val="en-GB"/>
              </w:rPr>
            </w:pPr>
          </w:p>
        </w:tc>
      </w:tr>
      <w:tr w:rsidR="00BF3437" w14:paraId="1E8DA568" w14:textId="77777777">
        <w:trPr>
          <w:trHeight w:val="20"/>
          <w:jc w:val="center"/>
        </w:trPr>
        <w:tc>
          <w:tcPr>
            <w:tcW w:w="1666" w:type="pct"/>
            <w:noWrap/>
          </w:tcPr>
          <w:p w14:paraId="6ABF7077" w14:textId="77777777" w:rsidR="00BF3437" w:rsidRDefault="00814792">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be required for this part.</w:t>
            </w:r>
          </w:p>
          <w:p w14:paraId="4D4A7626" w14:textId="77777777" w:rsidR="00BF3437" w:rsidRDefault="00BF3437">
            <w:pPr>
              <w:rPr>
                <w:rFonts w:eastAsia="MS Mincho"/>
                <w:bCs/>
                <w:sz w:val="20"/>
                <w:szCs w:val="20"/>
                <w:lang w:val="en-GB"/>
              </w:rPr>
            </w:pPr>
          </w:p>
        </w:tc>
        <w:tc>
          <w:tcPr>
            <w:tcW w:w="1667" w:type="pct"/>
          </w:tcPr>
          <w:p w14:paraId="3CA35F61" w14:textId="0D8F87EF" w:rsidR="00BF3437" w:rsidRDefault="00BA612D" w:rsidP="00BA612D">
            <w:pPr>
              <w:contextualSpacing/>
              <w:jc w:val="both"/>
              <w:rPr>
                <w:b/>
                <w:bCs/>
                <w:sz w:val="20"/>
                <w:szCs w:val="20"/>
                <w:lang w:val="en-GB"/>
              </w:rPr>
            </w:pPr>
            <w:r w:rsidRPr="00BA612D">
              <w:rPr>
                <w:b/>
                <w:bCs/>
                <w:sz w:val="20"/>
                <w:szCs w:val="20"/>
              </w:rPr>
              <w:t>This manuscript addresses an important and timely issue concerning the contribution of livestock systems to climate change and the need for sustainable pathways toward low-emission animal agriculture. The topic is highly relevant to the scientific community because livestock production is directly linked with greenhouse gas emissions, food security, rural livelihoods, land use, and global climate policy. The review provides a broad synthesis of mitigation strategies, including feed-based interventions, manure management, genetic improvement, land management, sustainable intensification, dietary shifts, and policy approaches. Overall, the manuscript has value for researchers, policymakers, and animal agriculture stakeholders seeking integrated strategies to reduce emissions while maintaining productivity and socioeconomic relevance.</w:t>
            </w:r>
          </w:p>
        </w:tc>
        <w:tc>
          <w:tcPr>
            <w:tcW w:w="1667" w:type="pct"/>
          </w:tcPr>
          <w:p w14:paraId="628EE254" w14:textId="77777777" w:rsidR="00BF3437" w:rsidRDefault="00BF3437">
            <w:pPr>
              <w:outlineLvl w:val="1"/>
              <w:rPr>
                <w:rFonts w:eastAsia="MS Mincho"/>
                <w:bCs/>
                <w:sz w:val="20"/>
                <w:szCs w:val="20"/>
                <w:lang w:val="en-GB"/>
              </w:rPr>
            </w:pPr>
          </w:p>
        </w:tc>
      </w:tr>
    </w:tbl>
    <w:p w14:paraId="3B0F480B" w14:textId="77777777" w:rsidR="00BF3437" w:rsidRDefault="00BF3437">
      <w:pPr>
        <w:rPr>
          <w:sz w:val="20"/>
          <w:szCs w:val="20"/>
          <w:lang w:val="en-GB"/>
        </w:rPr>
      </w:pPr>
    </w:p>
    <w:p w14:paraId="544BAFDA" w14:textId="77777777" w:rsidR="00BF3437" w:rsidRDefault="00BF3437">
      <w:pPr>
        <w:rPr>
          <w:sz w:val="20"/>
          <w:szCs w:val="20"/>
          <w:lang w:val="en-GB"/>
        </w:rPr>
      </w:pPr>
    </w:p>
    <w:p w14:paraId="76A62093" w14:textId="77777777" w:rsidR="00BF3437" w:rsidRDefault="00814792">
      <w:pPr>
        <w:outlineLvl w:val="1"/>
        <w:rPr>
          <w:rFonts w:eastAsia="MS Mincho"/>
          <w:b/>
          <w:bCs/>
          <w:sz w:val="20"/>
          <w:szCs w:val="20"/>
          <w:u w:val="single"/>
          <w:lang w:val="en-GB"/>
        </w:rPr>
      </w:pPr>
      <w:r>
        <w:rPr>
          <w:rFonts w:eastAsia="MS Mincho"/>
          <w:b/>
          <w:bCs/>
          <w:sz w:val="20"/>
          <w:szCs w:val="20"/>
          <w:highlight w:val="yellow"/>
          <w:u w:val="single"/>
          <w:lang w:val="en-GB"/>
        </w:rPr>
        <w:t>PART 2.1 (Objective Publication)</w:t>
      </w:r>
    </w:p>
    <w:p w14:paraId="5E3C9432" w14:textId="77777777" w:rsidR="00BF3437" w:rsidRDefault="00BF3437">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F3437" w14:paraId="0B6E9CAD" w14:textId="77777777">
        <w:trPr>
          <w:trHeight w:val="20"/>
          <w:jc w:val="center"/>
        </w:trPr>
        <w:tc>
          <w:tcPr>
            <w:tcW w:w="1666" w:type="pct"/>
            <w:noWrap/>
          </w:tcPr>
          <w:p w14:paraId="550E387A" w14:textId="77777777" w:rsidR="00BF3437" w:rsidRDefault="00BF3437">
            <w:pPr>
              <w:outlineLvl w:val="1"/>
              <w:rPr>
                <w:rFonts w:eastAsia="MS Mincho"/>
                <w:b/>
                <w:bCs/>
                <w:sz w:val="20"/>
                <w:szCs w:val="20"/>
                <w:lang w:val="en-GB"/>
              </w:rPr>
            </w:pPr>
          </w:p>
        </w:tc>
        <w:tc>
          <w:tcPr>
            <w:tcW w:w="1667" w:type="pct"/>
          </w:tcPr>
          <w:p w14:paraId="1D9972E5" w14:textId="77777777" w:rsidR="00BF3437" w:rsidRDefault="00814792">
            <w:pPr>
              <w:outlineLvl w:val="1"/>
              <w:rPr>
                <w:rFonts w:eastAsia="MS Mincho"/>
                <w:b/>
                <w:bCs/>
                <w:sz w:val="20"/>
                <w:szCs w:val="20"/>
                <w:lang w:val="en-GB"/>
              </w:rPr>
            </w:pPr>
            <w:r>
              <w:rPr>
                <w:rFonts w:eastAsia="MS Mincho"/>
                <w:b/>
                <w:bCs/>
                <w:sz w:val="20"/>
                <w:szCs w:val="20"/>
                <w:lang w:val="en-GB"/>
              </w:rPr>
              <w:t>Rating of the Reviewers</w:t>
            </w:r>
          </w:p>
        </w:tc>
        <w:tc>
          <w:tcPr>
            <w:tcW w:w="1667" w:type="pct"/>
          </w:tcPr>
          <w:p w14:paraId="22D9751D" w14:textId="77777777" w:rsidR="00BF3437" w:rsidRDefault="00814792">
            <w:pPr>
              <w:spacing w:after="160" w:line="259"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tc>
      </w:tr>
      <w:tr w:rsidR="00BF3437" w14:paraId="3EB11DD2" w14:textId="77777777">
        <w:trPr>
          <w:trHeight w:val="20"/>
          <w:jc w:val="center"/>
        </w:trPr>
        <w:tc>
          <w:tcPr>
            <w:tcW w:w="1666" w:type="pct"/>
            <w:noWrap/>
          </w:tcPr>
          <w:p w14:paraId="2D7D42BC" w14:textId="77777777" w:rsidR="00BF3437" w:rsidRDefault="00814792">
            <w:pPr>
              <w:rPr>
                <w:b/>
                <w:bCs/>
                <w:sz w:val="20"/>
                <w:szCs w:val="20"/>
                <w:lang w:val="en-GB"/>
              </w:rPr>
            </w:pPr>
            <w:r>
              <w:rPr>
                <w:b/>
                <w:bCs/>
                <w:sz w:val="20"/>
                <w:szCs w:val="20"/>
                <w:lang w:val="en-GB"/>
              </w:rPr>
              <w:t xml:space="preserve">1. Is the title clear and appropriate for the paper? </w:t>
            </w:r>
          </w:p>
          <w:p w14:paraId="3975EE61"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7C46CF09" w14:textId="77777777" w:rsidR="00BF3437" w:rsidRDefault="00814792">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3817744" w14:textId="643E0E31" w:rsidR="00BF3437" w:rsidRDefault="00BA612D" w:rsidP="00BA612D">
            <w:pPr>
              <w:ind w:left="360"/>
              <w:rPr>
                <w:b/>
                <w:bCs/>
                <w:sz w:val="20"/>
                <w:szCs w:val="20"/>
                <w:lang w:val="en-GB"/>
              </w:rPr>
            </w:pPr>
            <w:r w:rsidRPr="00BA612D">
              <w:rPr>
                <w:b/>
                <w:bCs/>
                <w:sz w:val="20"/>
                <w:szCs w:val="20"/>
              </w:rPr>
              <w:t>5 – Excellent</w:t>
            </w:r>
          </w:p>
        </w:tc>
        <w:tc>
          <w:tcPr>
            <w:tcW w:w="1667" w:type="pct"/>
          </w:tcPr>
          <w:p w14:paraId="58C9543A" w14:textId="77777777" w:rsidR="00BF3437" w:rsidRDefault="00BF3437">
            <w:pPr>
              <w:outlineLvl w:val="1"/>
              <w:rPr>
                <w:rFonts w:eastAsia="MS Mincho"/>
                <w:bCs/>
                <w:sz w:val="20"/>
                <w:szCs w:val="20"/>
                <w:lang w:val="en-GB"/>
              </w:rPr>
            </w:pPr>
          </w:p>
        </w:tc>
      </w:tr>
      <w:tr w:rsidR="00BF3437" w14:paraId="3F692BBD" w14:textId="77777777">
        <w:trPr>
          <w:trHeight w:val="20"/>
          <w:jc w:val="center"/>
        </w:trPr>
        <w:tc>
          <w:tcPr>
            <w:tcW w:w="1666" w:type="pct"/>
            <w:noWrap/>
          </w:tcPr>
          <w:p w14:paraId="2BD1D895" w14:textId="77777777" w:rsidR="00BF3437" w:rsidRDefault="00814792">
            <w:pPr>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2C6E970F"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29A5E681" w14:textId="77777777" w:rsidR="00BF3437" w:rsidRDefault="0081479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C88A459" w14:textId="7395C637" w:rsidR="00BF3437" w:rsidRDefault="00BA612D">
            <w:pPr>
              <w:ind w:left="360"/>
              <w:rPr>
                <w:b/>
                <w:bCs/>
                <w:sz w:val="20"/>
                <w:szCs w:val="20"/>
                <w:lang w:val="en-GB"/>
              </w:rPr>
            </w:pPr>
            <w:r w:rsidRPr="00BA612D">
              <w:rPr>
                <w:b/>
                <w:bCs/>
                <w:sz w:val="20"/>
                <w:szCs w:val="20"/>
              </w:rPr>
              <w:t>4 – Good</w:t>
            </w:r>
          </w:p>
        </w:tc>
        <w:tc>
          <w:tcPr>
            <w:tcW w:w="1667" w:type="pct"/>
          </w:tcPr>
          <w:p w14:paraId="0115E119" w14:textId="77777777" w:rsidR="00BF3437" w:rsidRDefault="00BF3437">
            <w:pPr>
              <w:outlineLvl w:val="1"/>
              <w:rPr>
                <w:rFonts w:eastAsia="MS Mincho"/>
                <w:bCs/>
                <w:sz w:val="20"/>
                <w:szCs w:val="20"/>
                <w:lang w:val="en-GB"/>
              </w:rPr>
            </w:pPr>
          </w:p>
        </w:tc>
      </w:tr>
      <w:tr w:rsidR="00BF3437" w14:paraId="6E065853" w14:textId="77777777">
        <w:trPr>
          <w:trHeight w:val="20"/>
          <w:jc w:val="center"/>
        </w:trPr>
        <w:tc>
          <w:tcPr>
            <w:tcW w:w="1666" w:type="pct"/>
            <w:noWrap/>
          </w:tcPr>
          <w:p w14:paraId="40BFB938" w14:textId="77777777" w:rsidR="00BF3437" w:rsidRDefault="00814792">
            <w:pPr>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16316A32"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00C3B345" w14:textId="77777777" w:rsidR="00BF3437" w:rsidRDefault="00814792">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EC10CE5" w14:textId="62FCED16" w:rsidR="00BF3437" w:rsidRDefault="00BA612D">
            <w:pPr>
              <w:ind w:left="360"/>
              <w:rPr>
                <w:b/>
                <w:bCs/>
                <w:sz w:val="20"/>
                <w:szCs w:val="20"/>
                <w:lang w:val="en-GB"/>
              </w:rPr>
            </w:pPr>
            <w:r w:rsidRPr="00BA612D">
              <w:rPr>
                <w:b/>
                <w:bCs/>
                <w:sz w:val="20"/>
                <w:szCs w:val="20"/>
              </w:rPr>
              <w:t>5 – Excellent</w:t>
            </w:r>
          </w:p>
        </w:tc>
        <w:tc>
          <w:tcPr>
            <w:tcW w:w="1667" w:type="pct"/>
          </w:tcPr>
          <w:p w14:paraId="7F189B2F" w14:textId="77777777" w:rsidR="00BF3437" w:rsidRDefault="00BF3437">
            <w:pPr>
              <w:outlineLvl w:val="1"/>
              <w:rPr>
                <w:rFonts w:eastAsia="MS Mincho"/>
                <w:bCs/>
                <w:sz w:val="20"/>
                <w:szCs w:val="20"/>
                <w:lang w:val="en-GB"/>
              </w:rPr>
            </w:pPr>
          </w:p>
        </w:tc>
      </w:tr>
      <w:tr w:rsidR="00BF3437" w14:paraId="5D9A1F70" w14:textId="77777777">
        <w:trPr>
          <w:trHeight w:val="20"/>
          <w:jc w:val="center"/>
        </w:trPr>
        <w:tc>
          <w:tcPr>
            <w:tcW w:w="1666" w:type="pct"/>
            <w:noWrap/>
          </w:tcPr>
          <w:p w14:paraId="04776AE8" w14:textId="77777777" w:rsidR="00BF3437" w:rsidRDefault="00814792">
            <w:pPr>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744CF868"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47E29B7A" w14:textId="77777777" w:rsidR="00BF3437" w:rsidRDefault="00814792">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B736E29" w14:textId="5CAB9226" w:rsidR="00BF3437" w:rsidRDefault="00BA612D">
            <w:pPr>
              <w:ind w:left="360"/>
              <w:rPr>
                <w:b/>
                <w:bCs/>
                <w:sz w:val="20"/>
                <w:szCs w:val="20"/>
                <w:lang w:val="en-GB"/>
              </w:rPr>
            </w:pPr>
            <w:r w:rsidRPr="00BA612D">
              <w:rPr>
                <w:b/>
                <w:bCs/>
                <w:sz w:val="20"/>
                <w:szCs w:val="20"/>
              </w:rPr>
              <w:t>5 – Excellent</w:t>
            </w:r>
          </w:p>
        </w:tc>
        <w:tc>
          <w:tcPr>
            <w:tcW w:w="1667" w:type="pct"/>
          </w:tcPr>
          <w:p w14:paraId="765608BD" w14:textId="77777777" w:rsidR="00BF3437" w:rsidRDefault="00BF3437">
            <w:pPr>
              <w:outlineLvl w:val="1"/>
              <w:rPr>
                <w:rFonts w:eastAsia="MS Mincho"/>
                <w:bCs/>
                <w:sz w:val="20"/>
                <w:szCs w:val="20"/>
                <w:lang w:val="en-GB"/>
              </w:rPr>
            </w:pPr>
          </w:p>
        </w:tc>
      </w:tr>
      <w:tr w:rsidR="00BF3437" w14:paraId="2142E234" w14:textId="77777777">
        <w:trPr>
          <w:trHeight w:val="20"/>
          <w:jc w:val="center"/>
        </w:trPr>
        <w:tc>
          <w:tcPr>
            <w:tcW w:w="1666" w:type="pct"/>
            <w:noWrap/>
          </w:tcPr>
          <w:p w14:paraId="7CB4F15D" w14:textId="77777777" w:rsidR="00BF3437" w:rsidRDefault="00814792">
            <w:pPr>
              <w:outlineLvl w:val="1"/>
              <w:rPr>
                <w:rFonts w:eastAsia="MS Mincho"/>
                <w:b/>
                <w:bCs/>
                <w:sz w:val="20"/>
                <w:szCs w:val="20"/>
                <w:lang w:val="en-GB" w:eastAsia="x-none"/>
              </w:rPr>
            </w:pPr>
            <w:r>
              <w:rPr>
                <w:rFonts w:eastAsia="MS Mincho"/>
                <w:b/>
                <w:bCs/>
                <w:sz w:val="20"/>
                <w:szCs w:val="20"/>
                <w:lang w:val="en-GB" w:eastAsia="x-none"/>
              </w:rPr>
              <w:t>5. Are the objectives clearly stated?</w:t>
            </w:r>
          </w:p>
          <w:p w14:paraId="449C6948"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3F7FC998" w14:textId="77777777" w:rsidR="00BF3437" w:rsidRDefault="00814792">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465AF47" w14:textId="4AB7DBA2" w:rsidR="00BF3437" w:rsidRDefault="00BA612D">
            <w:pPr>
              <w:ind w:left="360"/>
              <w:rPr>
                <w:b/>
                <w:bCs/>
                <w:sz w:val="20"/>
                <w:szCs w:val="20"/>
                <w:lang w:val="en-GB"/>
              </w:rPr>
            </w:pPr>
            <w:r w:rsidRPr="00BA612D">
              <w:rPr>
                <w:b/>
                <w:bCs/>
                <w:sz w:val="20"/>
                <w:szCs w:val="20"/>
              </w:rPr>
              <w:t>5 – Excellent</w:t>
            </w:r>
          </w:p>
        </w:tc>
        <w:tc>
          <w:tcPr>
            <w:tcW w:w="1667" w:type="pct"/>
          </w:tcPr>
          <w:p w14:paraId="6C01EF36" w14:textId="77777777" w:rsidR="00BF3437" w:rsidRDefault="00BF3437">
            <w:pPr>
              <w:outlineLvl w:val="1"/>
              <w:rPr>
                <w:rFonts w:eastAsia="MS Mincho"/>
                <w:bCs/>
                <w:sz w:val="20"/>
                <w:szCs w:val="20"/>
                <w:lang w:val="en-GB"/>
              </w:rPr>
            </w:pPr>
          </w:p>
        </w:tc>
      </w:tr>
      <w:tr w:rsidR="00BF3437" w14:paraId="56EE44FD" w14:textId="77777777">
        <w:trPr>
          <w:trHeight w:val="20"/>
          <w:jc w:val="center"/>
        </w:trPr>
        <w:tc>
          <w:tcPr>
            <w:tcW w:w="1666" w:type="pct"/>
            <w:noWrap/>
          </w:tcPr>
          <w:p w14:paraId="1DECBAD6" w14:textId="77777777" w:rsidR="00BF3437" w:rsidRDefault="00814792">
            <w:pPr>
              <w:outlineLvl w:val="1"/>
              <w:rPr>
                <w:rFonts w:eastAsia="MS Mincho"/>
                <w:b/>
                <w:bCs/>
                <w:sz w:val="20"/>
                <w:szCs w:val="20"/>
                <w:lang w:val="en-GB" w:eastAsia="x-none"/>
              </w:rPr>
            </w:pPr>
            <w:r>
              <w:rPr>
                <w:rFonts w:eastAsia="MS Mincho"/>
                <w:b/>
                <w:bCs/>
                <w:sz w:val="20"/>
                <w:szCs w:val="20"/>
                <w:lang w:val="en-GB" w:eastAsia="x-none"/>
              </w:rPr>
              <w:t>6. Is the literature review relevant?</w:t>
            </w:r>
          </w:p>
          <w:p w14:paraId="1DC86455"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2BBDDA63" w14:textId="77777777" w:rsidR="00BF3437" w:rsidRDefault="00814792">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D6FC2B6" w14:textId="4D28604C" w:rsidR="00BF3437" w:rsidRDefault="00BA612D">
            <w:pPr>
              <w:ind w:left="360"/>
              <w:rPr>
                <w:b/>
                <w:bCs/>
                <w:sz w:val="20"/>
                <w:szCs w:val="20"/>
                <w:lang w:val="en-GB"/>
              </w:rPr>
            </w:pPr>
            <w:r w:rsidRPr="00BA612D">
              <w:rPr>
                <w:b/>
                <w:bCs/>
                <w:sz w:val="20"/>
                <w:szCs w:val="20"/>
              </w:rPr>
              <w:t>5 – Excellent</w:t>
            </w:r>
          </w:p>
        </w:tc>
        <w:tc>
          <w:tcPr>
            <w:tcW w:w="1667" w:type="pct"/>
          </w:tcPr>
          <w:p w14:paraId="338D832E" w14:textId="77777777" w:rsidR="00BF3437" w:rsidRDefault="00BF3437">
            <w:pPr>
              <w:outlineLvl w:val="1"/>
              <w:rPr>
                <w:rFonts w:eastAsia="MS Mincho"/>
                <w:bCs/>
                <w:sz w:val="20"/>
                <w:szCs w:val="20"/>
                <w:lang w:val="en-GB"/>
              </w:rPr>
            </w:pPr>
          </w:p>
        </w:tc>
      </w:tr>
      <w:tr w:rsidR="00BF3437" w14:paraId="4A3991D9" w14:textId="77777777">
        <w:trPr>
          <w:trHeight w:val="20"/>
          <w:jc w:val="center"/>
        </w:trPr>
        <w:tc>
          <w:tcPr>
            <w:tcW w:w="1666" w:type="pct"/>
            <w:noWrap/>
          </w:tcPr>
          <w:p w14:paraId="0DD9907B" w14:textId="77777777" w:rsidR="00BF3437" w:rsidRDefault="00814792">
            <w:pPr>
              <w:outlineLvl w:val="1"/>
              <w:rPr>
                <w:rFonts w:eastAsia="MS Mincho"/>
                <w:b/>
                <w:bCs/>
                <w:sz w:val="20"/>
                <w:szCs w:val="20"/>
                <w:lang w:val="en-GB" w:eastAsia="x-none"/>
              </w:rPr>
            </w:pPr>
            <w:r>
              <w:rPr>
                <w:rFonts w:eastAsia="MS Mincho"/>
                <w:b/>
                <w:bCs/>
                <w:sz w:val="20"/>
                <w:szCs w:val="20"/>
                <w:lang w:val="en-GB" w:eastAsia="x-none"/>
              </w:rPr>
              <w:t>7. Is the literature review recent?</w:t>
            </w:r>
          </w:p>
          <w:p w14:paraId="6E8867BE"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0200D28C" w14:textId="77777777" w:rsidR="00BF3437" w:rsidRDefault="00814792">
            <w:pPr>
              <w:outlineLvl w:val="1"/>
              <w:rPr>
                <w:rFonts w:eastAsia="MS Mincho"/>
                <w:b/>
                <w:bCs/>
                <w:sz w:val="20"/>
                <w:szCs w:val="20"/>
                <w:lang w:val="en-GB" w:eastAsia="x-none"/>
              </w:rPr>
            </w:pPr>
            <w:r>
              <w:rPr>
                <w:rFonts w:eastAsia="MS Mincho"/>
                <w:b/>
                <w:bCs/>
                <w:color w:val="404040"/>
                <w:sz w:val="20"/>
                <w:szCs w:val="20"/>
                <w:shd w:val="clear" w:color="auto" w:fill="FFFFFF"/>
                <w:lang w:val="en-GB" w:eastAsia="x-none"/>
              </w:rPr>
              <w:t>5 = Excellent 4 = Good 3 = Satisfactory 2 = Needs Improvement 1 = Poor N/A = Not Applicable</w:t>
            </w:r>
          </w:p>
        </w:tc>
        <w:tc>
          <w:tcPr>
            <w:tcW w:w="1667" w:type="pct"/>
          </w:tcPr>
          <w:p w14:paraId="7499F556" w14:textId="4B2639DF" w:rsidR="00BF3437" w:rsidRDefault="00BA612D">
            <w:pPr>
              <w:ind w:left="360"/>
              <w:rPr>
                <w:b/>
                <w:bCs/>
                <w:sz w:val="20"/>
                <w:szCs w:val="20"/>
                <w:lang w:val="en-GB"/>
              </w:rPr>
            </w:pPr>
            <w:r w:rsidRPr="00BA612D">
              <w:rPr>
                <w:b/>
                <w:bCs/>
                <w:sz w:val="20"/>
                <w:szCs w:val="20"/>
              </w:rPr>
              <w:t>4 – Good</w:t>
            </w:r>
          </w:p>
        </w:tc>
        <w:tc>
          <w:tcPr>
            <w:tcW w:w="1667" w:type="pct"/>
          </w:tcPr>
          <w:p w14:paraId="5165D217" w14:textId="77777777" w:rsidR="00BF3437" w:rsidRDefault="00BF3437">
            <w:pPr>
              <w:outlineLvl w:val="1"/>
              <w:rPr>
                <w:rFonts w:eastAsia="MS Mincho"/>
                <w:bCs/>
                <w:sz w:val="20"/>
                <w:szCs w:val="20"/>
                <w:lang w:val="en-GB"/>
              </w:rPr>
            </w:pPr>
          </w:p>
        </w:tc>
      </w:tr>
      <w:tr w:rsidR="00BF3437" w14:paraId="32C1CA2C" w14:textId="77777777">
        <w:trPr>
          <w:trHeight w:val="20"/>
          <w:jc w:val="center"/>
        </w:trPr>
        <w:tc>
          <w:tcPr>
            <w:tcW w:w="1666" w:type="pct"/>
            <w:noWrap/>
          </w:tcPr>
          <w:p w14:paraId="1D9D1557" w14:textId="77777777" w:rsidR="00BF3437" w:rsidRDefault="00814792">
            <w:pPr>
              <w:outlineLvl w:val="1"/>
              <w:rPr>
                <w:rFonts w:eastAsia="MS Mincho"/>
                <w:b/>
                <w:bCs/>
                <w:sz w:val="20"/>
                <w:szCs w:val="20"/>
                <w:lang w:val="en-GB" w:eastAsia="x-none"/>
              </w:rPr>
            </w:pPr>
            <w:r>
              <w:rPr>
                <w:rFonts w:eastAsia="MS Mincho"/>
                <w:b/>
                <w:bCs/>
                <w:sz w:val="20"/>
                <w:szCs w:val="20"/>
                <w:lang w:val="en-GB" w:eastAsia="x-none"/>
              </w:rPr>
              <w:t xml:space="preserve">8. Is the literature search methodology explained properly? </w:t>
            </w:r>
          </w:p>
          <w:p w14:paraId="2E486679"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2A900ED1" w14:textId="77777777" w:rsidR="00BF3437" w:rsidRDefault="0081479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395401D" w14:textId="3EDB7D02" w:rsidR="00BF3437" w:rsidRDefault="00BA612D">
            <w:pPr>
              <w:ind w:left="360"/>
              <w:rPr>
                <w:b/>
                <w:bCs/>
                <w:sz w:val="20"/>
                <w:szCs w:val="20"/>
                <w:lang w:val="en-GB"/>
              </w:rPr>
            </w:pPr>
            <w:r w:rsidRPr="00BA612D">
              <w:rPr>
                <w:b/>
                <w:bCs/>
                <w:sz w:val="20"/>
                <w:szCs w:val="20"/>
              </w:rPr>
              <w:t>4 – Good</w:t>
            </w:r>
          </w:p>
        </w:tc>
        <w:tc>
          <w:tcPr>
            <w:tcW w:w="1667" w:type="pct"/>
          </w:tcPr>
          <w:p w14:paraId="3FC990B8" w14:textId="77777777" w:rsidR="00BF3437" w:rsidRDefault="00BF3437">
            <w:pPr>
              <w:outlineLvl w:val="1"/>
              <w:rPr>
                <w:rFonts w:eastAsia="MS Mincho"/>
                <w:bCs/>
                <w:sz w:val="20"/>
                <w:szCs w:val="20"/>
                <w:lang w:val="en-GB"/>
              </w:rPr>
            </w:pPr>
          </w:p>
        </w:tc>
      </w:tr>
      <w:tr w:rsidR="00BF3437" w14:paraId="0F8EC125" w14:textId="77777777">
        <w:trPr>
          <w:trHeight w:val="20"/>
          <w:jc w:val="center"/>
        </w:trPr>
        <w:tc>
          <w:tcPr>
            <w:tcW w:w="1666" w:type="pct"/>
            <w:noWrap/>
          </w:tcPr>
          <w:p w14:paraId="4F75BFF7" w14:textId="77777777" w:rsidR="00BF3437" w:rsidRDefault="00814792">
            <w:pPr>
              <w:outlineLvl w:val="1"/>
              <w:rPr>
                <w:rFonts w:eastAsia="MS Mincho"/>
                <w:b/>
                <w:bCs/>
                <w:sz w:val="20"/>
                <w:szCs w:val="20"/>
                <w:lang w:val="en-GB" w:eastAsia="x-none"/>
              </w:rPr>
            </w:pPr>
            <w:r>
              <w:rPr>
                <w:rFonts w:eastAsia="MS Mincho"/>
                <w:b/>
                <w:bCs/>
                <w:sz w:val="20"/>
                <w:szCs w:val="20"/>
                <w:lang w:val="en-GB" w:eastAsia="x-none"/>
              </w:rPr>
              <w:t>9. Is the Critical analysis of literature done?</w:t>
            </w:r>
          </w:p>
          <w:p w14:paraId="73525998"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39440784" w14:textId="77777777" w:rsidR="00BF3437" w:rsidRDefault="00814792">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1E130FE" w14:textId="081008C0" w:rsidR="00BF3437" w:rsidRDefault="00BA612D">
            <w:pPr>
              <w:ind w:left="360"/>
              <w:rPr>
                <w:b/>
                <w:bCs/>
                <w:sz w:val="20"/>
                <w:szCs w:val="20"/>
                <w:lang w:val="en-GB"/>
              </w:rPr>
            </w:pPr>
            <w:r w:rsidRPr="00BA612D">
              <w:rPr>
                <w:b/>
                <w:bCs/>
                <w:sz w:val="20"/>
                <w:szCs w:val="20"/>
              </w:rPr>
              <w:t>4 – Good</w:t>
            </w:r>
            <w:r w:rsidRPr="00BA612D">
              <w:t xml:space="preserve"> </w:t>
            </w:r>
            <w:r w:rsidRPr="00BA612D">
              <w:rPr>
                <w:b/>
                <w:bCs/>
                <w:sz w:val="20"/>
                <w:szCs w:val="20"/>
              </w:rPr>
              <w:t>5 – Excellent</w:t>
            </w:r>
          </w:p>
        </w:tc>
        <w:tc>
          <w:tcPr>
            <w:tcW w:w="1667" w:type="pct"/>
          </w:tcPr>
          <w:p w14:paraId="3721322D" w14:textId="77777777" w:rsidR="00BF3437" w:rsidRDefault="00BF3437">
            <w:pPr>
              <w:outlineLvl w:val="1"/>
              <w:rPr>
                <w:rFonts w:eastAsia="MS Mincho"/>
                <w:bCs/>
                <w:sz w:val="20"/>
                <w:szCs w:val="20"/>
                <w:lang w:val="en-GB"/>
              </w:rPr>
            </w:pPr>
          </w:p>
        </w:tc>
      </w:tr>
      <w:tr w:rsidR="00BF3437" w14:paraId="02DB9495" w14:textId="77777777">
        <w:trPr>
          <w:trHeight w:val="20"/>
          <w:jc w:val="center"/>
        </w:trPr>
        <w:tc>
          <w:tcPr>
            <w:tcW w:w="1666" w:type="pct"/>
            <w:noWrap/>
          </w:tcPr>
          <w:p w14:paraId="729455EC" w14:textId="77777777" w:rsidR="00BF3437" w:rsidRDefault="00814792">
            <w:pPr>
              <w:rPr>
                <w:b/>
                <w:sz w:val="20"/>
                <w:szCs w:val="20"/>
                <w:lang w:val="en-GB"/>
              </w:rPr>
            </w:pPr>
            <w:r>
              <w:rPr>
                <w:b/>
                <w:sz w:val="20"/>
                <w:szCs w:val="20"/>
                <w:lang w:val="en-GB"/>
              </w:rPr>
              <w:t xml:space="preserve">10. Is </w:t>
            </w:r>
            <w:r>
              <w:rPr>
                <w:sz w:val="20"/>
                <w:szCs w:val="20"/>
                <w:lang w:val="en-GB"/>
              </w:rPr>
              <w:t xml:space="preserve">Identification of research gaps/future directions done </w:t>
            </w:r>
            <w:r>
              <w:rPr>
                <w:b/>
                <w:sz w:val="20"/>
                <w:szCs w:val="20"/>
                <w:lang w:val="en-GB"/>
              </w:rPr>
              <w:t>?</w:t>
            </w:r>
          </w:p>
          <w:p w14:paraId="3FB12264"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09812049"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39C04EB6" w14:textId="77777777" w:rsidR="00BF3437" w:rsidRDefault="00BF3437">
            <w:pPr>
              <w:rPr>
                <w:sz w:val="20"/>
                <w:szCs w:val="20"/>
                <w:lang w:val="en-GB"/>
              </w:rPr>
            </w:pPr>
          </w:p>
        </w:tc>
        <w:tc>
          <w:tcPr>
            <w:tcW w:w="1667" w:type="pct"/>
          </w:tcPr>
          <w:p w14:paraId="21986CD1" w14:textId="310C1C11" w:rsidR="00BF3437" w:rsidRDefault="00BA612D">
            <w:pPr>
              <w:contextualSpacing/>
              <w:rPr>
                <w:bCs/>
                <w:sz w:val="20"/>
                <w:szCs w:val="20"/>
                <w:lang w:val="en-GB"/>
              </w:rPr>
            </w:pPr>
            <w:r w:rsidRPr="00BA612D">
              <w:rPr>
                <w:bCs/>
                <w:sz w:val="20"/>
                <w:szCs w:val="20"/>
              </w:rPr>
              <w:t>4 – Good</w:t>
            </w:r>
          </w:p>
        </w:tc>
        <w:tc>
          <w:tcPr>
            <w:tcW w:w="1667" w:type="pct"/>
          </w:tcPr>
          <w:p w14:paraId="6F935973" w14:textId="77777777" w:rsidR="00BF3437" w:rsidRDefault="00BF3437">
            <w:pPr>
              <w:outlineLvl w:val="1"/>
              <w:rPr>
                <w:rFonts w:eastAsia="MS Mincho"/>
                <w:bCs/>
                <w:sz w:val="20"/>
                <w:szCs w:val="20"/>
                <w:lang w:val="en-GB"/>
              </w:rPr>
            </w:pPr>
          </w:p>
        </w:tc>
      </w:tr>
      <w:tr w:rsidR="00BF3437" w14:paraId="00459955" w14:textId="77777777">
        <w:trPr>
          <w:trHeight w:val="20"/>
          <w:jc w:val="center"/>
        </w:trPr>
        <w:tc>
          <w:tcPr>
            <w:tcW w:w="1666" w:type="pct"/>
            <w:noWrap/>
          </w:tcPr>
          <w:p w14:paraId="3CDFB8B9" w14:textId="77777777" w:rsidR="00BF3437" w:rsidRDefault="00814792">
            <w:pPr>
              <w:rPr>
                <w:b/>
                <w:sz w:val="20"/>
                <w:szCs w:val="20"/>
                <w:lang w:val="en-GB"/>
              </w:rPr>
            </w:pPr>
            <w:r>
              <w:rPr>
                <w:b/>
                <w:sz w:val="20"/>
                <w:szCs w:val="20"/>
                <w:lang w:val="en-GB"/>
              </w:rPr>
              <w:t>11. Are the conclusions logically arrived?</w:t>
            </w:r>
          </w:p>
          <w:p w14:paraId="6DBE6B92"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3D31B321" w14:textId="77777777" w:rsidR="00BF3437" w:rsidRDefault="00814792">
            <w:pPr>
              <w:rPr>
                <w:sz w:val="20"/>
                <w:szCs w:val="20"/>
                <w:lang w:val="en-GB"/>
              </w:rPr>
            </w:pPr>
            <w:r>
              <w:rPr>
                <w:color w:val="404040"/>
                <w:sz w:val="20"/>
                <w:szCs w:val="20"/>
                <w:shd w:val="clear" w:color="auto" w:fill="FFFFFF"/>
                <w:lang w:val="en-GB"/>
              </w:rPr>
              <w:t xml:space="preserve">5 = Excellent 4 = Good 3 = Satisfactory 2 = Needs </w:t>
            </w:r>
            <w:r>
              <w:rPr>
                <w:color w:val="404040"/>
                <w:sz w:val="20"/>
                <w:szCs w:val="20"/>
                <w:shd w:val="clear" w:color="auto" w:fill="FFFFFF"/>
                <w:lang w:val="en-GB"/>
              </w:rPr>
              <w:lastRenderedPageBreak/>
              <w:t>Improvement 1 = Poor N/A = Not Applicable</w:t>
            </w:r>
          </w:p>
        </w:tc>
        <w:tc>
          <w:tcPr>
            <w:tcW w:w="1667" w:type="pct"/>
          </w:tcPr>
          <w:p w14:paraId="36B1D2D4" w14:textId="257297C1" w:rsidR="00BF3437" w:rsidRDefault="00BA612D">
            <w:pPr>
              <w:contextualSpacing/>
              <w:rPr>
                <w:bCs/>
                <w:sz w:val="20"/>
                <w:szCs w:val="20"/>
                <w:lang w:val="en-GB"/>
              </w:rPr>
            </w:pPr>
            <w:r w:rsidRPr="00BA612D">
              <w:rPr>
                <w:bCs/>
                <w:sz w:val="20"/>
                <w:szCs w:val="20"/>
              </w:rPr>
              <w:lastRenderedPageBreak/>
              <w:t>5 – Excellent</w:t>
            </w:r>
          </w:p>
        </w:tc>
        <w:tc>
          <w:tcPr>
            <w:tcW w:w="1667" w:type="pct"/>
          </w:tcPr>
          <w:p w14:paraId="5EF1E0B0" w14:textId="77777777" w:rsidR="00BF3437" w:rsidRDefault="00BF3437">
            <w:pPr>
              <w:outlineLvl w:val="1"/>
              <w:rPr>
                <w:rFonts w:eastAsia="MS Mincho"/>
                <w:bCs/>
                <w:sz w:val="20"/>
                <w:szCs w:val="20"/>
                <w:lang w:val="en-GB"/>
              </w:rPr>
            </w:pPr>
          </w:p>
        </w:tc>
      </w:tr>
      <w:tr w:rsidR="00BF3437" w14:paraId="317C44E2" w14:textId="77777777">
        <w:trPr>
          <w:trHeight w:val="20"/>
          <w:jc w:val="center"/>
        </w:trPr>
        <w:tc>
          <w:tcPr>
            <w:tcW w:w="1666" w:type="pct"/>
            <w:noWrap/>
          </w:tcPr>
          <w:p w14:paraId="0917F9BF" w14:textId="77777777" w:rsidR="00BF3437" w:rsidRDefault="00814792">
            <w:pPr>
              <w:rPr>
                <w:b/>
                <w:sz w:val="20"/>
                <w:szCs w:val="20"/>
                <w:lang w:val="en-GB"/>
              </w:rPr>
            </w:pPr>
            <w:r>
              <w:rPr>
                <w:b/>
                <w:sz w:val="20"/>
                <w:szCs w:val="20"/>
                <w:lang w:val="en-GB"/>
              </w:rPr>
              <w:t>12. Are the limitations of the paper discussed?</w:t>
            </w:r>
          </w:p>
          <w:p w14:paraId="77D4B9C6"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36E7E1A6" w14:textId="77777777" w:rsidR="00BF3437" w:rsidRDefault="0081479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8C86A41" w14:textId="0895D831" w:rsidR="00BF3437" w:rsidRDefault="00BA612D">
            <w:pPr>
              <w:contextualSpacing/>
              <w:rPr>
                <w:bCs/>
                <w:sz w:val="20"/>
                <w:szCs w:val="20"/>
                <w:lang w:val="en-GB"/>
              </w:rPr>
            </w:pPr>
            <w:r w:rsidRPr="00BA612D">
              <w:rPr>
                <w:bCs/>
                <w:sz w:val="20"/>
                <w:szCs w:val="20"/>
              </w:rPr>
              <w:t>5 – Excellent</w:t>
            </w:r>
          </w:p>
        </w:tc>
        <w:tc>
          <w:tcPr>
            <w:tcW w:w="1667" w:type="pct"/>
          </w:tcPr>
          <w:p w14:paraId="3BA12E5C" w14:textId="77777777" w:rsidR="00BF3437" w:rsidRDefault="00BF3437">
            <w:pPr>
              <w:outlineLvl w:val="1"/>
              <w:rPr>
                <w:rFonts w:eastAsia="MS Mincho"/>
                <w:bCs/>
                <w:sz w:val="20"/>
                <w:szCs w:val="20"/>
                <w:lang w:val="en-GB"/>
              </w:rPr>
            </w:pPr>
          </w:p>
        </w:tc>
      </w:tr>
      <w:tr w:rsidR="00BF3437" w14:paraId="648771D1" w14:textId="77777777">
        <w:trPr>
          <w:trHeight w:val="20"/>
          <w:jc w:val="center"/>
        </w:trPr>
        <w:tc>
          <w:tcPr>
            <w:tcW w:w="1666" w:type="pct"/>
            <w:noWrap/>
          </w:tcPr>
          <w:p w14:paraId="076B5431" w14:textId="77777777" w:rsidR="00BF3437" w:rsidRDefault="00814792">
            <w:pPr>
              <w:rPr>
                <w:b/>
                <w:sz w:val="20"/>
                <w:szCs w:val="20"/>
                <w:lang w:val="en-GB"/>
              </w:rPr>
            </w:pPr>
            <w:r>
              <w:rPr>
                <w:b/>
                <w:sz w:val="20"/>
                <w:szCs w:val="20"/>
                <w:lang w:val="en-GB"/>
              </w:rPr>
              <w:t xml:space="preserve">13. What is the </w:t>
            </w:r>
            <w:r>
              <w:rPr>
                <w:sz w:val="20"/>
                <w:szCs w:val="20"/>
                <w:lang w:val="en-GB"/>
              </w:rPr>
              <w:t>Quality of references (i.e. from peer reviewed authentic sources)</w:t>
            </w:r>
          </w:p>
          <w:p w14:paraId="3B899738"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287B1AC2"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5BE4F08" w14:textId="77777777" w:rsidR="00BF3437" w:rsidRDefault="00814792">
            <w:pPr>
              <w:rPr>
                <w:sz w:val="20"/>
                <w:szCs w:val="20"/>
                <w:lang w:val="en-GB"/>
              </w:rPr>
            </w:pPr>
            <w:r>
              <w:rPr>
                <w:color w:val="404040"/>
                <w:sz w:val="20"/>
                <w:szCs w:val="20"/>
                <w:shd w:val="clear" w:color="auto" w:fill="FFFFFF"/>
                <w:lang w:val="en-GB"/>
              </w:rPr>
              <w:t>N/A = Not Applicable</w:t>
            </w:r>
          </w:p>
        </w:tc>
        <w:tc>
          <w:tcPr>
            <w:tcW w:w="1667" w:type="pct"/>
          </w:tcPr>
          <w:p w14:paraId="40EAB57B" w14:textId="47B946D1" w:rsidR="00BF3437" w:rsidRDefault="00BA612D">
            <w:pPr>
              <w:contextualSpacing/>
              <w:rPr>
                <w:bCs/>
                <w:sz w:val="20"/>
                <w:szCs w:val="20"/>
                <w:lang w:val="en-GB"/>
              </w:rPr>
            </w:pPr>
            <w:r w:rsidRPr="00BA612D">
              <w:rPr>
                <w:bCs/>
                <w:sz w:val="20"/>
                <w:szCs w:val="20"/>
              </w:rPr>
              <w:t>5 – Excellent</w:t>
            </w:r>
          </w:p>
        </w:tc>
        <w:tc>
          <w:tcPr>
            <w:tcW w:w="1667" w:type="pct"/>
          </w:tcPr>
          <w:p w14:paraId="074105C8" w14:textId="77777777" w:rsidR="00BF3437" w:rsidRDefault="00BF3437">
            <w:pPr>
              <w:outlineLvl w:val="1"/>
              <w:rPr>
                <w:rFonts w:eastAsia="MS Mincho"/>
                <w:bCs/>
                <w:sz w:val="20"/>
                <w:szCs w:val="20"/>
                <w:lang w:val="en-GB"/>
              </w:rPr>
            </w:pPr>
          </w:p>
        </w:tc>
      </w:tr>
      <w:tr w:rsidR="00BF3437" w14:paraId="256BEFCF" w14:textId="77777777">
        <w:trPr>
          <w:trHeight w:val="20"/>
          <w:jc w:val="center"/>
        </w:trPr>
        <w:tc>
          <w:tcPr>
            <w:tcW w:w="1666" w:type="pct"/>
            <w:noWrap/>
          </w:tcPr>
          <w:p w14:paraId="3B26468D" w14:textId="77777777" w:rsidR="00BF3437" w:rsidRDefault="00814792">
            <w:pPr>
              <w:rPr>
                <w:b/>
                <w:sz w:val="20"/>
                <w:szCs w:val="20"/>
                <w:lang w:val="en-GB"/>
              </w:rPr>
            </w:pPr>
            <w:r>
              <w:rPr>
                <w:b/>
                <w:sz w:val="20"/>
                <w:szCs w:val="20"/>
                <w:lang w:val="en-GB"/>
              </w:rPr>
              <w:t>14. Is the manuscript written in clear and understandable language?</w:t>
            </w:r>
          </w:p>
          <w:p w14:paraId="466D7114"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Rating Scale: </w:t>
            </w:r>
          </w:p>
          <w:p w14:paraId="6F97EEA5" w14:textId="77777777" w:rsidR="00BF3437" w:rsidRDefault="00814792">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32AB1CBD" w14:textId="77777777" w:rsidR="00BF3437" w:rsidRDefault="00814792">
            <w:pPr>
              <w:rPr>
                <w:sz w:val="20"/>
                <w:szCs w:val="20"/>
                <w:lang w:val="en-GB"/>
              </w:rPr>
            </w:pPr>
            <w:r>
              <w:rPr>
                <w:color w:val="404040"/>
                <w:sz w:val="20"/>
                <w:szCs w:val="20"/>
                <w:shd w:val="clear" w:color="auto" w:fill="FFFFFF"/>
                <w:lang w:val="en-GB"/>
              </w:rPr>
              <w:t>N/A = Not Applicable</w:t>
            </w:r>
          </w:p>
        </w:tc>
        <w:tc>
          <w:tcPr>
            <w:tcW w:w="1667" w:type="pct"/>
          </w:tcPr>
          <w:p w14:paraId="697A4E9B" w14:textId="19A1169E" w:rsidR="00BF3437" w:rsidRDefault="00BA612D">
            <w:pPr>
              <w:contextualSpacing/>
              <w:rPr>
                <w:bCs/>
                <w:sz w:val="20"/>
                <w:szCs w:val="20"/>
                <w:lang w:val="en-GB"/>
              </w:rPr>
            </w:pPr>
            <w:r w:rsidRPr="00BA612D">
              <w:rPr>
                <w:bCs/>
                <w:sz w:val="20"/>
                <w:szCs w:val="20"/>
              </w:rPr>
              <w:t>4 – Good</w:t>
            </w:r>
          </w:p>
        </w:tc>
        <w:tc>
          <w:tcPr>
            <w:tcW w:w="1667" w:type="pct"/>
          </w:tcPr>
          <w:p w14:paraId="1426893F" w14:textId="77777777" w:rsidR="00BF3437" w:rsidRDefault="00BF3437">
            <w:pPr>
              <w:outlineLvl w:val="1"/>
              <w:rPr>
                <w:rFonts w:eastAsia="MS Mincho"/>
                <w:bCs/>
                <w:sz w:val="20"/>
                <w:szCs w:val="20"/>
                <w:lang w:val="en-GB"/>
              </w:rPr>
            </w:pPr>
          </w:p>
        </w:tc>
      </w:tr>
    </w:tbl>
    <w:p w14:paraId="38DB9B56" w14:textId="77777777" w:rsidR="00BF3437" w:rsidRDefault="00BF3437">
      <w:pPr>
        <w:jc w:val="both"/>
        <w:rPr>
          <w:rFonts w:eastAsia="MS Mincho"/>
          <w:b/>
          <w:bCs/>
          <w:sz w:val="20"/>
          <w:szCs w:val="20"/>
          <w:u w:val="single"/>
          <w:lang w:val="en-GB" w:eastAsia="x-none"/>
        </w:rPr>
      </w:pPr>
    </w:p>
    <w:p w14:paraId="5BE3027D" w14:textId="77777777" w:rsidR="00BF3437" w:rsidRDefault="00BF3437">
      <w:pPr>
        <w:jc w:val="both"/>
        <w:rPr>
          <w:rFonts w:eastAsia="MS Mincho"/>
          <w:b/>
          <w:bCs/>
          <w:sz w:val="20"/>
          <w:szCs w:val="20"/>
          <w:u w:val="single"/>
          <w:lang w:val="en-GB" w:eastAsia="x-none"/>
        </w:rPr>
      </w:pPr>
    </w:p>
    <w:p w14:paraId="2EE363DB" w14:textId="77777777" w:rsidR="00BF3437" w:rsidRDefault="00814792">
      <w:pPr>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647A985B" w14:textId="77777777" w:rsidR="00BF3437" w:rsidRDefault="00BF3437">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F3437" w14:paraId="59E12F82" w14:textId="77777777">
        <w:trPr>
          <w:trHeight w:val="20"/>
          <w:jc w:val="center"/>
        </w:trPr>
        <w:tc>
          <w:tcPr>
            <w:tcW w:w="1666" w:type="pct"/>
            <w:noWrap/>
          </w:tcPr>
          <w:p w14:paraId="4E33C60E" w14:textId="77777777" w:rsidR="00BF3437" w:rsidRDefault="00BF3437">
            <w:pPr>
              <w:outlineLvl w:val="1"/>
              <w:rPr>
                <w:rFonts w:eastAsia="MS Mincho"/>
                <w:b/>
                <w:bCs/>
                <w:sz w:val="20"/>
                <w:szCs w:val="20"/>
                <w:lang w:val="en-GB"/>
              </w:rPr>
            </w:pPr>
          </w:p>
        </w:tc>
        <w:tc>
          <w:tcPr>
            <w:tcW w:w="1667" w:type="pct"/>
          </w:tcPr>
          <w:p w14:paraId="3341EF9D" w14:textId="77777777" w:rsidR="00BF3437" w:rsidRDefault="00814792">
            <w:pPr>
              <w:outlineLvl w:val="1"/>
              <w:rPr>
                <w:rFonts w:eastAsia="MS Mincho"/>
                <w:b/>
                <w:bCs/>
                <w:sz w:val="20"/>
                <w:szCs w:val="20"/>
                <w:lang w:val="en-GB"/>
              </w:rPr>
            </w:pPr>
            <w:r>
              <w:rPr>
                <w:rFonts w:eastAsia="MS Mincho"/>
                <w:b/>
                <w:bCs/>
                <w:sz w:val="20"/>
                <w:szCs w:val="20"/>
                <w:lang w:val="en-GB"/>
              </w:rPr>
              <w:t>Reviewer’s comment</w:t>
            </w:r>
          </w:p>
          <w:p w14:paraId="03921C6D" w14:textId="77777777" w:rsidR="00BF3437" w:rsidRDefault="00BF3437">
            <w:pPr>
              <w:rPr>
                <w:sz w:val="20"/>
                <w:szCs w:val="20"/>
                <w:lang w:val="en-GB"/>
              </w:rPr>
            </w:pPr>
          </w:p>
        </w:tc>
        <w:tc>
          <w:tcPr>
            <w:tcW w:w="1667" w:type="pct"/>
          </w:tcPr>
          <w:p w14:paraId="17593287" w14:textId="77777777" w:rsidR="00BF3437" w:rsidRDefault="00814792">
            <w:pPr>
              <w:spacing w:after="160" w:line="259"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14:paraId="53F42FF8" w14:textId="77777777" w:rsidR="00BF3437" w:rsidRDefault="00BF3437">
            <w:pPr>
              <w:outlineLvl w:val="1"/>
              <w:rPr>
                <w:rFonts w:eastAsia="MS Mincho"/>
                <w:bCs/>
                <w:sz w:val="20"/>
                <w:szCs w:val="20"/>
                <w:lang w:val="en-GB"/>
              </w:rPr>
            </w:pPr>
          </w:p>
        </w:tc>
      </w:tr>
      <w:tr w:rsidR="00BF3437" w14:paraId="6631A83F" w14:textId="77777777">
        <w:trPr>
          <w:trHeight w:val="20"/>
          <w:jc w:val="center"/>
        </w:trPr>
        <w:tc>
          <w:tcPr>
            <w:tcW w:w="1666" w:type="pct"/>
            <w:noWrap/>
          </w:tcPr>
          <w:p w14:paraId="2EE87614" w14:textId="77777777" w:rsidR="00BF3437" w:rsidRDefault="00814792">
            <w:pPr>
              <w:rPr>
                <w:b/>
                <w:bCs/>
                <w:sz w:val="20"/>
                <w:szCs w:val="20"/>
                <w:lang w:val="en-GB"/>
              </w:rPr>
            </w:pPr>
            <w:r>
              <w:rPr>
                <w:b/>
                <w:bCs/>
                <w:sz w:val="20"/>
                <w:szCs w:val="20"/>
                <w:lang w:val="en-GB"/>
              </w:rPr>
              <w:t>Is the title of the article suitable?</w:t>
            </w:r>
          </w:p>
          <w:p w14:paraId="2706ADAA" w14:textId="77777777" w:rsidR="00BF3437" w:rsidRDefault="00BF3437">
            <w:pPr>
              <w:rPr>
                <w:bCs/>
                <w:sz w:val="20"/>
                <w:szCs w:val="20"/>
                <w:lang w:val="en-GB"/>
              </w:rPr>
            </w:pPr>
          </w:p>
          <w:p w14:paraId="464128C7" w14:textId="77777777" w:rsidR="00BF3437" w:rsidRDefault="00814792">
            <w:pPr>
              <w:rPr>
                <w:sz w:val="20"/>
                <w:szCs w:val="20"/>
                <w:u w:val="single"/>
                <w:lang w:val="en-GB"/>
              </w:rPr>
            </w:pPr>
            <w:r>
              <w:rPr>
                <w:bCs/>
                <w:sz w:val="20"/>
                <w:szCs w:val="20"/>
                <w:lang w:val="en-GB"/>
              </w:rPr>
              <w:t>If your answer is NO, please provide a brief, clear suggestion for improvement.</w:t>
            </w:r>
          </w:p>
        </w:tc>
        <w:tc>
          <w:tcPr>
            <w:tcW w:w="1667" w:type="pct"/>
          </w:tcPr>
          <w:p w14:paraId="4CC621D9" w14:textId="1C18B926" w:rsidR="00BF3437" w:rsidRDefault="00BA612D">
            <w:pPr>
              <w:ind w:left="360"/>
              <w:rPr>
                <w:b/>
                <w:bCs/>
                <w:sz w:val="20"/>
                <w:szCs w:val="20"/>
                <w:lang w:val="en-GB"/>
              </w:rPr>
            </w:pPr>
            <w:r w:rsidRPr="00BA612D">
              <w:rPr>
                <w:b/>
                <w:bCs/>
                <w:sz w:val="20"/>
                <w:szCs w:val="20"/>
              </w:rPr>
              <w:t>Yes. The title is suitable, clear, and directly reflects the scope of the manuscript. It effectively captures the major themes of livestock systems, climate change, sustainability, and low-emission animal agriculture.</w:t>
            </w:r>
          </w:p>
        </w:tc>
        <w:tc>
          <w:tcPr>
            <w:tcW w:w="1667" w:type="pct"/>
          </w:tcPr>
          <w:p w14:paraId="680D6D94" w14:textId="77777777" w:rsidR="00BF3437" w:rsidRDefault="00BF3437">
            <w:pPr>
              <w:outlineLvl w:val="1"/>
              <w:rPr>
                <w:rFonts w:eastAsia="MS Mincho"/>
                <w:bCs/>
                <w:sz w:val="20"/>
                <w:szCs w:val="20"/>
                <w:lang w:val="en-GB"/>
              </w:rPr>
            </w:pPr>
          </w:p>
        </w:tc>
      </w:tr>
      <w:tr w:rsidR="00BF3437" w14:paraId="79AE7348" w14:textId="77777777">
        <w:trPr>
          <w:trHeight w:val="20"/>
          <w:jc w:val="center"/>
        </w:trPr>
        <w:tc>
          <w:tcPr>
            <w:tcW w:w="1666" w:type="pct"/>
            <w:noWrap/>
          </w:tcPr>
          <w:p w14:paraId="1A105ECB" w14:textId="77777777" w:rsidR="00BF3437" w:rsidRDefault="00814792">
            <w:pPr>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0111466D" w14:textId="77777777" w:rsidR="00BF3437" w:rsidRDefault="00BF3437">
            <w:pPr>
              <w:rPr>
                <w:bCs/>
                <w:sz w:val="20"/>
                <w:szCs w:val="20"/>
                <w:lang w:val="en-GB"/>
              </w:rPr>
            </w:pPr>
          </w:p>
          <w:p w14:paraId="0EC76B50" w14:textId="77777777" w:rsidR="00BF3437" w:rsidRDefault="00814792">
            <w:pPr>
              <w:rPr>
                <w:sz w:val="20"/>
                <w:szCs w:val="20"/>
                <w:lang w:val="en-GB"/>
              </w:rPr>
            </w:pPr>
            <w:r>
              <w:rPr>
                <w:bCs/>
                <w:sz w:val="20"/>
                <w:szCs w:val="20"/>
                <w:lang w:val="en-GB"/>
              </w:rPr>
              <w:t>If your answer is NO, please provide a brief, clear suggestion for improvement.</w:t>
            </w:r>
          </w:p>
        </w:tc>
        <w:tc>
          <w:tcPr>
            <w:tcW w:w="1667" w:type="pct"/>
          </w:tcPr>
          <w:p w14:paraId="136C99E2" w14:textId="3FF97C7D" w:rsidR="00BF3437" w:rsidRDefault="00BA612D">
            <w:pPr>
              <w:ind w:left="360"/>
              <w:rPr>
                <w:b/>
                <w:bCs/>
                <w:sz w:val="20"/>
                <w:szCs w:val="20"/>
                <w:lang w:val="en-GB"/>
              </w:rPr>
            </w:pPr>
            <w:r w:rsidRPr="00BA612D">
              <w:rPr>
                <w:b/>
                <w:bCs/>
                <w:sz w:val="20"/>
                <w:szCs w:val="20"/>
              </w:rPr>
              <w:t>Yes. The manuscript is scientifically sound and supported by relevant literature from recognized sources such as FAO, IPCC, PNAS, Science, Nature Climate Change, and other peer-reviewed journals. The discussion of enteric methane, manure management, land-use change, mitigation strategies, and demand-side interventions is generally accurate and well-supported. Minor improvement may be made by strengthening the comparative evaluation of different mitigation strategies in terms of feasibility, cost, adoption barriers, and regional applicability.</w:t>
            </w:r>
          </w:p>
        </w:tc>
        <w:tc>
          <w:tcPr>
            <w:tcW w:w="1667" w:type="pct"/>
          </w:tcPr>
          <w:p w14:paraId="48582C76" w14:textId="77777777" w:rsidR="00BF3437" w:rsidRDefault="00BF3437">
            <w:pPr>
              <w:outlineLvl w:val="1"/>
              <w:rPr>
                <w:rFonts w:eastAsia="MS Mincho"/>
                <w:bCs/>
                <w:sz w:val="20"/>
                <w:szCs w:val="20"/>
                <w:lang w:val="en-GB"/>
              </w:rPr>
            </w:pPr>
          </w:p>
        </w:tc>
      </w:tr>
      <w:tr w:rsidR="00BF3437" w14:paraId="17D86483" w14:textId="77777777">
        <w:trPr>
          <w:trHeight w:val="20"/>
          <w:jc w:val="center"/>
        </w:trPr>
        <w:tc>
          <w:tcPr>
            <w:tcW w:w="1666" w:type="pct"/>
            <w:noWrap/>
          </w:tcPr>
          <w:p w14:paraId="34899388" w14:textId="77777777" w:rsidR="00BF3437" w:rsidRDefault="00814792">
            <w:pPr>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1CEDA459" w14:textId="77777777" w:rsidR="00BF3437" w:rsidRDefault="00814792">
            <w:pPr>
              <w:rPr>
                <w:b/>
                <w:sz w:val="20"/>
                <w:szCs w:val="20"/>
                <w:lang w:val="en-GB"/>
              </w:rPr>
            </w:pPr>
            <w:r>
              <w:rPr>
                <w:bCs/>
                <w:sz w:val="20"/>
                <w:szCs w:val="20"/>
                <w:lang w:val="en-GB"/>
              </w:rPr>
              <w:t>If your answer is NO, please provide a brief, clear suggestion for improvement.</w:t>
            </w:r>
          </w:p>
        </w:tc>
        <w:tc>
          <w:tcPr>
            <w:tcW w:w="1667" w:type="pct"/>
          </w:tcPr>
          <w:p w14:paraId="63C698F0" w14:textId="1537C7FB" w:rsidR="00BF3437" w:rsidRDefault="00BA612D">
            <w:pPr>
              <w:contextualSpacing/>
              <w:rPr>
                <w:bCs/>
                <w:sz w:val="20"/>
                <w:szCs w:val="20"/>
                <w:lang w:val="en-GB"/>
              </w:rPr>
            </w:pPr>
            <w:r>
              <w:rPr>
                <w:b/>
                <w:bCs/>
                <w:sz w:val="20"/>
                <w:szCs w:val="20"/>
              </w:rPr>
              <w:t>Y</w:t>
            </w:r>
            <w:r w:rsidRPr="00BA612D">
              <w:rPr>
                <w:b/>
                <w:bCs/>
                <w:sz w:val="20"/>
                <w:szCs w:val="20"/>
              </w:rPr>
              <w:t>es.</w:t>
            </w:r>
            <w:r w:rsidRPr="00BA612D">
              <w:rPr>
                <w:bCs/>
                <w:sz w:val="20"/>
                <w:szCs w:val="20"/>
              </w:rPr>
              <w:t xml:space="preserve"> The manuscript is scientifically sound and supported by relevant literature from recognized sources such as FAO, IPCC, PNAS, Science, Nature Climate Change, and other peer-reviewed journals. The discussion of enteric methane, manure management, land-use change, mitigation strategies, and demand-side interventions is generally accurate and well-supported. Minor improvement may be made by strengthening the comparative evaluation of different mitigation strategies in terms of feasibility, cost, adoption barriers, and regional applicability.</w:t>
            </w:r>
          </w:p>
        </w:tc>
        <w:tc>
          <w:tcPr>
            <w:tcW w:w="1667" w:type="pct"/>
          </w:tcPr>
          <w:p w14:paraId="54E60847" w14:textId="77777777" w:rsidR="00BF3437" w:rsidRDefault="00BF3437">
            <w:pPr>
              <w:outlineLvl w:val="1"/>
              <w:rPr>
                <w:rFonts w:eastAsia="MS Mincho"/>
                <w:bCs/>
                <w:sz w:val="20"/>
                <w:szCs w:val="20"/>
                <w:lang w:val="en-GB"/>
              </w:rPr>
            </w:pPr>
          </w:p>
        </w:tc>
      </w:tr>
      <w:tr w:rsidR="00BF3437" w14:paraId="017B52D4" w14:textId="77777777">
        <w:trPr>
          <w:trHeight w:val="20"/>
          <w:jc w:val="center"/>
        </w:trPr>
        <w:tc>
          <w:tcPr>
            <w:tcW w:w="1666" w:type="pct"/>
            <w:noWrap/>
          </w:tcPr>
          <w:p w14:paraId="6394AB76" w14:textId="77777777" w:rsidR="00BF3437" w:rsidRDefault="00814792">
            <w:pPr>
              <w:rPr>
                <w:b/>
                <w:bCs/>
                <w:sz w:val="20"/>
                <w:szCs w:val="20"/>
                <w:lang w:val="en-GB"/>
              </w:rPr>
            </w:pPr>
            <w:r>
              <w:rPr>
                <w:b/>
                <w:bCs/>
                <w:sz w:val="20"/>
                <w:szCs w:val="20"/>
                <w:lang w:val="en-GB"/>
              </w:rPr>
              <w:t xml:space="preserve">Are the references sufficient and recent? </w:t>
            </w:r>
          </w:p>
          <w:p w14:paraId="5982BEB5" w14:textId="77777777" w:rsidR="00BF3437" w:rsidRDefault="00BF3437">
            <w:pPr>
              <w:rPr>
                <w:bCs/>
                <w:sz w:val="20"/>
                <w:szCs w:val="20"/>
                <w:lang w:val="en-GB"/>
              </w:rPr>
            </w:pPr>
          </w:p>
          <w:p w14:paraId="07DB14BA" w14:textId="77777777" w:rsidR="00BF3437" w:rsidRDefault="00814792">
            <w:pPr>
              <w:rPr>
                <w:b/>
                <w:bCs/>
                <w:sz w:val="20"/>
                <w:szCs w:val="20"/>
                <w:lang w:val="en-GB"/>
              </w:rPr>
            </w:pPr>
            <w:r>
              <w:rPr>
                <w:bCs/>
                <w:sz w:val="20"/>
                <w:szCs w:val="20"/>
                <w:lang w:val="en-GB"/>
              </w:rPr>
              <w:t>If your answer is NO, please provide clear suggestion for improvement.</w:t>
            </w:r>
          </w:p>
        </w:tc>
        <w:tc>
          <w:tcPr>
            <w:tcW w:w="1667" w:type="pct"/>
          </w:tcPr>
          <w:p w14:paraId="7AB6D76B" w14:textId="5A0C4DAA" w:rsidR="00BF3437" w:rsidRDefault="00BA612D">
            <w:pPr>
              <w:contextualSpacing/>
              <w:rPr>
                <w:bCs/>
                <w:sz w:val="20"/>
                <w:szCs w:val="20"/>
                <w:lang w:val="en-GB"/>
              </w:rPr>
            </w:pPr>
            <w:r w:rsidRPr="00BA612D">
              <w:rPr>
                <w:b/>
                <w:bCs/>
                <w:sz w:val="20"/>
                <w:szCs w:val="20"/>
              </w:rPr>
              <w:t>Yes.</w:t>
            </w:r>
            <w:r w:rsidRPr="00BA612D">
              <w:rPr>
                <w:bCs/>
                <w:sz w:val="20"/>
                <w:szCs w:val="20"/>
              </w:rPr>
              <w:t xml:space="preserve"> The references are generally sufficient, relevant, and drawn from reputable peer-reviewed and institutional sources. The manuscript includes important foundational and recent references. However, the authors may consider adding a few more recent publications from 2023–2025, especially on emerging feed additives, methane inhibitors, alternative proteins, and updated livestock climate policy frameworks.</w:t>
            </w:r>
          </w:p>
        </w:tc>
        <w:tc>
          <w:tcPr>
            <w:tcW w:w="1667" w:type="pct"/>
          </w:tcPr>
          <w:p w14:paraId="53731862" w14:textId="77777777" w:rsidR="00BF3437" w:rsidRDefault="00BF3437">
            <w:pPr>
              <w:outlineLvl w:val="1"/>
              <w:rPr>
                <w:rFonts w:eastAsia="MS Mincho"/>
                <w:bCs/>
                <w:sz w:val="20"/>
                <w:szCs w:val="20"/>
                <w:lang w:val="en-GB"/>
              </w:rPr>
            </w:pPr>
          </w:p>
        </w:tc>
      </w:tr>
      <w:tr w:rsidR="00BF3437" w14:paraId="1857B363" w14:textId="77777777">
        <w:trPr>
          <w:trHeight w:val="20"/>
          <w:jc w:val="center"/>
        </w:trPr>
        <w:tc>
          <w:tcPr>
            <w:tcW w:w="1666" w:type="pct"/>
            <w:noWrap/>
          </w:tcPr>
          <w:p w14:paraId="73253FB7" w14:textId="77777777" w:rsidR="00BF3437" w:rsidRDefault="00814792">
            <w:pPr>
              <w:rPr>
                <w:b/>
                <w:bCs/>
                <w:sz w:val="20"/>
                <w:szCs w:val="20"/>
                <w:lang w:val="en-GB"/>
              </w:rPr>
            </w:pPr>
            <w:r>
              <w:rPr>
                <w:b/>
                <w:bCs/>
                <w:sz w:val="20"/>
                <w:szCs w:val="20"/>
                <w:lang w:val="en-GB"/>
              </w:rPr>
              <w:t>Are there ethical issues in this manuscript?</w:t>
            </w:r>
          </w:p>
          <w:p w14:paraId="770A523A" w14:textId="77777777" w:rsidR="00BF3437" w:rsidRDefault="00814792">
            <w:pPr>
              <w:rPr>
                <w:bCs/>
                <w:sz w:val="20"/>
                <w:szCs w:val="20"/>
                <w:lang w:val="en-GB"/>
              </w:rPr>
            </w:pPr>
            <w:r>
              <w:rPr>
                <w:bCs/>
                <w:sz w:val="20"/>
                <w:szCs w:val="20"/>
                <w:lang w:val="en-GB"/>
              </w:rPr>
              <w:t>(YES or NO)</w:t>
            </w:r>
          </w:p>
          <w:p w14:paraId="62018576" w14:textId="77777777" w:rsidR="00BF3437" w:rsidRDefault="00BF3437">
            <w:pPr>
              <w:rPr>
                <w:bCs/>
                <w:sz w:val="20"/>
                <w:szCs w:val="20"/>
                <w:lang w:val="en-GB"/>
              </w:rPr>
            </w:pPr>
          </w:p>
          <w:p w14:paraId="6F69EC96" w14:textId="77777777" w:rsidR="00BF3437" w:rsidRDefault="00814792">
            <w:pPr>
              <w:rPr>
                <w:bCs/>
                <w:sz w:val="20"/>
                <w:szCs w:val="20"/>
                <w:lang w:val="en-GB"/>
              </w:rPr>
            </w:pPr>
            <w:r>
              <w:rPr>
                <w:bCs/>
                <w:sz w:val="20"/>
                <w:szCs w:val="20"/>
                <w:lang w:val="en-GB"/>
              </w:rPr>
              <w:t>(If yes, kindly please write down the ethical issues here in details)</w:t>
            </w:r>
          </w:p>
          <w:p w14:paraId="4DA625D6" w14:textId="77777777" w:rsidR="00BF3437" w:rsidRDefault="00BF3437">
            <w:pPr>
              <w:rPr>
                <w:b/>
                <w:bCs/>
                <w:sz w:val="20"/>
                <w:szCs w:val="20"/>
                <w:lang w:val="en-GB"/>
              </w:rPr>
            </w:pPr>
          </w:p>
        </w:tc>
        <w:tc>
          <w:tcPr>
            <w:tcW w:w="1667" w:type="pct"/>
          </w:tcPr>
          <w:p w14:paraId="7A065995" w14:textId="66301CB0" w:rsidR="00BF3437" w:rsidRDefault="00BA612D">
            <w:pPr>
              <w:contextualSpacing/>
              <w:rPr>
                <w:bCs/>
                <w:sz w:val="20"/>
                <w:szCs w:val="20"/>
                <w:lang w:val="en-GB"/>
              </w:rPr>
            </w:pPr>
            <w:r w:rsidRPr="00BA612D">
              <w:rPr>
                <w:b/>
                <w:bCs/>
                <w:sz w:val="20"/>
                <w:szCs w:val="20"/>
              </w:rPr>
              <w:t>No.</w:t>
            </w:r>
            <w:r w:rsidRPr="00BA612D">
              <w:rPr>
                <w:bCs/>
                <w:sz w:val="20"/>
                <w:szCs w:val="20"/>
              </w:rPr>
              <w:t xml:space="preserve"> No major ethical issues were identified. Since this is a review article and does not involve animal experimentation, human participants, or primary data collection, ethical approval does not appear to be required.</w:t>
            </w:r>
          </w:p>
        </w:tc>
        <w:tc>
          <w:tcPr>
            <w:tcW w:w="1667" w:type="pct"/>
          </w:tcPr>
          <w:p w14:paraId="60A796F9" w14:textId="77777777" w:rsidR="00BF3437" w:rsidRDefault="00BF3437">
            <w:pPr>
              <w:outlineLvl w:val="1"/>
              <w:rPr>
                <w:rFonts w:eastAsia="MS Mincho"/>
                <w:bCs/>
                <w:sz w:val="20"/>
                <w:szCs w:val="20"/>
                <w:lang w:val="en-GB"/>
              </w:rPr>
            </w:pPr>
          </w:p>
        </w:tc>
      </w:tr>
    </w:tbl>
    <w:p w14:paraId="7789AA23" w14:textId="77777777" w:rsidR="00BF3437" w:rsidRDefault="00BF3437">
      <w:pPr>
        <w:rPr>
          <w:sz w:val="20"/>
          <w:szCs w:val="20"/>
          <w:lang w:val="en-GB"/>
        </w:rPr>
      </w:pPr>
    </w:p>
    <w:p w14:paraId="7751045C" w14:textId="73C5063D" w:rsidR="00BF3437" w:rsidRDefault="00BF3437">
      <w:pPr>
        <w:jc w:val="both"/>
        <w:rPr>
          <w:rFonts w:eastAsia="MS Mincho"/>
          <w:b/>
          <w:bCs/>
          <w:sz w:val="20"/>
          <w:szCs w:val="20"/>
          <w:u w:val="single"/>
          <w:lang w:val="en-GB" w:eastAsia="x-none"/>
        </w:rPr>
      </w:pPr>
    </w:p>
    <w:p w14:paraId="615E9B82" w14:textId="0EB67FB1" w:rsidR="00BF3437" w:rsidRDefault="00814792">
      <w:pPr>
        <w:rPr>
          <w:rFonts w:eastAsia="Arial Unicode MS"/>
          <w:b/>
          <w:bCs/>
          <w:sz w:val="20"/>
          <w:szCs w:val="20"/>
          <w:u w:val="single"/>
          <w:lang w:val="en-GB"/>
        </w:rPr>
      </w:pPr>
      <w:r>
        <w:rPr>
          <w:rFonts w:eastAsia="Arial Unicode MS"/>
          <w:b/>
          <w:bCs/>
          <w:sz w:val="20"/>
          <w:szCs w:val="20"/>
          <w:highlight w:val="yellow"/>
          <w:u w:val="single"/>
          <w:lang w:val="en-GB"/>
        </w:rPr>
        <w:t>Reviewer Details:</w:t>
      </w:r>
    </w:p>
    <w:p w14:paraId="57685362" w14:textId="775AE49D" w:rsidR="00A71D1E" w:rsidRDefault="00A71D1E">
      <w:pPr>
        <w:rPr>
          <w:rFonts w:eastAsia="Arial Unicode MS"/>
          <w:b/>
          <w:bCs/>
          <w:sz w:val="20"/>
          <w:szCs w:val="20"/>
          <w:u w:val="single"/>
          <w:lang w:val="en-GB"/>
        </w:rPr>
      </w:pPr>
      <w:r w:rsidRPr="00A71D1E">
        <w:rPr>
          <w:rFonts w:eastAsia="Arial Unicode MS"/>
          <w:b/>
          <w:bCs/>
          <w:sz w:val="20"/>
          <w:szCs w:val="20"/>
          <w:u w:val="single"/>
          <w:lang w:val="en-GB"/>
        </w:rPr>
        <w:t>Jay Ronel Conejos</w:t>
      </w:r>
      <w:r>
        <w:rPr>
          <w:rFonts w:eastAsia="Arial Unicode MS"/>
          <w:b/>
          <w:bCs/>
          <w:sz w:val="20"/>
          <w:szCs w:val="20"/>
          <w:u w:val="single"/>
          <w:lang w:val="en-GB"/>
        </w:rPr>
        <w:t xml:space="preserve">, </w:t>
      </w:r>
      <w:r w:rsidRPr="00A71D1E">
        <w:rPr>
          <w:rFonts w:eastAsia="Arial Unicode MS"/>
          <w:b/>
          <w:bCs/>
          <w:sz w:val="20"/>
          <w:szCs w:val="20"/>
          <w:u w:val="single"/>
          <w:lang w:val="en-GB"/>
        </w:rPr>
        <w:t>University of the Philippines</w:t>
      </w:r>
      <w:r>
        <w:rPr>
          <w:rFonts w:eastAsia="Arial Unicode MS"/>
          <w:b/>
          <w:bCs/>
          <w:sz w:val="20"/>
          <w:szCs w:val="20"/>
          <w:u w:val="single"/>
          <w:lang w:val="en-GB"/>
        </w:rPr>
        <w:t xml:space="preserve">, </w:t>
      </w:r>
      <w:r w:rsidRPr="00A71D1E">
        <w:rPr>
          <w:rFonts w:eastAsia="Arial Unicode MS"/>
          <w:b/>
          <w:bCs/>
          <w:sz w:val="20"/>
          <w:szCs w:val="20"/>
          <w:u w:val="single"/>
          <w:lang w:val="en-GB"/>
        </w:rPr>
        <w:t>Philippines</w:t>
      </w:r>
      <w:r>
        <w:rPr>
          <w:rFonts w:eastAsia="Arial Unicode MS"/>
          <w:b/>
          <w:bCs/>
          <w:sz w:val="20"/>
          <w:szCs w:val="20"/>
          <w:u w:val="single"/>
          <w:lang w:val="en-GB"/>
        </w:rPr>
        <w:t>.</w:t>
      </w:r>
    </w:p>
    <w:p w14:paraId="47A7C8D4" w14:textId="77777777" w:rsidR="00BF3437" w:rsidRDefault="00BF3437">
      <w:pPr>
        <w:rPr>
          <w:sz w:val="20"/>
          <w:szCs w:val="20"/>
        </w:rPr>
      </w:pPr>
    </w:p>
    <w:p w14:paraId="0AD05671" w14:textId="77777777" w:rsidR="00BF3437" w:rsidRDefault="00BF3437">
      <w:pPr>
        <w:pStyle w:val="BodyText"/>
        <w:rPr>
          <w:rFonts w:ascii="Times New Roman" w:hAnsi="Times New Roman"/>
          <w:b/>
          <w:bCs/>
          <w:sz w:val="20"/>
          <w:szCs w:val="20"/>
          <w:u w:val="single"/>
          <w:lang w:val="en-GB"/>
        </w:rPr>
      </w:pPr>
    </w:p>
    <w:sectPr w:rsidR="00BF343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63351" w14:textId="77777777" w:rsidR="004064B9" w:rsidRDefault="004064B9">
      <w:r>
        <w:separator/>
      </w:r>
    </w:p>
  </w:endnote>
  <w:endnote w:type="continuationSeparator" w:id="0">
    <w:p w14:paraId="6FEE4E7D" w14:textId="77777777" w:rsidR="004064B9" w:rsidRDefault="00406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81022" w14:textId="77777777" w:rsidR="00BF3437" w:rsidRDefault="0081479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439FAEB6" w14:textId="77777777" w:rsidR="00BF3437" w:rsidRDefault="00BF3437">
    <w:pPr>
      <w:pStyle w:val="Footer"/>
      <w:jc w:val="right"/>
    </w:pPr>
  </w:p>
  <w:p w14:paraId="5FFE4519" w14:textId="77777777" w:rsidR="00BF3437" w:rsidRDefault="00BF343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D95FC" w14:textId="77777777" w:rsidR="004064B9" w:rsidRDefault="004064B9">
      <w:r>
        <w:separator/>
      </w:r>
    </w:p>
  </w:footnote>
  <w:footnote w:type="continuationSeparator" w:id="0">
    <w:p w14:paraId="78E4E8B8" w14:textId="77777777" w:rsidR="004064B9" w:rsidRDefault="00406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113B" w14:textId="77777777" w:rsidR="00BF3437" w:rsidRDefault="00BF3437">
    <w:pPr>
      <w:spacing w:before="100" w:beforeAutospacing="1" w:after="100" w:afterAutospacing="1"/>
      <w:jc w:val="center"/>
      <w:rPr>
        <w:rFonts w:ascii="Arial" w:hAnsi="Arial" w:cs="Arial"/>
        <w:b/>
        <w:bCs/>
        <w:color w:val="003399"/>
        <w:szCs w:val="20"/>
        <w:u w:val="single"/>
        <w:lang w:val="en-GB"/>
      </w:rPr>
    </w:pPr>
  </w:p>
  <w:p w14:paraId="5B78DCB3" w14:textId="77777777" w:rsidR="00BF3437" w:rsidRDefault="00814792">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3435619">
    <w:abstractNumId w:val="4"/>
  </w:num>
  <w:num w:numId="2" w16cid:durableId="77949140">
    <w:abstractNumId w:val="8"/>
  </w:num>
  <w:num w:numId="3" w16cid:durableId="53892540">
    <w:abstractNumId w:val="7"/>
  </w:num>
  <w:num w:numId="4" w16cid:durableId="403571715">
    <w:abstractNumId w:val="9"/>
  </w:num>
  <w:num w:numId="5" w16cid:durableId="746805567">
    <w:abstractNumId w:val="6"/>
  </w:num>
  <w:num w:numId="6" w16cid:durableId="969092373">
    <w:abstractNumId w:val="0"/>
  </w:num>
  <w:num w:numId="7" w16cid:durableId="1897013332">
    <w:abstractNumId w:val="3"/>
  </w:num>
  <w:num w:numId="8" w16cid:durableId="1468204269">
    <w:abstractNumId w:val="11"/>
  </w:num>
  <w:num w:numId="9" w16cid:durableId="824588178">
    <w:abstractNumId w:val="10"/>
  </w:num>
  <w:num w:numId="10" w16cid:durableId="1750032487">
    <w:abstractNumId w:val="2"/>
  </w:num>
  <w:num w:numId="11" w16cid:durableId="1492064913">
    <w:abstractNumId w:val="1"/>
  </w:num>
  <w:num w:numId="12" w16cid:durableId="18879155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3437"/>
    <w:rsid w:val="000426DE"/>
    <w:rsid w:val="00126B94"/>
    <w:rsid w:val="001621F6"/>
    <w:rsid w:val="001F66DD"/>
    <w:rsid w:val="002977C1"/>
    <w:rsid w:val="002B7C9B"/>
    <w:rsid w:val="00305C02"/>
    <w:rsid w:val="003B6595"/>
    <w:rsid w:val="004064B9"/>
    <w:rsid w:val="00512E7F"/>
    <w:rsid w:val="00587297"/>
    <w:rsid w:val="00725F70"/>
    <w:rsid w:val="00814792"/>
    <w:rsid w:val="00980636"/>
    <w:rsid w:val="00A71D1E"/>
    <w:rsid w:val="00BA612D"/>
    <w:rsid w:val="00BF3437"/>
    <w:rsid w:val="00CA1D0A"/>
    <w:rsid w:val="00FC035A"/>
    <w:rsid w:val="00FC5E82"/>
  </w:rsids>
  <m:mathPr>
    <m:mathFont m:val="Cambria Math"/>
    <m:brkBin m:val="before"/>
    <m:brkBinSub m:val="--"/>
    <m:smallFrac m:val="0"/>
    <m:dispDef/>
    <m:lMargin m:val="0"/>
    <m:rMargin m:val="0"/>
    <m:defJc m:val="centerGroup"/>
    <m:wrapIndent m:val="1440"/>
    <m:intLim m:val="subSup"/>
    <m:naryLim m:val="undOvr"/>
  </m:mathPr>
  <w:themeFontLang w:val="en-IN"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0C4C5"/>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92944394">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9322884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39044290">
      <w:bodyDiv w:val="1"/>
      <w:marLeft w:val="0"/>
      <w:marRight w:val="0"/>
      <w:marTop w:val="0"/>
      <w:marBottom w:val="0"/>
      <w:divBdr>
        <w:top w:val="none" w:sz="0" w:space="0" w:color="auto"/>
        <w:left w:val="none" w:sz="0" w:space="0" w:color="auto"/>
        <w:bottom w:val="none" w:sz="0" w:space="0" w:color="auto"/>
        <w:right w:val="none" w:sz="0" w:space="0" w:color="auto"/>
      </w:divBdr>
    </w:div>
    <w:div w:id="209728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1016</Words>
  <Characters>5794</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6797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PC 1172</cp:lastModifiedBy>
  <cp:revision>7</cp:revision>
  <dcterms:created xsi:type="dcterms:W3CDTF">2026-05-15T12:13:00Z</dcterms:created>
  <dcterms:modified xsi:type="dcterms:W3CDTF">2026-07-02T08:18:00Z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