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002D3" w:rsidRPr="00067224" w14:paraId="29E1B56A" w14:textId="77777777" w:rsidTr="00067224">
        <w:trPr>
          <w:trHeight w:val="20"/>
          <w:jc w:val="center"/>
        </w:trPr>
        <w:tc>
          <w:tcPr>
            <w:tcW w:w="1186" w:type="pct"/>
          </w:tcPr>
          <w:p w14:paraId="3254ACF4" w14:textId="7B3BA2AC" w:rsidR="001002D3" w:rsidRPr="00067224" w:rsidRDefault="001002D3" w:rsidP="001002D3">
            <w:pPr>
              <w:pStyle w:val="BodyText"/>
              <w:ind w:left="90"/>
              <w:jc w:val="left"/>
              <w:rPr>
                <w:rFonts w:ascii="Times New Roman" w:hAnsi="Times New Roman"/>
                <w:bCs/>
                <w:sz w:val="20"/>
                <w:szCs w:val="20"/>
                <w:lang w:val="en-GB" w:eastAsia="en-US"/>
              </w:rPr>
            </w:pPr>
            <w:r>
              <w:rPr>
                <w:spacing w:val="-1"/>
              </w:rPr>
              <w:t xml:space="preserve">Book </w:t>
            </w:r>
            <w:proofErr w:type="gramStart"/>
            <w:r>
              <w:t>Na</w:t>
            </w:r>
            <w:r>
              <w:rPr>
                <w:spacing w:val="1"/>
              </w:rPr>
              <w:t>m</w:t>
            </w:r>
            <w:r>
              <w:t>e:</w:t>
            </w:r>
            <w:proofErr w:type="gramEnd"/>
          </w:p>
        </w:tc>
        <w:tc>
          <w:tcPr>
            <w:tcW w:w="3814" w:type="pct"/>
          </w:tcPr>
          <w:p w14:paraId="757BCFD9" w14:textId="5CB7982B" w:rsidR="001002D3" w:rsidRPr="00067224" w:rsidRDefault="001002D3" w:rsidP="001002D3">
            <w:pPr>
              <w:rPr>
                <w:b/>
                <w:bCs/>
                <w:color w:val="0000FF"/>
                <w:sz w:val="20"/>
                <w:szCs w:val="20"/>
                <w:lang w:val="en-GB"/>
              </w:rPr>
            </w:pPr>
            <w:hyperlink r:id="rId7" w:history="1">
              <w:r w:rsidRPr="0085357E">
                <w:rPr>
                  <w:rStyle w:val="Hyperlink"/>
                  <w:b/>
                </w:rPr>
                <w:t>Research Perspective on Biological Science</w:t>
              </w:r>
            </w:hyperlink>
          </w:p>
        </w:tc>
      </w:tr>
      <w:tr w:rsidR="001002D3" w:rsidRPr="00067224" w14:paraId="2758E4AE" w14:textId="77777777" w:rsidTr="00067224">
        <w:trPr>
          <w:trHeight w:val="20"/>
          <w:jc w:val="center"/>
        </w:trPr>
        <w:tc>
          <w:tcPr>
            <w:tcW w:w="1186" w:type="pct"/>
          </w:tcPr>
          <w:p w14:paraId="52F96778" w14:textId="0F19A69A" w:rsidR="001002D3" w:rsidRPr="00067224" w:rsidRDefault="001002D3" w:rsidP="001002D3">
            <w:pPr>
              <w:pStyle w:val="BodyText"/>
              <w:ind w:left="90"/>
              <w:jc w:val="left"/>
              <w:rPr>
                <w:rFonts w:ascii="Times New Roman" w:hAnsi="Times New Roman"/>
                <w:bCs/>
                <w:sz w:val="20"/>
                <w:szCs w:val="20"/>
                <w:lang w:val="en-GB" w:eastAsia="en-US"/>
              </w:rPr>
            </w:pPr>
            <w:proofErr w:type="spellStart"/>
            <w:r>
              <w:t>M</w:t>
            </w:r>
            <w:r>
              <w:rPr>
                <w:spacing w:val="1"/>
              </w:rPr>
              <w:t>anu</w:t>
            </w:r>
            <w:r>
              <w:rPr>
                <w:spacing w:val="-1"/>
              </w:rPr>
              <w:t>s</w:t>
            </w:r>
            <w:r>
              <w:t>c</w:t>
            </w:r>
            <w:r>
              <w:rPr>
                <w:spacing w:val="1"/>
              </w:rPr>
              <w:t>r</w:t>
            </w:r>
            <w:r>
              <w:t>i</w:t>
            </w:r>
            <w:r>
              <w:rPr>
                <w:spacing w:val="1"/>
              </w:rPr>
              <w:t>p</w:t>
            </w:r>
            <w:r>
              <w:t>t</w:t>
            </w:r>
            <w:proofErr w:type="spellEnd"/>
            <w:r>
              <w:rPr>
                <w:spacing w:val="-9"/>
              </w:rPr>
              <w:t xml:space="preserve"> </w:t>
            </w:r>
            <w:proofErr w:type="gramStart"/>
            <w:r>
              <w:t>N</w:t>
            </w:r>
            <w:r>
              <w:rPr>
                <w:spacing w:val="1"/>
              </w:rPr>
              <w:t>umb</w:t>
            </w:r>
            <w:r>
              <w:t>e</w:t>
            </w:r>
            <w:r>
              <w:rPr>
                <w:spacing w:val="1"/>
              </w:rPr>
              <w:t>r</w:t>
            </w:r>
            <w:r>
              <w:t>:</w:t>
            </w:r>
            <w:proofErr w:type="gramEnd"/>
          </w:p>
        </w:tc>
        <w:tc>
          <w:tcPr>
            <w:tcW w:w="3814" w:type="pct"/>
          </w:tcPr>
          <w:p w14:paraId="450336C4" w14:textId="6ADC0777" w:rsidR="001002D3" w:rsidRPr="00067224" w:rsidRDefault="001002D3" w:rsidP="001002D3">
            <w:pPr>
              <w:pStyle w:val="NormalWeb"/>
              <w:spacing w:before="0" w:beforeAutospacing="0" w:after="0" w:afterAutospacing="0"/>
              <w:rPr>
                <w:rFonts w:ascii="Times New Roman" w:hAnsi="Times New Roman" w:cs="Times New Roman"/>
                <w:b/>
                <w:bCs/>
                <w:sz w:val="20"/>
                <w:szCs w:val="20"/>
                <w:lang w:val="en-GB"/>
              </w:rPr>
            </w:pPr>
            <w:r>
              <w:rPr>
                <w:b/>
                <w:spacing w:val="-1"/>
              </w:rPr>
              <w:t>Ms</w:t>
            </w:r>
            <w:r>
              <w:rPr>
                <w:b/>
                <w:spacing w:val="1"/>
              </w:rPr>
              <w:t>_</w:t>
            </w:r>
            <w:r w:rsidRPr="0085357E">
              <w:rPr>
                <w:b/>
                <w:spacing w:val="-1"/>
              </w:rPr>
              <w:t>BPR_7763</w:t>
            </w:r>
          </w:p>
        </w:tc>
      </w:tr>
      <w:tr w:rsidR="001002D3" w:rsidRPr="00067224" w14:paraId="1D3C0BB9" w14:textId="77777777" w:rsidTr="00067224">
        <w:trPr>
          <w:trHeight w:val="20"/>
          <w:jc w:val="center"/>
        </w:trPr>
        <w:tc>
          <w:tcPr>
            <w:tcW w:w="1186" w:type="pct"/>
          </w:tcPr>
          <w:p w14:paraId="1849BB22" w14:textId="17998E25" w:rsidR="001002D3" w:rsidRPr="00067224" w:rsidRDefault="001002D3" w:rsidP="001002D3">
            <w:pPr>
              <w:pStyle w:val="BodyText"/>
              <w:ind w:left="90"/>
              <w:jc w:val="left"/>
              <w:rPr>
                <w:rFonts w:ascii="Times New Roman" w:hAnsi="Times New Roman"/>
                <w:bCs/>
                <w:sz w:val="20"/>
                <w:szCs w:val="20"/>
                <w:lang w:val="en-GB" w:eastAsia="en-US"/>
              </w:rPr>
            </w:pPr>
            <w:r>
              <w:t>Title</w:t>
            </w:r>
            <w:r>
              <w:rPr>
                <w:spacing w:val="-4"/>
              </w:rPr>
              <w:t xml:space="preserve"> </w:t>
            </w:r>
            <w:r>
              <w:rPr>
                <w:spacing w:val="1"/>
              </w:rPr>
              <w:t>o</w:t>
            </w:r>
            <w:r>
              <w:t>f</w:t>
            </w:r>
            <w:r>
              <w:rPr>
                <w:spacing w:val="-1"/>
              </w:rPr>
              <w:t xml:space="preserve"> </w:t>
            </w:r>
            <w:r>
              <w:t>t</w:t>
            </w:r>
            <w:r>
              <w:rPr>
                <w:spacing w:val="1"/>
              </w:rPr>
              <w:t>h</w:t>
            </w:r>
            <w:r>
              <w:t>e</w:t>
            </w:r>
            <w:r>
              <w:rPr>
                <w:spacing w:val="-1"/>
              </w:rPr>
              <w:t xml:space="preserve"> </w:t>
            </w:r>
            <w:proofErr w:type="spellStart"/>
            <w:proofErr w:type="gramStart"/>
            <w:r>
              <w:t>M</w:t>
            </w:r>
            <w:r>
              <w:rPr>
                <w:spacing w:val="1"/>
              </w:rPr>
              <w:t>anu</w:t>
            </w:r>
            <w:r>
              <w:rPr>
                <w:spacing w:val="-1"/>
              </w:rPr>
              <w:t>s</w:t>
            </w:r>
            <w:r>
              <w:t>c</w:t>
            </w:r>
            <w:r>
              <w:rPr>
                <w:spacing w:val="1"/>
              </w:rPr>
              <w:t>r</w:t>
            </w:r>
            <w:r>
              <w:t>i</w:t>
            </w:r>
            <w:r>
              <w:rPr>
                <w:spacing w:val="1"/>
              </w:rPr>
              <w:t>p</w:t>
            </w:r>
            <w:r>
              <w:t>t</w:t>
            </w:r>
            <w:proofErr w:type="spellEnd"/>
            <w:r>
              <w:t>:</w:t>
            </w:r>
            <w:proofErr w:type="gramEnd"/>
          </w:p>
        </w:tc>
        <w:tc>
          <w:tcPr>
            <w:tcW w:w="3814" w:type="pct"/>
          </w:tcPr>
          <w:p w14:paraId="5F9CCB9C" w14:textId="7D17B0CA" w:rsidR="001002D3" w:rsidRPr="00067224" w:rsidRDefault="001002D3" w:rsidP="001002D3">
            <w:pPr>
              <w:pStyle w:val="NormalWeb"/>
              <w:spacing w:before="0" w:beforeAutospacing="0" w:after="0" w:afterAutospacing="0"/>
              <w:rPr>
                <w:rFonts w:ascii="Times New Roman" w:hAnsi="Times New Roman" w:cs="Times New Roman"/>
                <w:b/>
                <w:sz w:val="20"/>
                <w:szCs w:val="20"/>
                <w:lang w:val="en-GB"/>
              </w:rPr>
            </w:pPr>
            <w:r>
              <w:rPr>
                <w:b/>
              </w:rPr>
              <w:t>Cli</w:t>
            </w:r>
            <w:r>
              <w:rPr>
                <w:b/>
                <w:spacing w:val="2"/>
              </w:rPr>
              <w:t>m</w:t>
            </w:r>
            <w:r>
              <w:rPr>
                <w:b/>
                <w:spacing w:val="1"/>
              </w:rPr>
              <w:t>at</w:t>
            </w:r>
            <w:r>
              <w:rPr>
                <w:b/>
                <w:spacing w:val="2"/>
              </w:rPr>
              <w:t>e</w:t>
            </w:r>
            <w:r>
              <w:rPr>
                <w:b/>
                <w:spacing w:val="1"/>
              </w:rPr>
              <w:t>-</w:t>
            </w:r>
            <w:r>
              <w:rPr>
                <w:b/>
              </w:rPr>
              <w:t>S</w:t>
            </w:r>
            <w:r>
              <w:rPr>
                <w:b/>
                <w:spacing w:val="2"/>
              </w:rPr>
              <w:t>m</w:t>
            </w:r>
            <w:r>
              <w:rPr>
                <w:b/>
                <w:spacing w:val="1"/>
              </w:rPr>
              <w:t>a</w:t>
            </w:r>
            <w:r>
              <w:rPr>
                <w:b/>
                <w:spacing w:val="-2"/>
              </w:rPr>
              <w:t>r</w:t>
            </w:r>
            <w:r>
              <w:rPr>
                <w:b/>
              </w:rPr>
              <w:t>t</w:t>
            </w:r>
            <w:r>
              <w:rPr>
                <w:b/>
                <w:spacing w:val="-12"/>
              </w:rPr>
              <w:t xml:space="preserve"> </w:t>
            </w:r>
            <w:r>
              <w:rPr>
                <w:b/>
              </w:rPr>
              <w:t>D</w:t>
            </w:r>
            <w:r>
              <w:rPr>
                <w:b/>
                <w:spacing w:val="1"/>
              </w:rPr>
              <w:t>a</w:t>
            </w:r>
            <w:r>
              <w:rPr>
                <w:b/>
              </w:rPr>
              <w:t>iry</w:t>
            </w:r>
            <w:r>
              <w:rPr>
                <w:b/>
                <w:spacing w:val="-4"/>
              </w:rPr>
              <w:t xml:space="preserve"> </w:t>
            </w:r>
            <w:r>
              <w:rPr>
                <w:b/>
                <w:spacing w:val="-2"/>
              </w:rPr>
              <w:t>F</w:t>
            </w:r>
            <w:r>
              <w:rPr>
                <w:b/>
                <w:spacing w:val="1"/>
              </w:rPr>
              <w:t>a</w:t>
            </w:r>
            <w:r>
              <w:rPr>
                <w:b/>
              </w:rPr>
              <w:t>r</w:t>
            </w:r>
            <w:r>
              <w:rPr>
                <w:b/>
                <w:spacing w:val="2"/>
              </w:rPr>
              <w:t>m</w:t>
            </w:r>
            <w:r>
              <w:rPr>
                <w:b/>
                <w:spacing w:val="-3"/>
              </w:rPr>
              <w:t>i</w:t>
            </w:r>
            <w:r>
              <w:rPr>
                <w:b/>
              </w:rPr>
              <w:t>n</w:t>
            </w:r>
            <w:r>
              <w:rPr>
                <w:b/>
                <w:spacing w:val="1"/>
              </w:rPr>
              <w:t>g</w:t>
            </w:r>
            <w:r>
              <w:rPr>
                <w:b/>
              </w:rPr>
              <w:t>:</w:t>
            </w:r>
            <w:r>
              <w:rPr>
                <w:b/>
                <w:spacing w:val="-7"/>
              </w:rPr>
              <w:t xml:space="preserve"> </w:t>
            </w:r>
            <w:r>
              <w:rPr>
                <w:b/>
              </w:rPr>
              <w:t>S</w:t>
            </w:r>
            <w:r>
              <w:rPr>
                <w:b/>
                <w:spacing w:val="-1"/>
              </w:rPr>
              <w:t>us</w:t>
            </w:r>
            <w:r>
              <w:rPr>
                <w:b/>
                <w:spacing w:val="1"/>
              </w:rPr>
              <w:t>ta</w:t>
            </w:r>
            <w:r>
              <w:rPr>
                <w:b/>
              </w:rPr>
              <w:t>inable</w:t>
            </w:r>
            <w:r>
              <w:rPr>
                <w:b/>
                <w:spacing w:val="-10"/>
              </w:rPr>
              <w:t xml:space="preserve"> </w:t>
            </w:r>
            <w:r>
              <w:rPr>
                <w:b/>
              </w:rPr>
              <w:t>S</w:t>
            </w:r>
            <w:r>
              <w:rPr>
                <w:b/>
                <w:spacing w:val="1"/>
              </w:rPr>
              <w:t>t</w:t>
            </w:r>
            <w:r>
              <w:rPr>
                <w:b/>
              </w:rPr>
              <w:t>r</w:t>
            </w:r>
            <w:r>
              <w:rPr>
                <w:b/>
                <w:spacing w:val="1"/>
              </w:rPr>
              <w:t>at</w:t>
            </w:r>
            <w:r>
              <w:rPr>
                <w:b/>
              </w:rPr>
              <w:t>e</w:t>
            </w:r>
            <w:r>
              <w:rPr>
                <w:b/>
                <w:spacing w:val="1"/>
              </w:rPr>
              <w:t>g</w:t>
            </w:r>
            <w:r>
              <w:rPr>
                <w:b/>
              </w:rPr>
              <w:t>ies</w:t>
            </w:r>
            <w:r>
              <w:rPr>
                <w:b/>
                <w:spacing w:val="-8"/>
              </w:rPr>
              <w:t xml:space="preserve"> </w:t>
            </w:r>
            <w:r>
              <w:rPr>
                <w:b/>
                <w:spacing w:val="1"/>
              </w:rPr>
              <w:t>fo</w:t>
            </w:r>
            <w:r>
              <w:rPr>
                <w:b/>
              </w:rPr>
              <w:t>r</w:t>
            </w:r>
            <w:r>
              <w:rPr>
                <w:b/>
                <w:spacing w:val="-2"/>
              </w:rPr>
              <w:t xml:space="preserve"> </w:t>
            </w:r>
            <w:r>
              <w:rPr>
                <w:b/>
              </w:rPr>
              <w:t>Pr</w:t>
            </w:r>
            <w:r>
              <w:rPr>
                <w:b/>
                <w:spacing w:val="1"/>
              </w:rPr>
              <w:t>o</w:t>
            </w:r>
            <w:r>
              <w:rPr>
                <w:b/>
              </w:rPr>
              <w:t>d</w:t>
            </w:r>
            <w:r>
              <w:rPr>
                <w:b/>
                <w:spacing w:val="-1"/>
              </w:rPr>
              <w:t>u</w:t>
            </w:r>
            <w:r>
              <w:rPr>
                <w:b/>
              </w:rPr>
              <w:t>c</w:t>
            </w:r>
            <w:r>
              <w:rPr>
                <w:b/>
                <w:spacing w:val="1"/>
              </w:rPr>
              <w:t>t</w:t>
            </w:r>
            <w:r>
              <w:rPr>
                <w:b/>
              </w:rPr>
              <w:t>i</w:t>
            </w:r>
            <w:r>
              <w:rPr>
                <w:b/>
                <w:spacing w:val="1"/>
              </w:rPr>
              <w:t>v</w:t>
            </w:r>
            <w:r>
              <w:rPr>
                <w:b/>
              </w:rPr>
              <w:t>it</w:t>
            </w:r>
            <w:r>
              <w:rPr>
                <w:b/>
                <w:spacing w:val="1"/>
              </w:rPr>
              <w:t>y</w:t>
            </w:r>
            <w:r>
              <w:rPr>
                <w:b/>
              </w:rPr>
              <w:t>,</w:t>
            </w:r>
            <w:r>
              <w:rPr>
                <w:b/>
                <w:spacing w:val="-10"/>
              </w:rPr>
              <w:t xml:space="preserve"> </w:t>
            </w:r>
            <w:r>
              <w:rPr>
                <w:b/>
              </w:rPr>
              <w:t>Wel</w:t>
            </w:r>
            <w:r>
              <w:rPr>
                <w:b/>
                <w:spacing w:val="1"/>
              </w:rPr>
              <w:t>fa</w:t>
            </w:r>
            <w:r>
              <w:rPr>
                <w:b/>
              </w:rPr>
              <w:t>r</w:t>
            </w:r>
            <w:r>
              <w:rPr>
                <w:b/>
                <w:spacing w:val="1"/>
              </w:rPr>
              <w:t>e</w:t>
            </w:r>
            <w:r>
              <w:rPr>
                <w:b/>
              </w:rPr>
              <w:t>,</w:t>
            </w:r>
            <w:r>
              <w:rPr>
                <w:b/>
                <w:spacing w:val="-9"/>
              </w:rPr>
              <w:t xml:space="preserve"> </w:t>
            </w:r>
            <w:r>
              <w:rPr>
                <w:b/>
                <w:spacing w:val="1"/>
              </w:rPr>
              <w:t>a</w:t>
            </w:r>
            <w:r>
              <w:rPr>
                <w:b/>
              </w:rPr>
              <w:t>nd</w:t>
            </w:r>
            <w:r>
              <w:rPr>
                <w:b/>
                <w:spacing w:val="-4"/>
              </w:rPr>
              <w:t xml:space="preserve"> </w:t>
            </w:r>
            <w:r>
              <w:rPr>
                <w:b/>
                <w:spacing w:val="-1"/>
              </w:rPr>
              <w:t>E</w:t>
            </w:r>
            <w:r>
              <w:rPr>
                <w:b/>
                <w:spacing w:val="2"/>
              </w:rPr>
              <w:t>m</w:t>
            </w:r>
            <w:r>
              <w:rPr>
                <w:b/>
              </w:rPr>
              <w:t>i</w:t>
            </w:r>
            <w:r>
              <w:rPr>
                <w:b/>
                <w:spacing w:val="-1"/>
              </w:rPr>
              <w:t>ss</w:t>
            </w:r>
            <w:r>
              <w:rPr>
                <w:b/>
              </w:rPr>
              <w:t>i</w:t>
            </w:r>
            <w:r>
              <w:rPr>
                <w:b/>
                <w:spacing w:val="1"/>
              </w:rPr>
              <w:t>o</w:t>
            </w:r>
            <w:r>
              <w:rPr>
                <w:b/>
              </w:rPr>
              <w:t>ns</w:t>
            </w:r>
            <w:r>
              <w:rPr>
                <w:b/>
                <w:spacing w:val="-10"/>
              </w:rPr>
              <w:t xml:space="preserve"> </w:t>
            </w:r>
            <w:r>
              <w:rPr>
                <w:b/>
              </w:rPr>
              <w:t>R</w:t>
            </w:r>
            <w:r>
              <w:rPr>
                <w:b/>
                <w:spacing w:val="3"/>
              </w:rPr>
              <w:t>e</w:t>
            </w:r>
            <w:r>
              <w:rPr>
                <w:b/>
              </w:rPr>
              <w:t>d</w:t>
            </w:r>
            <w:r>
              <w:rPr>
                <w:b/>
                <w:spacing w:val="-1"/>
              </w:rPr>
              <w:t>u</w:t>
            </w:r>
            <w:r>
              <w:rPr>
                <w:b/>
              </w:rPr>
              <w:t>c</w:t>
            </w:r>
            <w:r>
              <w:rPr>
                <w:b/>
                <w:spacing w:val="1"/>
              </w:rPr>
              <w:t>t</w:t>
            </w:r>
            <w:r>
              <w:rPr>
                <w:b/>
              </w:rPr>
              <w:t>i</w:t>
            </w:r>
            <w:r>
              <w:rPr>
                <w:b/>
                <w:spacing w:val="1"/>
              </w:rPr>
              <w:t>o</w:t>
            </w:r>
            <w:r>
              <w:rPr>
                <w:b/>
              </w:rPr>
              <w:t>n</w:t>
            </w:r>
          </w:p>
        </w:tc>
      </w:tr>
      <w:tr w:rsidR="001002D3" w:rsidRPr="00067224" w14:paraId="243B2664" w14:textId="77777777" w:rsidTr="00067224">
        <w:trPr>
          <w:trHeight w:val="20"/>
          <w:jc w:val="center"/>
        </w:trPr>
        <w:tc>
          <w:tcPr>
            <w:tcW w:w="1186" w:type="pct"/>
          </w:tcPr>
          <w:p w14:paraId="239A68D6" w14:textId="6B3DC641" w:rsidR="001002D3" w:rsidRPr="00067224" w:rsidRDefault="001002D3" w:rsidP="001002D3">
            <w:pPr>
              <w:pStyle w:val="BodyText"/>
              <w:ind w:left="90"/>
              <w:jc w:val="left"/>
              <w:rPr>
                <w:rFonts w:ascii="Times New Roman" w:hAnsi="Times New Roman"/>
                <w:bCs/>
                <w:sz w:val="20"/>
                <w:szCs w:val="20"/>
                <w:lang w:val="en-GB" w:eastAsia="en-US"/>
              </w:rPr>
            </w:pPr>
            <w:r>
              <w:t>T</w:t>
            </w:r>
            <w:r>
              <w:rPr>
                <w:spacing w:val="1"/>
              </w:rPr>
              <w:t>yp</w:t>
            </w:r>
            <w:r>
              <w:t>e</w:t>
            </w:r>
            <w:r>
              <w:rPr>
                <w:spacing w:val="-3"/>
              </w:rPr>
              <w:t xml:space="preserve"> </w:t>
            </w:r>
            <w:r>
              <w:rPr>
                <w:spacing w:val="-1"/>
              </w:rPr>
              <w:t>o</w:t>
            </w:r>
            <w:r>
              <w:t>f</w:t>
            </w:r>
            <w:r>
              <w:rPr>
                <w:spacing w:val="-1"/>
              </w:rPr>
              <w:t xml:space="preserve"> </w:t>
            </w:r>
            <w:r>
              <w:t>t</w:t>
            </w:r>
            <w:r>
              <w:rPr>
                <w:spacing w:val="1"/>
              </w:rPr>
              <w:t>h</w:t>
            </w:r>
            <w:r>
              <w:t>e</w:t>
            </w:r>
            <w:r>
              <w:rPr>
                <w:spacing w:val="-1"/>
              </w:rPr>
              <w:t xml:space="preserve"> </w:t>
            </w:r>
            <w:r>
              <w:t>A</w:t>
            </w:r>
            <w:r>
              <w:rPr>
                <w:spacing w:val="1"/>
              </w:rPr>
              <w:t>r</w:t>
            </w:r>
            <w:r>
              <w:t>ticle</w:t>
            </w:r>
          </w:p>
        </w:tc>
        <w:tc>
          <w:tcPr>
            <w:tcW w:w="3814" w:type="pct"/>
          </w:tcPr>
          <w:p w14:paraId="2FB0946F" w14:textId="3BEB939D" w:rsidR="001002D3" w:rsidRPr="00067224" w:rsidRDefault="001002D3" w:rsidP="001002D3">
            <w:pPr>
              <w:pStyle w:val="NormalWeb"/>
              <w:spacing w:before="0" w:beforeAutospacing="0" w:after="0" w:afterAutospacing="0"/>
              <w:rPr>
                <w:rFonts w:ascii="Times New Roman" w:hAnsi="Times New Roman" w:cs="Times New Roman"/>
                <w:b/>
                <w:sz w:val="20"/>
                <w:szCs w:val="20"/>
                <w:lang w:val="en-GB"/>
              </w:rPr>
            </w:pPr>
            <w:r>
              <w:rPr>
                <w:b/>
              </w:rPr>
              <w:t>R</w:t>
            </w:r>
            <w:r>
              <w:rPr>
                <w:b/>
                <w:spacing w:val="-1"/>
              </w:rPr>
              <w:t>E</w:t>
            </w:r>
            <w:r>
              <w:rPr>
                <w:b/>
              </w:rPr>
              <w:t>V</w:t>
            </w:r>
            <w:r>
              <w:rPr>
                <w:b/>
                <w:spacing w:val="2"/>
              </w:rPr>
              <w:t>I</w:t>
            </w:r>
            <w:r>
              <w:rPr>
                <w:b/>
                <w:spacing w:val="-1"/>
              </w:rPr>
              <w:t>E</w:t>
            </w:r>
            <w:r>
              <w:rPr>
                <w:b/>
              </w:rPr>
              <w:t>W</w:t>
            </w:r>
            <w:r>
              <w:rPr>
                <w:b/>
                <w:spacing w:val="-8"/>
              </w:rPr>
              <w:t xml:space="preserve"> </w:t>
            </w:r>
            <w:r>
              <w:rPr>
                <w:b/>
                <w:spacing w:val="2"/>
              </w:rPr>
              <w:t>A</w:t>
            </w:r>
            <w:r>
              <w:rPr>
                <w:b/>
              </w:rPr>
              <w:t>R</w:t>
            </w:r>
            <w:r>
              <w:rPr>
                <w:b/>
                <w:spacing w:val="2"/>
              </w:rPr>
              <w:t>T</w:t>
            </w:r>
            <w:r>
              <w:rPr>
                <w:b/>
                <w:spacing w:val="-1"/>
              </w:rPr>
              <w:t>I</w:t>
            </w:r>
            <w:r>
              <w:rPr>
                <w:b/>
              </w:rPr>
              <w:t>C</w:t>
            </w:r>
            <w:r>
              <w:rPr>
                <w:b/>
                <w:spacing w:val="2"/>
              </w:rPr>
              <w:t>L</w:t>
            </w:r>
            <w:r>
              <w:rPr>
                <w:b/>
              </w:rPr>
              <w:t>E</w:t>
            </w:r>
          </w:p>
        </w:tc>
      </w:tr>
    </w:tbl>
    <w:p w14:paraId="0C3C896C" w14:textId="77777777" w:rsidR="000F2AFD" w:rsidRPr="00CB119E" w:rsidRDefault="000F2AFD">
      <w:pPr>
        <w:pStyle w:val="BodyText"/>
        <w:rPr>
          <w:rFonts w:ascii="Times New Roman" w:hAnsi="Times New Roman"/>
          <w:b/>
          <w:bCs/>
          <w:sz w:val="20"/>
          <w:szCs w:val="20"/>
          <w:u w:val="single"/>
          <w:lang w:val="en-GB"/>
        </w:rPr>
      </w:pPr>
    </w:p>
    <w:p w14:paraId="0970A577" w14:textId="77777777" w:rsidR="000F2AFD" w:rsidRPr="00CB119E" w:rsidRDefault="000F2AFD">
      <w:pPr>
        <w:jc w:val="both"/>
        <w:rPr>
          <w:rFonts w:eastAsia="MS Mincho"/>
          <w:i/>
          <w:sz w:val="20"/>
          <w:szCs w:val="20"/>
          <w:u w:val="single"/>
          <w:lang w:val="en-GB" w:eastAsia="x-none"/>
        </w:rPr>
      </w:pPr>
    </w:p>
    <w:p w14:paraId="0351B6B3" w14:textId="77777777" w:rsidR="000F2AFD" w:rsidRPr="00CB119E" w:rsidRDefault="000F2AFD">
      <w:pPr>
        <w:jc w:val="both"/>
        <w:rPr>
          <w:rFonts w:eastAsia="MS Mincho"/>
          <w:sz w:val="20"/>
          <w:szCs w:val="20"/>
          <w:lang w:val="en-GB" w:eastAsia="x-none"/>
        </w:rPr>
      </w:pPr>
    </w:p>
    <w:p w14:paraId="70DAA6D3" w14:textId="77777777" w:rsidR="000F2AFD" w:rsidRPr="00CB119E" w:rsidRDefault="00067224">
      <w:pPr>
        <w:jc w:val="both"/>
        <w:rPr>
          <w:rFonts w:eastAsia="MS Mincho"/>
          <w:b/>
          <w:sz w:val="20"/>
          <w:szCs w:val="20"/>
          <w:u w:val="single"/>
          <w:lang w:val="en-GB" w:eastAsia="x-none"/>
        </w:rPr>
      </w:pPr>
      <w:r w:rsidRPr="00CB119E">
        <w:rPr>
          <w:rFonts w:eastAsia="MS Mincho"/>
          <w:b/>
          <w:sz w:val="20"/>
          <w:szCs w:val="20"/>
          <w:highlight w:val="yellow"/>
          <w:u w:val="single"/>
          <w:lang w:val="en-GB" w:eastAsia="x-none"/>
        </w:rPr>
        <w:t>PART 1 (Importance of the manuscript)</w:t>
      </w:r>
    </w:p>
    <w:p w14:paraId="0F3ED688" w14:textId="77777777" w:rsidR="000F2AFD" w:rsidRPr="00CB119E" w:rsidRDefault="000F2AFD">
      <w:pPr>
        <w:ind w:left="1440"/>
        <w:jc w:val="both"/>
        <w:rPr>
          <w:rFonts w:eastAsia="MS Mincho"/>
          <w:bCs/>
          <w:sz w:val="20"/>
          <w:szCs w:val="20"/>
          <w:lang w:val="en-GB" w:eastAsia="x-none"/>
        </w:rPr>
      </w:pPr>
    </w:p>
    <w:p w14:paraId="78B8DCC5" w14:textId="77777777" w:rsidR="000F2AFD" w:rsidRPr="00CB119E" w:rsidRDefault="000F2AFD">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67224" w:rsidRPr="00067224" w14:paraId="6E444849" w14:textId="77777777" w:rsidTr="00D13140">
        <w:trPr>
          <w:trHeight w:val="20"/>
          <w:jc w:val="center"/>
        </w:trPr>
        <w:tc>
          <w:tcPr>
            <w:tcW w:w="1666" w:type="pct"/>
            <w:noWrap/>
          </w:tcPr>
          <w:p w14:paraId="66FA68B3" w14:textId="77777777" w:rsidR="000F2AFD" w:rsidRPr="00067224" w:rsidRDefault="000F2AFD" w:rsidP="00067224">
            <w:pPr>
              <w:outlineLvl w:val="1"/>
              <w:rPr>
                <w:rFonts w:eastAsia="MS Mincho"/>
                <w:b/>
                <w:bCs/>
                <w:sz w:val="20"/>
                <w:szCs w:val="20"/>
                <w:lang w:val="en-GB"/>
              </w:rPr>
            </w:pPr>
          </w:p>
        </w:tc>
        <w:tc>
          <w:tcPr>
            <w:tcW w:w="1667" w:type="pct"/>
          </w:tcPr>
          <w:p w14:paraId="2F8F940A" w14:textId="77777777" w:rsidR="000F2AFD" w:rsidRPr="00067224" w:rsidRDefault="00067224" w:rsidP="00067224">
            <w:pPr>
              <w:outlineLvl w:val="1"/>
              <w:rPr>
                <w:rFonts w:eastAsia="MS Mincho"/>
                <w:b/>
                <w:bCs/>
                <w:sz w:val="20"/>
                <w:szCs w:val="20"/>
                <w:lang w:val="en-GB"/>
              </w:rPr>
            </w:pPr>
            <w:r w:rsidRPr="00067224">
              <w:rPr>
                <w:rFonts w:eastAsia="MS Mincho"/>
                <w:b/>
                <w:bCs/>
                <w:sz w:val="20"/>
                <w:szCs w:val="20"/>
                <w:lang w:val="en-GB"/>
              </w:rPr>
              <w:t>Comments of the Reviewers</w:t>
            </w:r>
          </w:p>
        </w:tc>
        <w:tc>
          <w:tcPr>
            <w:tcW w:w="1667" w:type="pct"/>
          </w:tcPr>
          <w:p w14:paraId="322F0486" w14:textId="77777777" w:rsidR="000F2AFD" w:rsidRPr="00067224" w:rsidRDefault="00067224" w:rsidP="00067224">
            <w:pPr>
              <w:spacing w:after="160" w:line="259" w:lineRule="auto"/>
              <w:rPr>
                <w:rFonts w:eastAsia="Calibri"/>
                <w:kern w:val="2"/>
                <w:sz w:val="20"/>
                <w:szCs w:val="20"/>
                <w:lang w:val="en-GB"/>
              </w:rPr>
            </w:pPr>
            <w:r w:rsidRPr="00067224">
              <w:rPr>
                <w:rFonts w:eastAsia="Calibri"/>
                <w:b/>
                <w:kern w:val="2"/>
                <w:sz w:val="20"/>
                <w:szCs w:val="20"/>
                <w:lang w:val="en-GB"/>
              </w:rPr>
              <w:t>Author’s Feedback</w:t>
            </w:r>
            <w:r w:rsidRPr="00067224">
              <w:rPr>
                <w:rFonts w:eastAsia="Calibri"/>
                <w:kern w:val="2"/>
                <w:sz w:val="20"/>
                <w:szCs w:val="20"/>
                <w:lang w:val="en-GB"/>
              </w:rPr>
              <w:t xml:space="preserve"> </w:t>
            </w:r>
          </w:p>
          <w:p w14:paraId="50CD47B2" w14:textId="77777777" w:rsidR="000F2AFD" w:rsidRPr="00067224" w:rsidRDefault="000F2AFD" w:rsidP="00067224">
            <w:pPr>
              <w:outlineLvl w:val="1"/>
              <w:rPr>
                <w:rFonts w:eastAsia="MS Mincho"/>
                <w:bCs/>
                <w:sz w:val="20"/>
                <w:szCs w:val="20"/>
                <w:lang w:val="en-GB"/>
              </w:rPr>
            </w:pPr>
          </w:p>
        </w:tc>
      </w:tr>
      <w:tr w:rsidR="00067224" w:rsidRPr="00067224" w14:paraId="7F4E5023" w14:textId="77777777" w:rsidTr="00D13140">
        <w:trPr>
          <w:trHeight w:val="20"/>
          <w:jc w:val="center"/>
        </w:trPr>
        <w:tc>
          <w:tcPr>
            <w:tcW w:w="1666" w:type="pct"/>
            <w:noWrap/>
          </w:tcPr>
          <w:p w14:paraId="4C960371" w14:textId="77777777" w:rsidR="000F2AFD" w:rsidRPr="00067224" w:rsidRDefault="00067224" w:rsidP="00CB119E">
            <w:pPr>
              <w:rPr>
                <w:bCs/>
                <w:sz w:val="20"/>
                <w:szCs w:val="20"/>
                <w:lang w:val="en-GB"/>
              </w:rPr>
            </w:pPr>
            <w:r w:rsidRPr="00067224">
              <w:rPr>
                <w:b/>
                <w:bCs/>
                <w:sz w:val="20"/>
                <w:szCs w:val="20"/>
                <w:lang w:val="en-GB"/>
              </w:rPr>
              <w:t>Please write a few sentences regarding the importance of this manuscript for the scientific community.</w:t>
            </w:r>
            <w:r w:rsidRPr="00067224">
              <w:rPr>
                <w:bCs/>
                <w:sz w:val="20"/>
                <w:szCs w:val="20"/>
                <w:lang w:val="en-GB"/>
              </w:rPr>
              <w:t xml:space="preserve"> A minimum of 3-4 sentences may be required for this part.</w:t>
            </w:r>
          </w:p>
          <w:p w14:paraId="320EE7AF" w14:textId="77777777" w:rsidR="000F2AFD" w:rsidRPr="00067224" w:rsidRDefault="000F2AFD" w:rsidP="00CB119E">
            <w:pPr>
              <w:rPr>
                <w:rFonts w:eastAsia="MS Mincho"/>
                <w:bCs/>
                <w:sz w:val="20"/>
                <w:szCs w:val="20"/>
                <w:lang w:val="en-GB"/>
              </w:rPr>
            </w:pPr>
          </w:p>
        </w:tc>
        <w:tc>
          <w:tcPr>
            <w:tcW w:w="1667" w:type="pct"/>
          </w:tcPr>
          <w:p w14:paraId="00DAF20E" w14:textId="702CAE1C" w:rsidR="000F2AFD" w:rsidRPr="003203E5" w:rsidRDefault="003203E5" w:rsidP="003203E5">
            <w:pPr>
              <w:contextualSpacing/>
              <w:jc w:val="both"/>
              <w:rPr>
                <w:sz w:val="20"/>
                <w:szCs w:val="20"/>
                <w:lang w:val="en-GB"/>
              </w:rPr>
            </w:pPr>
            <w:r w:rsidRPr="003203E5">
              <w:rPr>
                <w:sz w:val="20"/>
                <w:szCs w:val="20"/>
                <w:lang w:val="en-GB"/>
              </w:rPr>
              <w:t>This review manuscript addresses a topic of high and growing relevance for the scientific community working at the intersection of climate change mitigation, agricultural sustainability, and livestock production. The global dairy sector contributes substantially to anthropogenic greenhouse gas emissions—particularly methane from enteric fermentation and nitrous oxide from manure management—while simultaneously underpinning nutrition security and rural livelihoods for millions of households worldwide. By synthesising evidence across enteric methane mitigation, manure management, carbon sequestration, precision livestock farming, genetic improvement, animal welfare under climate stress, and policy instruments, the paper provides an integrative framework that is valuable for researchers, extension specialists, and policymakers who must navigate the “triple win” objectives of climate-smart agriculture. The explicit linkage between animal welfare and emissions intensity is particularly timely, as heat stress and disease-related productivity losses are expected to intensify under projected warming scenarios. For readers of the International Journal of Environment and Climate Change, this manuscript offers a coherent, evidence-based overview of feasible mitigation pathways and implementation barriers, thereby supporting informed debate on how the dairy sector can contribute to Paris Agreement targets without neglecting equity across diverse farming systems.</w:t>
            </w:r>
          </w:p>
        </w:tc>
        <w:tc>
          <w:tcPr>
            <w:tcW w:w="1667" w:type="pct"/>
          </w:tcPr>
          <w:p w14:paraId="6A84AF84" w14:textId="77777777" w:rsidR="000F2AFD" w:rsidRPr="00067224" w:rsidRDefault="000F2AFD" w:rsidP="00067224">
            <w:pPr>
              <w:outlineLvl w:val="1"/>
              <w:rPr>
                <w:rFonts w:eastAsia="MS Mincho"/>
                <w:bCs/>
                <w:sz w:val="20"/>
                <w:szCs w:val="20"/>
                <w:lang w:val="en-GB"/>
              </w:rPr>
            </w:pPr>
          </w:p>
        </w:tc>
      </w:tr>
    </w:tbl>
    <w:p w14:paraId="7A655DAD" w14:textId="77777777" w:rsidR="000F2AFD" w:rsidRPr="00CB119E" w:rsidRDefault="000F2AFD">
      <w:pPr>
        <w:rPr>
          <w:sz w:val="20"/>
          <w:szCs w:val="20"/>
          <w:lang w:val="en-GB"/>
        </w:rPr>
      </w:pPr>
    </w:p>
    <w:p w14:paraId="0F277EED" w14:textId="77777777" w:rsidR="000F2AFD" w:rsidRPr="00CB119E" w:rsidRDefault="000F2AFD">
      <w:pPr>
        <w:rPr>
          <w:sz w:val="20"/>
          <w:szCs w:val="20"/>
          <w:lang w:val="en-GB"/>
        </w:rPr>
      </w:pPr>
    </w:p>
    <w:p w14:paraId="793CF601" w14:textId="77777777" w:rsidR="000F2AFD" w:rsidRPr="00CB119E" w:rsidRDefault="00067224">
      <w:pPr>
        <w:outlineLvl w:val="1"/>
        <w:rPr>
          <w:rFonts w:eastAsia="MS Mincho"/>
          <w:b/>
          <w:bCs/>
          <w:sz w:val="20"/>
          <w:szCs w:val="20"/>
          <w:u w:val="single"/>
          <w:lang w:val="en-GB"/>
        </w:rPr>
      </w:pPr>
      <w:r w:rsidRPr="00CB119E">
        <w:rPr>
          <w:rFonts w:eastAsia="MS Mincho"/>
          <w:b/>
          <w:bCs/>
          <w:sz w:val="20"/>
          <w:szCs w:val="20"/>
          <w:highlight w:val="yellow"/>
          <w:u w:val="single"/>
          <w:lang w:val="en-GB"/>
        </w:rPr>
        <w:t>PART 2.1 (Objective Publication)</w:t>
      </w:r>
    </w:p>
    <w:p w14:paraId="32B66F23" w14:textId="77777777" w:rsidR="000F2AFD" w:rsidRPr="00CB119E" w:rsidRDefault="000F2AFD">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67224" w:rsidRPr="00067224" w14:paraId="7A2FACA6" w14:textId="77777777" w:rsidTr="00D13140">
        <w:trPr>
          <w:trHeight w:val="20"/>
          <w:jc w:val="center"/>
        </w:trPr>
        <w:tc>
          <w:tcPr>
            <w:tcW w:w="1666" w:type="pct"/>
            <w:noWrap/>
          </w:tcPr>
          <w:p w14:paraId="04E894D3" w14:textId="77777777" w:rsidR="000F2AFD" w:rsidRPr="00067224" w:rsidRDefault="000F2AFD" w:rsidP="00067224">
            <w:pPr>
              <w:outlineLvl w:val="1"/>
              <w:rPr>
                <w:rFonts w:eastAsia="MS Mincho"/>
                <w:b/>
                <w:bCs/>
                <w:sz w:val="20"/>
                <w:szCs w:val="20"/>
                <w:lang w:val="en-GB"/>
              </w:rPr>
            </w:pPr>
          </w:p>
        </w:tc>
        <w:tc>
          <w:tcPr>
            <w:tcW w:w="1667" w:type="pct"/>
          </w:tcPr>
          <w:p w14:paraId="69A2233D" w14:textId="77777777" w:rsidR="000F2AFD" w:rsidRPr="00067224" w:rsidRDefault="00067224" w:rsidP="00067224">
            <w:pPr>
              <w:outlineLvl w:val="1"/>
              <w:rPr>
                <w:rFonts w:eastAsia="MS Mincho"/>
                <w:b/>
                <w:bCs/>
                <w:sz w:val="20"/>
                <w:szCs w:val="20"/>
                <w:lang w:val="en-GB"/>
              </w:rPr>
            </w:pPr>
            <w:r w:rsidRPr="00067224">
              <w:rPr>
                <w:rFonts w:eastAsia="MS Mincho"/>
                <w:b/>
                <w:bCs/>
                <w:sz w:val="20"/>
                <w:szCs w:val="20"/>
                <w:lang w:val="en-GB"/>
              </w:rPr>
              <w:t>Rating of the Reviewers</w:t>
            </w:r>
          </w:p>
        </w:tc>
        <w:tc>
          <w:tcPr>
            <w:tcW w:w="1667" w:type="pct"/>
          </w:tcPr>
          <w:p w14:paraId="0C2ECB08" w14:textId="77777777" w:rsidR="000F2AFD" w:rsidRPr="00067224" w:rsidRDefault="00067224" w:rsidP="00067224">
            <w:pPr>
              <w:spacing w:after="160" w:line="259" w:lineRule="auto"/>
              <w:rPr>
                <w:b/>
                <w:sz w:val="20"/>
                <w:szCs w:val="20"/>
                <w:lang w:val="en-GB"/>
              </w:rPr>
            </w:pPr>
            <w:r w:rsidRPr="00067224">
              <w:rPr>
                <w:rFonts w:eastAsia="Calibri"/>
                <w:b/>
                <w:kern w:val="2"/>
                <w:sz w:val="20"/>
                <w:szCs w:val="20"/>
                <w:lang w:val="en-GB"/>
              </w:rPr>
              <w:t>Author’s Feedback</w:t>
            </w:r>
            <w:r w:rsidRPr="00067224">
              <w:rPr>
                <w:rFonts w:eastAsia="Calibri"/>
                <w:kern w:val="2"/>
                <w:sz w:val="20"/>
                <w:szCs w:val="20"/>
                <w:lang w:val="en-GB"/>
              </w:rPr>
              <w:t xml:space="preserve"> </w:t>
            </w:r>
          </w:p>
        </w:tc>
      </w:tr>
      <w:tr w:rsidR="00067224" w:rsidRPr="00067224" w14:paraId="7E41752A" w14:textId="77777777" w:rsidTr="00D13140">
        <w:trPr>
          <w:trHeight w:val="20"/>
          <w:jc w:val="center"/>
        </w:trPr>
        <w:tc>
          <w:tcPr>
            <w:tcW w:w="1666" w:type="pct"/>
            <w:noWrap/>
          </w:tcPr>
          <w:p w14:paraId="11FF45BB" w14:textId="77777777" w:rsidR="000F2AFD" w:rsidRPr="00067224" w:rsidRDefault="00067224" w:rsidP="00CB119E">
            <w:pPr>
              <w:rPr>
                <w:b/>
                <w:bCs/>
                <w:sz w:val="20"/>
                <w:szCs w:val="20"/>
                <w:lang w:val="en-GB"/>
              </w:rPr>
            </w:pPr>
            <w:r w:rsidRPr="00067224">
              <w:rPr>
                <w:b/>
                <w:bCs/>
                <w:sz w:val="20"/>
                <w:szCs w:val="20"/>
                <w:lang w:val="en-GB"/>
              </w:rPr>
              <w:t xml:space="preserve">1. Is the title clear and appropriate for the paper? </w:t>
            </w:r>
          </w:p>
          <w:p w14:paraId="0922E04B"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1A034A0E" w14:textId="77777777" w:rsidR="000F2AFD" w:rsidRPr="00067224" w:rsidRDefault="00067224" w:rsidP="00CB119E">
            <w:pPr>
              <w:rPr>
                <w:sz w:val="20"/>
                <w:szCs w:val="20"/>
                <w:u w:val="single"/>
                <w:lang w:val="en-GB"/>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0B3CC664" w14:textId="7D206779" w:rsidR="000F2AFD" w:rsidRPr="003203E5" w:rsidRDefault="003203E5" w:rsidP="003203E5">
            <w:pPr>
              <w:rPr>
                <w:sz w:val="20"/>
                <w:szCs w:val="20"/>
                <w:lang w:val="en-GB"/>
              </w:rPr>
            </w:pPr>
            <w:r w:rsidRPr="003203E5">
              <w:rPr>
                <w:sz w:val="20"/>
                <w:szCs w:val="20"/>
                <w:lang w:val="en-GB"/>
              </w:rPr>
              <w:t>5</w:t>
            </w:r>
          </w:p>
        </w:tc>
        <w:tc>
          <w:tcPr>
            <w:tcW w:w="1667" w:type="pct"/>
          </w:tcPr>
          <w:p w14:paraId="3593B2DC" w14:textId="77777777" w:rsidR="000F2AFD" w:rsidRPr="00067224" w:rsidRDefault="000F2AFD" w:rsidP="00067224">
            <w:pPr>
              <w:outlineLvl w:val="1"/>
              <w:rPr>
                <w:rFonts w:eastAsia="MS Mincho"/>
                <w:bCs/>
                <w:sz w:val="20"/>
                <w:szCs w:val="20"/>
                <w:lang w:val="en-GB"/>
              </w:rPr>
            </w:pPr>
          </w:p>
        </w:tc>
      </w:tr>
      <w:tr w:rsidR="00067224" w:rsidRPr="00067224" w14:paraId="23380F4F" w14:textId="77777777" w:rsidTr="00D13140">
        <w:trPr>
          <w:trHeight w:val="20"/>
          <w:jc w:val="center"/>
        </w:trPr>
        <w:tc>
          <w:tcPr>
            <w:tcW w:w="1666" w:type="pct"/>
            <w:noWrap/>
          </w:tcPr>
          <w:p w14:paraId="3038C4E5" w14:textId="77777777" w:rsidR="000F2AFD" w:rsidRPr="00067224" w:rsidRDefault="00067224" w:rsidP="00067224">
            <w:pPr>
              <w:outlineLvl w:val="1"/>
              <w:rPr>
                <w:rFonts w:eastAsia="MS Mincho"/>
                <w:b/>
                <w:bCs/>
                <w:sz w:val="20"/>
                <w:szCs w:val="20"/>
                <w:lang w:val="en-GB"/>
              </w:rPr>
            </w:pPr>
            <w:r w:rsidRPr="00067224">
              <w:rPr>
                <w:rFonts w:eastAsia="MS Mincho"/>
                <w:b/>
                <w:bCs/>
                <w:sz w:val="20"/>
                <w:szCs w:val="20"/>
                <w:lang w:val="en-GB"/>
              </w:rPr>
              <w:t xml:space="preserve">2. Is the abstract of the article comprehensive? </w:t>
            </w:r>
          </w:p>
          <w:p w14:paraId="0CE649C1"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79A82C4E" w14:textId="77777777" w:rsidR="000F2AFD" w:rsidRPr="00067224" w:rsidRDefault="00067224" w:rsidP="00CB119E">
            <w:pPr>
              <w:rPr>
                <w:sz w:val="20"/>
                <w:szCs w:val="20"/>
                <w:lang w:val="en-GB"/>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43B89935" w14:textId="5F2E7E2C" w:rsidR="000F2AFD" w:rsidRPr="003203E5" w:rsidRDefault="003203E5" w:rsidP="003203E5">
            <w:pPr>
              <w:rPr>
                <w:sz w:val="20"/>
                <w:szCs w:val="20"/>
                <w:lang w:val="en-GB"/>
              </w:rPr>
            </w:pPr>
            <w:r>
              <w:rPr>
                <w:sz w:val="20"/>
                <w:szCs w:val="20"/>
                <w:lang w:val="en-GB"/>
              </w:rPr>
              <w:t>5</w:t>
            </w:r>
          </w:p>
        </w:tc>
        <w:tc>
          <w:tcPr>
            <w:tcW w:w="1667" w:type="pct"/>
          </w:tcPr>
          <w:p w14:paraId="1BDA5D40" w14:textId="77777777" w:rsidR="000F2AFD" w:rsidRPr="00067224" w:rsidRDefault="000F2AFD" w:rsidP="00067224">
            <w:pPr>
              <w:outlineLvl w:val="1"/>
              <w:rPr>
                <w:rFonts w:eastAsia="MS Mincho"/>
                <w:bCs/>
                <w:sz w:val="20"/>
                <w:szCs w:val="20"/>
                <w:lang w:val="en-GB"/>
              </w:rPr>
            </w:pPr>
          </w:p>
        </w:tc>
      </w:tr>
      <w:tr w:rsidR="00067224" w:rsidRPr="00067224" w14:paraId="462DCC4C" w14:textId="77777777" w:rsidTr="00D13140">
        <w:trPr>
          <w:trHeight w:val="20"/>
          <w:jc w:val="center"/>
        </w:trPr>
        <w:tc>
          <w:tcPr>
            <w:tcW w:w="1666" w:type="pct"/>
            <w:noWrap/>
          </w:tcPr>
          <w:p w14:paraId="38AFFFE0" w14:textId="77777777" w:rsidR="000F2AFD" w:rsidRPr="00067224" w:rsidRDefault="00067224" w:rsidP="00067224">
            <w:pPr>
              <w:outlineLvl w:val="1"/>
              <w:rPr>
                <w:rFonts w:eastAsia="MS Mincho"/>
                <w:b/>
                <w:bCs/>
                <w:sz w:val="20"/>
                <w:szCs w:val="20"/>
                <w:lang w:val="en-GB" w:eastAsia="x-none"/>
              </w:rPr>
            </w:pPr>
            <w:r w:rsidRPr="00067224">
              <w:rPr>
                <w:rFonts w:eastAsia="MS Mincho"/>
                <w:b/>
                <w:bCs/>
                <w:sz w:val="20"/>
                <w:szCs w:val="20"/>
                <w:lang w:val="en-GB" w:eastAsia="x-none"/>
              </w:rPr>
              <w:t>3. Are the keywords appropriate and useful?</w:t>
            </w:r>
          </w:p>
          <w:p w14:paraId="52F7F45D"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0D667246" w14:textId="77777777" w:rsidR="000F2AFD" w:rsidRPr="00067224" w:rsidRDefault="00067224" w:rsidP="00CB119E">
            <w:pPr>
              <w:rPr>
                <w:sz w:val="20"/>
                <w:szCs w:val="20"/>
                <w:lang w:val="en-GB" w:eastAsia="x-none"/>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2E3A9CC8" w14:textId="15AB4982" w:rsidR="000F2AFD" w:rsidRPr="003203E5" w:rsidRDefault="003203E5" w:rsidP="003203E5">
            <w:pPr>
              <w:rPr>
                <w:sz w:val="20"/>
                <w:szCs w:val="20"/>
                <w:lang w:val="en-GB"/>
              </w:rPr>
            </w:pPr>
            <w:r w:rsidRPr="003203E5">
              <w:rPr>
                <w:sz w:val="20"/>
                <w:szCs w:val="20"/>
                <w:lang w:val="en-GB"/>
              </w:rPr>
              <w:t>5</w:t>
            </w:r>
          </w:p>
        </w:tc>
        <w:tc>
          <w:tcPr>
            <w:tcW w:w="1667" w:type="pct"/>
          </w:tcPr>
          <w:p w14:paraId="199D64B9" w14:textId="77777777" w:rsidR="000F2AFD" w:rsidRPr="00067224" w:rsidRDefault="000F2AFD" w:rsidP="00067224">
            <w:pPr>
              <w:outlineLvl w:val="1"/>
              <w:rPr>
                <w:rFonts w:eastAsia="MS Mincho"/>
                <w:bCs/>
                <w:sz w:val="20"/>
                <w:szCs w:val="20"/>
                <w:lang w:val="en-GB"/>
              </w:rPr>
            </w:pPr>
          </w:p>
        </w:tc>
      </w:tr>
      <w:tr w:rsidR="00067224" w:rsidRPr="00067224" w14:paraId="475A2104" w14:textId="77777777" w:rsidTr="00D13140">
        <w:trPr>
          <w:trHeight w:val="20"/>
          <w:jc w:val="center"/>
        </w:trPr>
        <w:tc>
          <w:tcPr>
            <w:tcW w:w="1666" w:type="pct"/>
            <w:noWrap/>
          </w:tcPr>
          <w:p w14:paraId="66035733" w14:textId="77777777" w:rsidR="000F2AFD" w:rsidRPr="00067224" w:rsidRDefault="00067224" w:rsidP="00067224">
            <w:pPr>
              <w:outlineLvl w:val="1"/>
              <w:rPr>
                <w:rFonts w:eastAsia="MS Mincho"/>
                <w:b/>
                <w:bCs/>
                <w:sz w:val="20"/>
                <w:szCs w:val="20"/>
                <w:lang w:val="en-GB" w:eastAsia="x-none"/>
              </w:rPr>
            </w:pPr>
            <w:r w:rsidRPr="00067224">
              <w:rPr>
                <w:rFonts w:eastAsia="MS Mincho"/>
                <w:b/>
                <w:bCs/>
                <w:sz w:val="20"/>
                <w:szCs w:val="20"/>
                <w:lang w:val="en-GB" w:eastAsia="x-none"/>
              </w:rPr>
              <w:t>4. Is the background information of the paper sufficient and well organized?</w:t>
            </w:r>
          </w:p>
          <w:p w14:paraId="29352655"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770C4672" w14:textId="77777777" w:rsidR="000F2AFD" w:rsidRPr="00067224" w:rsidRDefault="00067224" w:rsidP="00CB119E">
            <w:pPr>
              <w:rPr>
                <w:sz w:val="20"/>
                <w:szCs w:val="20"/>
                <w:lang w:val="en-GB" w:eastAsia="x-none"/>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2CF76CC4" w14:textId="672FCCCD" w:rsidR="000F2AFD" w:rsidRPr="003203E5" w:rsidRDefault="003203E5" w:rsidP="003203E5">
            <w:pPr>
              <w:rPr>
                <w:sz w:val="20"/>
                <w:szCs w:val="20"/>
                <w:lang w:val="en-GB"/>
              </w:rPr>
            </w:pPr>
            <w:r w:rsidRPr="003203E5">
              <w:rPr>
                <w:sz w:val="20"/>
                <w:szCs w:val="20"/>
                <w:lang w:val="en-GB"/>
              </w:rPr>
              <w:t>5</w:t>
            </w:r>
          </w:p>
        </w:tc>
        <w:tc>
          <w:tcPr>
            <w:tcW w:w="1667" w:type="pct"/>
          </w:tcPr>
          <w:p w14:paraId="2B145DAB" w14:textId="77777777" w:rsidR="000F2AFD" w:rsidRPr="00067224" w:rsidRDefault="000F2AFD" w:rsidP="00067224">
            <w:pPr>
              <w:outlineLvl w:val="1"/>
              <w:rPr>
                <w:rFonts w:eastAsia="MS Mincho"/>
                <w:bCs/>
                <w:sz w:val="20"/>
                <w:szCs w:val="20"/>
                <w:lang w:val="en-GB"/>
              </w:rPr>
            </w:pPr>
          </w:p>
        </w:tc>
      </w:tr>
      <w:tr w:rsidR="00067224" w:rsidRPr="00067224" w14:paraId="00216C4E" w14:textId="77777777" w:rsidTr="00D13140">
        <w:trPr>
          <w:trHeight w:val="20"/>
          <w:jc w:val="center"/>
        </w:trPr>
        <w:tc>
          <w:tcPr>
            <w:tcW w:w="1666" w:type="pct"/>
            <w:noWrap/>
          </w:tcPr>
          <w:p w14:paraId="67B1839F" w14:textId="77777777" w:rsidR="000F2AFD" w:rsidRPr="00067224" w:rsidRDefault="00067224" w:rsidP="00067224">
            <w:pPr>
              <w:outlineLvl w:val="1"/>
              <w:rPr>
                <w:rFonts w:eastAsia="MS Mincho"/>
                <w:b/>
                <w:bCs/>
                <w:sz w:val="20"/>
                <w:szCs w:val="20"/>
                <w:lang w:val="en-GB" w:eastAsia="x-none"/>
              </w:rPr>
            </w:pPr>
            <w:r w:rsidRPr="00067224">
              <w:rPr>
                <w:rFonts w:eastAsia="MS Mincho"/>
                <w:b/>
                <w:bCs/>
                <w:sz w:val="20"/>
                <w:szCs w:val="20"/>
                <w:lang w:val="en-GB" w:eastAsia="x-none"/>
              </w:rPr>
              <w:t>5. Are the objectives clearly stated?</w:t>
            </w:r>
          </w:p>
          <w:p w14:paraId="20135D8E"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21F8CE8E" w14:textId="77777777" w:rsidR="000F2AFD" w:rsidRPr="00067224" w:rsidRDefault="00067224" w:rsidP="00CB119E">
            <w:pPr>
              <w:rPr>
                <w:sz w:val="20"/>
                <w:szCs w:val="20"/>
                <w:lang w:val="en-GB" w:eastAsia="x-none"/>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6118D961" w14:textId="2FD0C6BD" w:rsidR="000F2AFD" w:rsidRPr="003203E5" w:rsidRDefault="003203E5" w:rsidP="003203E5">
            <w:pPr>
              <w:rPr>
                <w:sz w:val="20"/>
                <w:szCs w:val="20"/>
                <w:lang w:val="en-GB"/>
              </w:rPr>
            </w:pPr>
            <w:r w:rsidRPr="003203E5">
              <w:rPr>
                <w:sz w:val="20"/>
                <w:szCs w:val="20"/>
                <w:lang w:val="en-GB"/>
              </w:rPr>
              <w:t>4</w:t>
            </w:r>
          </w:p>
        </w:tc>
        <w:tc>
          <w:tcPr>
            <w:tcW w:w="1667" w:type="pct"/>
          </w:tcPr>
          <w:p w14:paraId="11583622" w14:textId="77777777" w:rsidR="000F2AFD" w:rsidRPr="00067224" w:rsidRDefault="000F2AFD" w:rsidP="00067224">
            <w:pPr>
              <w:outlineLvl w:val="1"/>
              <w:rPr>
                <w:rFonts w:eastAsia="MS Mincho"/>
                <w:bCs/>
                <w:sz w:val="20"/>
                <w:szCs w:val="20"/>
                <w:lang w:val="en-GB"/>
              </w:rPr>
            </w:pPr>
          </w:p>
        </w:tc>
      </w:tr>
      <w:tr w:rsidR="00067224" w:rsidRPr="00067224" w14:paraId="0565F3DF" w14:textId="77777777" w:rsidTr="00D13140">
        <w:trPr>
          <w:trHeight w:val="20"/>
          <w:jc w:val="center"/>
        </w:trPr>
        <w:tc>
          <w:tcPr>
            <w:tcW w:w="1666" w:type="pct"/>
            <w:noWrap/>
          </w:tcPr>
          <w:p w14:paraId="1D44976C" w14:textId="77777777" w:rsidR="000F2AFD" w:rsidRPr="00067224" w:rsidRDefault="00067224" w:rsidP="00067224">
            <w:pPr>
              <w:outlineLvl w:val="1"/>
              <w:rPr>
                <w:rFonts w:eastAsia="MS Mincho"/>
                <w:b/>
                <w:bCs/>
                <w:sz w:val="20"/>
                <w:szCs w:val="20"/>
                <w:lang w:val="en-GB" w:eastAsia="x-none"/>
              </w:rPr>
            </w:pPr>
            <w:r w:rsidRPr="00067224">
              <w:rPr>
                <w:rFonts w:eastAsia="MS Mincho"/>
                <w:b/>
                <w:bCs/>
                <w:sz w:val="20"/>
                <w:szCs w:val="20"/>
                <w:lang w:val="en-GB" w:eastAsia="x-none"/>
              </w:rPr>
              <w:t>6. Is the literature review relevant?</w:t>
            </w:r>
          </w:p>
          <w:p w14:paraId="6B71CEB8"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081451D2" w14:textId="77777777" w:rsidR="000F2AFD" w:rsidRPr="00067224" w:rsidRDefault="00067224" w:rsidP="00CB119E">
            <w:pPr>
              <w:rPr>
                <w:sz w:val="20"/>
                <w:szCs w:val="20"/>
                <w:lang w:val="en-GB" w:eastAsia="x-none"/>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0E93AB33" w14:textId="77651A92" w:rsidR="000F2AFD" w:rsidRPr="003203E5" w:rsidRDefault="003203E5" w:rsidP="003203E5">
            <w:pPr>
              <w:rPr>
                <w:sz w:val="20"/>
                <w:szCs w:val="20"/>
                <w:lang w:val="en-GB"/>
              </w:rPr>
            </w:pPr>
            <w:r w:rsidRPr="003203E5">
              <w:rPr>
                <w:sz w:val="20"/>
                <w:szCs w:val="20"/>
                <w:lang w:val="en-GB"/>
              </w:rPr>
              <w:t>5</w:t>
            </w:r>
          </w:p>
        </w:tc>
        <w:tc>
          <w:tcPr>
            <w:tcW w:w="1667" w:type="pct"/>
          </w:tcPr>
          <w:p w14:paraId="521B890F" w14:textId="77777777" w:rsidR="000F2AFD" w:rsidRPr="00067224" w:rsidRDefault="000F2AFD" w:rsidP="00067224">
            <w:pPr>
              <w:outlineLvl w:val="1"/>
              <w:rPr>
                <w:rFonts w:eastAsia="MS Mincho"/>
                <w:bCs/>
                <w:sz w:val="20"/>
                <w:szCs w:val="20"/>
                <w:lang w:val="en-GB"/>
              </w:rPr>
            </w:pPr>
          </w:p>
        </w:tc>
      </w:tr>
      <w:tr w:rsidR="00067224" w:rsidRPr="00067224" w14:paraId="632EE9D3" w14:textId="77777777" w:rsidTr="00D13140">
        <w:trPr>
          <w:trHeight w:val="20"/>
          <w:jc w:val="center"/>
        </w:trPr>
        <w:tc>
          <w:tcPr>
            <w:tcW w:w="1666" w:type="pct"/>
            <w:noWrap/>
          </w:tcPr>
          <w:p w14:paraId="3349694F" w14:textId="77777777" w:rsidR="000F2AFD" w:rsidRPr="00067224" w:rsidRDefault="00067224" w:rsidP="00067224">
            <w:pPr>
              <w:outlineLvl w:val="1"/>
              <w:rPr>
                <w:rFonts w:eastAsia="MS Mincho"/>
                <w:b/>
                <w:bCs/>
                <w:sz w:val="20"/>
                <w:szCs w:val="20"/>
                <w:lang w:val="en-GB" w:eastAsia="x-none"/>
              </w:rPr>
            </w:pPr>
            <w:r w:rsidRPr="00067224">
              <w:rPr>
                <w:rFonts w:eastAsia="MS Mincho"/>
                <w:b/>
                <w:bCs/>
                <w:sz w:val="20"/>
                <w:szCs w:val="20"/>
                <w:lang w:val="en-GB" w:eastAsia="x-none"/>
              </w:rPr>
              <w:t>7. Is the literature review recent?</w:t>
            </w:r>
          </w:p>
          <w:p w14:paraId="2259D77D"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6BAC9D71" w14:textId="77777777" w:rsidR="000F2AFD" w:rsidRPr="00067224" w:rsidRDefault="00067224" w:rsidP="00067224">
            <w:pPr>
              <w:outlineLvl w:val="1"/>
              <w:rPr>
                <w:rFonts w:eastAsia="MS Mincho"/>
                <w:b/>
                <w:bCs/>
                <w:sz w:val="20"/>
                <w:szCs w:val="20"/>
                <w:lang w:val="en-GB" w:eastAsia="x-none"/>
              </w:rPr>
            </w:pPr>
            <w:r w:rsidRPr="00067224">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5820D962" w14:textId="7CB9520A" w:rsidR="000F2AFD" w:rsidRPr="003203E5" w:rsidRDefault="003203E5" w:rsidP="003203E5">
            <w:pPr>
              <w:rPr>
                <w:sz w:val="20"/>
                <w:szCs w:val="20"/>
                <w:lang w:val="en-GB"/>
              </w:rPr>
            </w:pPr>
            <w:r w:rsidRPr="003203E5">
              <w:rPr>
                <w:sz w:val="20"/>
                <w:szCs w:val="20"/>
                <w:lang w:val="en-GB"/>
              </w:rPr>
              <w:t>4</w:t>
            </w:r>
          </w:p>
        </w:tc>
        <w:tc>
          <w:tcPr>
            <w:tcW w:w="1667" w:type="pct"/>
          </w:tcPr>
          <w:p w14:paraId="7F405CA4" w14:textId="77777777" w:rsidR="000F2AFD" w:rsidRPr="00067224" w:rsidRDefault="000F2AFD" w:rsidP="00067224">
            <w:pPr>
              <w:outlineLvl w:val="1"/>
              <w:rPr>
                <w:rFonts w:eastAsia="MS Mincho"/>
                <w:bCs/>
                <w:sz w:val="20"/>
                <w:szCs w:val="20"/>
                <w:lang w:val="en-GB"/>
              </w:rPr>
            </w:pPr>
          </w:p>
        </w:tc>
      </w:tr>
      <w:tr w:rsidR="00067224" w:rsidRPr="00067224" w14:paraId="6E778539" w14:textId="77777777" w:rsidTr="00D13140">
        <w:trPr>
          <w:trHeight w:val="20"/>
          <w:jc w:val="center"/>
        </w:trPr>
        <w:tc>
          <w:tcPr>
            <w:tcW w:w="1666" w:type="pct"/>
            <w:noWrap/>
          </w:tcPr>
          <w:p w14:paraId="19CD3360" w14:textId="77777777" w:rsidR="000F2AFD" w:rsidRPr="00067224" w:rsidRDefault="00067224" w:rsidP="00067224">
            <w:pPr>
              <w:outlineLvl w:val="1"/>
              <w:rPr>
                <w:rFonts w:eastAsia="MS Mincho"/>
                <w:b/>
                <w:bCs/>
                <w:sz w:val="20"/>
                <w:szCs w:val="20"/>
                <w:lang w:val="en-GB" w:eastAsia="x-none"/>
              </w:rPr>
            </w:pPr>
            <w:r w:rsidRPr="00067224">
              <w:rPr>
                <w:rFonts w:eastAsia="MS Mincho"/>
                <w:b/>
                <w:bCs/>
                <w:sz w:val="20"/>
                <w:szCs w:val="20"/>
                <w:lang w:val="en-GB" w:eastAsia="x-none"/>
              </w:rPr>
              <w:t xml:space="preserve">8. Is the literature search methodology explained properly? </w:t>
            </w:r>
          </w:p>
          <w:p w14:paraId="703896AE"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45F982E1" w14:textId="77777777" w:rsidR="000F2AFD" w:rsidRPr="00067224" w:rsidRDefault="00067224" w:rsidP="00CB119E">
            <w:pPr>
              <w:rPr>
                <w:sz w:val="20"/>
                <w:szCs w:val="20"/>
                <w:lang w:val="en-GB"/>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101EBA59" w14:textId="6C8D4556" w:rsidR="000F2AFD" w:rsidRPr="003203E5" w:rsidRDefault="003203E5" w:rsidP="003203E5">
            <w:pPr>
              <w:rPr>
                <w:sz w:val="20"/>
                <w:szCs w:val="20"/>
                <w:lang w:val="en-GB"/>
              </w:rPr>
            </w:pPr>
            <w:r w:rsidRPr="003203E5">
              <w:rPr>
                <w:sz w:val="20"/>
                <w:szCs w:val="20"/>
                <w:lang w:val="en-GB"/>
              </w:rPr>
              <w:t>3</w:t>
            </w:r>
          </w:p>
        </w:tc>
        <w:tc>
          <w:tcPr>
            <w:tcW w:w="1667" w:type="pct"/>
          </w:tcPr>
          <w:p w14:paraId="05DF9C30" w14:textId="77777777" w:rsidR="000F2AFD" w:rsidRPr="00067224" w:rsidRDefault="000F2AFD" w:rsidP="00067224">
            <w:pPr>
              <w:outlineLvl w:val="1"/>
              <w:rPr>
                <w:rFonts w:eastAsia="MS Mincho"/>
                <w:bCs/>
                <w:sz w:val="20"/>
                <w:szCs w:val="20"/>
                <w:lang w:val="en-GB"/>
              </w:rPr>
            </w:pPr>
          </w:p>
        </w:tc>
      </w:tr>
      <w:tr w:rsidR="00067224" w:rsidRPr="00067224" w14:paraId="6CB935F1" w14:textId="77777777" w:rsidTr="00D13140">
        <w:trPr>
          <w:trHeight w:val="20"/>
          <w:jc w:val="center"/>
        </w:trPr>
        <w:tc>
          <w:tcPr>
            <w:tcW w:w="1666" w:type="pct"/>
            <w:noWrap/>
          </w:tcPr>
          <w:p w14:paraId="7A3EC6DA" w14:textId="77777777" w:rsidR="000F2AFD" w:rsidRPr="00067224" w:rsidRDefault="00067224" w:rsidP="00067224">
            <w:pPr>
              <w:outlineLvl w:val="1"/>
              <w:rPr>
                <w:rFonts w:eastAsia="MS Mincho"/>
                <w:b/>
                <w:bCs/>
                <w:sz w:val="20"/>
                <w:szCs w:val="20"/>
                <w:lang w:val="en-GB" w:eastAsia="x-none"/>
              </w:rPr>
            </w:pPr>
            <w:r w:rsidRPr="00067224">
              <w:rPr>
                <w:rFonts w:eastAsia="MS Mincho"/>
                <w:b/>
                <w:bCs/>
                <w:sz w:val="20"/>
                <w:szCs w:val="20"/>
                <w:lang w:val="en-GB" w:eastAsia="x-none"/>
              </w:rPr>
              <w:t>9. Is the Critical analysis of literature done?</w:t>
            </w:r>
          </w:p>
          <w:p w14:paraId="555F8FCE"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4E1CC05B" w14:textId="77777777" w:rsidR="000F2AFD" w:rsidRPr="00067224" w:rsidRDefault="00067224" w:rsidP="00CB119E">
            <w:pPr>
              <w:rPr>
                <w:sz w:val="20"/>
                <w:szCs w:val="20"/>
                <w:lang w:val="en-GB" w:eastAsia="x-none"/>
              </w:rPr>
            </w:pPr>
            <w:r w:rsidRPr="00067224">
              <w:rPr>
                <w:color w:val="404040"/>
                <w:sz w:val="20"/>
                <w:szCs w:val="20"/>
                <w:shd w:val="clear" w:color="auto" w:fill="FFFFFF"/>
                <w:lang w:val="en-GB"/>
              </w:rPr>
              <w:t xml:space="preserve">5 = Excellent 4 = Good 3 = Satisfactory 2 = Needs </w:t>
            </w:r>
            <w:r w:rsidRPr="00067224">
              <w:rPr>
                <w:color w:val="404040"/>
                <w:sz w:val="20"/>
                <w:szCs w:val="20"/>
                <w:shd w:val="clear" w:color="auto" w:fill="FFFFFF"/>
                <w:lang w:val="en-GB"/>
              </w:rPr>
              <w:lastRenderedPageBreak/>
              <w:t>Improvement 1 = Poor N/A = Not Applicable</w:t>
            </w:r>
          </w:p>
        </w:tc>
        <w:tc>
          <w:tcPr>
            <w:tcW w:w="1667" w:type="pct"/>
          </w:tcPr>
          <w:p w14:paraId="400C39D3" w14:textId="02A9F041" w:rsidR="000F2AFD" w:rsidRPr="003203E5" w:rsidRDefault="003203E5" w:rsidP="003203E5">
            <w:pPr>
              <w:rPr>
                <w:sz w:val="20"/>
                <w:szCs w:val="20"/>
                <w:lang w:val="en-GB"/>
              </w:rPr>
            </w:pPr>
            <w:r w:rsidRPr="003203E5">
              <w:rPr>
                <w:sz w:val="20"/>
                <w:szCs w:val="20"/>
                <w:lang w:val="en-GB"/>
              </w:rPr>
              <w:lastRenderedPageBreak/>
              <w:t>4</w:t>
            </w:r>
          </w:p>
        </w:tc>
        <w:tc>
          <w:tcPr>
            <w:tcW w:w="1667" w:type="pct"/>
          </w:tcPr>
          <w:p w14:paraId="30133A88" w14:textId="77777777" w:rsidR="000F2AFD" w:rsidRPr="00067224" w:rsidRDefault="000F2AFD" w:rsidP="00067224">
            <w:pPr>
              <w:outlineLvl w:val="1"/>
              <w:rPr>
                <w:rFonts w:eastAsia="MS Mincho"/>
                <w:bCs/>
                <w:sz w:val="20"/>
                <w:szCs w:val="20"/>
                <w:lang w:val="en-GB"/>
              </w:rPr>
            </w:pPr>
          </w:p>
        </w:tc>
      </w:tr>
      <w:tr w:rsidR="00067224" w:rsidRPr="00067224" w14:paraId="2ED52ABC" w14:textId="77777777" w:rsidTr="00D13140">
        <w:trPr>
          <w:trHeight w:val="20"/>
          <w:jc w:val="center"/>
        </w:trPr>
        <w:tc>
          <w:tcPr>
            <w:tcW w:w="1666" w:type="pct"/>
            <w:noWrap/>
          </w:tcPr>
          <w:p w14:paraId="185743C8" w14:textId="77777777" w:rsidR="000F2AFD" w:rsidRPr="00067224" w:rsidRDefault="00067224" w:rsidP="00CB119E">
            <w:pPr>
              <w:rPr>
                <w:b/>
                <w:sz w:val="20"/>
                <w:szCs w:val="20"/>
                <w:lang w:val="en-GB"/>
              </w:rPr>
            </w:pPr>
            <w:r w:rsidRPr="00067224">
              <w:rPr>
                <w:b/>
                <w:sz w:val="20"/>
                <w:szCs w:val="20"/>
                <w:lang w:val="en-GB"/>
              </w:rPr>
              <w:t xml:space="preserve">10. Is </w:t>
            </w:r>
            <w:r w:rsidRPr="00067224">
              <w:rPr>
                <w:sz w:val="20"/>
                <w:szCs w:val="20"/>
                <w:lang w:val="en-GB"/>
              </w:rPr>
              <w:t xml:space="preserve">Identification of research gaps/future directions </w:t>
            </w:r>
            <w:proofErr w:type="gramStart"/>
            <w:r w:rsidRPr="00067224">
              <w:rPr>
                <w:sz w:val="20"/>
                <w:szCs w:val="20"/>
                <w:lang w:val="en-GB"/>
              </w:rPr>
              <w:t xml:space="preserve">done </w:t>
            </w:r>
            <w:r w:rsidRPr="00067224">
              <w:rPr>
                <w:b/>
                <w:sz w:val="20"/>
                <w:szCs w:val="20"/>
                <w:lang w:val="en-GB"/>
              </w:rPr>
              <w:t>?</w:t>
            </w:r>
            <w:proofErr w:type="gramEnd"/>
          </w:p>
          <w:p w14:paraId="66D0126A"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2B7AD789" w14:textId="77777777" w:rsidR="000F2AFD"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5 = Excellent 4 = Good 3 = Satisfactory 2 = Needs Improvement 1 = Poor N/A = Not Applicable</w:t>
            </w:r>
          </w:p>
          <w:p w14:paraId="575F66A4" w14:textId="77777777" w:rsidR="00D13140" w:rsidRPr="00067224" w:rsidRDefault="00D13140" w:rsidP="00CB119E">
            <w:pPr>
              <w:rPr>
                <w:sz w:val="20"/>
                <w:szCs w:val="20"/>
                <w:lang w:val="en-GB"/>
              </w:rPr>
            </w:pPr>
          </w:p>
        </w:tc>
        <w:tc>
          <w:tcPr>
            <w:tcW w:w="1667" w:type="pct"/>
          </w:tcPr>
          <w:p w14:paraId="01F17E45" w14:textId="4C729267" w:rsidR="000F2AFD" w:rsidRPr="00067224" w:rsidRDefault="003203E5" w:rsidP="00CB119E">
            <w:pPr>
              <w:contextualSpacing/>
              <w:rPr>
                <w:bCs/>
                <w:sz w:val="20"/>
                <w:szCs w:val="20"/>
                <w:lang w:val="en-GB"/>
              </w:rPr>
            </w:pPr>
            <w:r>
              <w:rPr>
                <w:bCs/>
                <w:sz w:val="20"/>
                <w:szCs w:val="20"/>
                <w:lang w:val="en-GB"/>
              </w:rPr>
              <w:t>4</w:t>
            </w:r>
          </w:p>
        </w:tc>
        <w:tc>
          <w:tcPr>
            <w:tcW w:w="1667" w:type="pct"/>
          </w:tcPr>
          <w:p w14:paraId="2885C4A1" w14:textId="77777777" w:rsidR="000F2AFD" w:rsidRPr="00067224" w:rsidRDefault="000F2AFD" w:rsidP="00067224">
            <w:pPr>
              <w:outlineLvl w:val="1"/>
              <w:rPr>
                <w:rFonts w:eastAsia="MS Mincho"/>
                <w:bCs/>
                <w:sz w:val="20"/>
                <w:szCs w:val="20"/>
                <w:lang w:val="en-GB"/>
              </w:rPr>
            </w:pPr>
          </w:p>
        </w:tc>
      </w:tr>
      <w:tr w:rsidR="00067224" w:rsidRPr="00067224" w14:paraId="34AB0350" w14:textId="77777777" w:rsidTr="00D13140">
        <w:trPr>
          <w:trHeight w:val="20"/>
          <w:jc w:val="center"/>
        </w:trPr>
        <w:tc>
          <w:tcPr>
            <w:tcW w:w="1666" w:type="pct"/>
            <w:noWrap/>
          </w:tcPr>
          <w:p w14:paraId="42D53B66" w14:textId="77777777" w:rsidR="000F2AFD" w:rsidRPr="00067224" w:rsidRDefault="00067224" w:rsidP="00CB119E">
            <w:pPr>
              <w:rPr>
                <w:b/>
                <w:sz w:val="20"/>
                <w:szCs w:val="20"/>
                <w:lang w:val="en-GB"/>
              </w:rPr>
            </w:pPr>
            <w:r w:rsidRPr="00067224">
              <w:rPr>
                <w:b/>
                <w:sz w:val="20"/>
                <w:szCs w:val="20"/>
                <w:lang w:val="en-GB"/>
              </w:rPr>
              <w:t>11. Are the conclusions logically arrived?</w:t>
            </w:r>
          </w:p>
          <w:p w14:paraId="09548E60"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0BE6B5F2" w14:textId="77777777" w:rsidR="000F2AFD" w:rsidRPr="00067224" w:rsidRDefault="00067224" w:rsidP="00CB119E">
            <w:pPr>
              <w:rPr>
                <w:sz w:val="20"/>
                <w:szCs w:val="20"/>
                <w:lang w:val="en-GB"/>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2CDEB9D1" w14:textId="393E699B" w:rsidR="000F2AFD" w:rsidRPr="00067224" w:rsidRDefault="003203E5" w:rsidP="00CB119E">
            <w:pPr>
              <w:contextualSpacing/>
              <w:rPr>
                <w:bCs/>
                <w:sz w:val="20"/>
                <w:szCs w:val="20"/>
                <w:lang w:val="en-GB"/>
              </w:rPr>
            </w:pPr>
            <w:r>
              <w:rPr>
                <w:bCs/>
                <w:sz w:val="20"/>
                <w:szCs w:val="20"/>
                <w:lang w:val="en-GB"/>
              </w:rPr>
              <w:t>5</w:t>
            </w:r>
          </w:p>
        </w:tc>
        <w:tc>
          <w:tcPr>
            <w:tcW w:w="1667" w:type="pct"/>
          </w:tcPr>
          <w:p w14:paraId="778B438A" w14:textId="77777777" w:rsidR="000F2AFD" w:rsidRPr="00067224" w:rsidRDefault="000F2AFD" w:rsidP="00067224">
            <w:pPr>
              <w:outlineLvl w:val="1"/>
              <w:rPr>
                <w:rFonts w:eastAsia="MS Mincho"/>
                <w:bCs/>
                <w:sz w:val="20"/>
                <w:szCs w:val="20"/>
                <w:lang w:val="en-GB"/>
              </w:rPr>
            </w:pPr>
          </w:p>
        </w:tc>
      </w:tr>
      <w:tr w:rsidR="00067224" w:rsidRPr="00067224" w14:paraId="05A0935E" w14:textId="77777777" w:rsidTr="00D13140">
        <w:trPr>
          <w:trHeight w:val="20"/>
          <w:jc w:val="center"/>
        </w:trPr>
        <w:tc>
          <w:tcPr>
            <w:tcW w:w="1666" w:type="pct"/>
            <w:noWrap/>
          </w:tcPr>
          <w:p w14:paraId="1FAAE968" w14:textId="77777777" w:rsidR="000F2AFD" w:rsidRPr="00067224" w:rsidRDefault="00067224" w:rsidP="00CB119E">
            <w:pPr>
              <w:rPr>
                <w:b/>
                <w:sz w:val="20"/>
                <w:szCs w:val="20"/>
                <w:lang w:val="en-GB"/>
              </w:rPr>
            </w:pPr>
            <w:r w:rsidRPr="00067224">
              <w:rPr>
                <w:b/>
                <w:sz w:val="20"/>
                <w:szCs w:val="20"/>
                <w:lang w:val="en-GB"/>
              </w:rPr>
              <w:t>12. Are the limitations of the paper discussed?</w:t>
            </w:r>
          </w:p>
          <w:p w14:paraId="7AC91059"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0E8510CF" w14:textId="77777777" w:rsidR="000F2AFD" w:rsidRPr="00067224" w:rsidRDefault="00067224" w:rsidP="00CB119E">
            <w:pPr>
              <w:rPr>
                <w:sz w:val="20"/>
                <w:szCs w:val="20"/>
                <w:lang w:val="en-GB"/>
              </w:rPr>
            </w:pPr>
            <w:r w:rsidRPr="00067224">
              <w:rPr>
                <w:color w:val="404040"/>
                <w:sz w:val="20"/>
                <w:szCs w:val="20"/>
                <w:shd w:val="clear" w:color="auto" w:fill="FFFFFF"/>
                <w:lang w:val="en-GB"/>
              </w:rPr>
              <w:t>5 = Excellent 4 = Good 3 = Satisfactory 2 = Needs Improvement 1 = Poor N/A = Not Applicable</w:t>
            </w:r>
          </w:p>
        </w:tc>
        <w:tc>
          <w:tcPr>
            <w:tcW w:w="1667" w:type="pct"/>
          </w:tcPr>
          <w:p w14:paraId="21E28D06" w14:textId="2A662B96" w:rsidR="000F2AFD" w:rsidRPr="00067224" w:rsidRDefault="003203E5" w:rsidP="00CB119E">
            <w:pPr>
              <w:contextualSpacing/>
              <w:rPr>
                <w:bCs/>
                <w:sz w:val="20"/>
                <w:szCs w:val="20"/>
                <w:lang w:val="en-GB"/>
              </w:rPr>
            </w:pPr>
            <w:r>
              <w:rPr>
                <w:bCs/>
                <w:sz w:val="20"/>
                <w:szCs w:val="20"/>
                <w:lang w:val="en-GB"/>
              </w:rPr>
              <w:t>5</w:t>
            </w:r>
          </w:p>
        </w:tc>
        <w:tc>
          <w:tcPr>
            <w:tcW w:w="1667" w:type="pct"/>
          </w:tcPr>
          <w:p w14:paraId="0B48DF06" w14:textId="77777777" w:rsidR="000F2AFD" w:rsidRPr="00067224" w:rsidRDefault="000F2AFD" w:rsidP="00067224">
            <w:pPr>
              <w:outlineLvl w:val="1"/>
              <w:rPr>
                <w:rFonts w:eastAsia="MS Mincho"/>
                <w:bCs/>
                <w:sz w:val="20"/>
                <w:szCs w:val="20"/>
                <w:lang w:val="en-GB"/>
              </w:rPr>
            </w:pPr>
          </w:p>
        </w:tc>
      </w:tr>
      <w:tr w:rsidR="00067224" w:rsidRPr="00067224" w14:paraId="477DF417" w14:textId="77777777" w:rsidTr="00D13140">
        <w:trPr>
          <w:trHeight w:val="20"/>
          <w:jc w:val="center"/>
        </w:trPr>
        <w:tc>
          <w:tcPr>
            <w:tcW w:w="1666" w:type="pct"/>
            <w:noWrap/>
          </w:tcPr>
          <w:p w14:paraId="7C423ABC" w14:textId="77777777" w:rsidR="000F2AFD" w:rsidRPr="00067224" w:rsidRDefault="00067224" w:rsidP="00CB119E">
            <w:pPr>
              <w:rPr>
                <w:b/>
                <w:sz w:val="20"/>
                <w:szCs w:val="20"/>
                <w:lang w:val="en-GB"/>
              </w:rPr>
            </w:pPr>
            <w:r w:rsidRPr="00067224">
              <w:rPr>
                <w:b/>
                <w:sz w:val="20"/>
                <w:szCs w:val="20"/>
                <w:lang w:val="en-GB"/>
              </w:rPr>
              <w:t xml:space="preserve">13. What is the </w:t>
            </w:r>
            <w:r w:rsidRPr="00067224">
              <w:rPr>
                <w:sz w:val="20"/>
                <w:szCs w:val="20"/>
                <w:lang w:val="en-GB"/>
              </w:rPr>
              <w:t>Quality of references (i.e. from peer reviewed authentic sources)</w:t>
            </w:r>
          </w:p>
          <w:p w14:paraId="13D44A57"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5234B1D0"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5 = Excellent 4 = Good 3 = Satisfactory 2 = Needs Improvement 1 = Poor </w:t>
            </w:r>
          </w:p>
          <w:p w14:paraId="4A9659F8" w14:textId="77777777" w:rsidR="000F2AFD" w:rsidRPr="00067224" w:rsidRDefault="00067224" w:rsidP="00CB119E">
            <w:pPr>
              <w:rPr>
                <w:sz w:val="20"/>
                <w:szCs w:val="20"/>
                <w:lang w:val="en-GB"/>
              </w:rPr>
            </w:pPr>
            <w:r w:rsidRPr="00067224">
              <w:rPr>
                <w:color w:val="404040"/>
                <w:sz w:val="20"/>
                <w:szCs w:val="20"/>
                <w:shd w:val="clear" w:color="auto" w:fill="FFFFFF"/>
                <w:lang w:val="en-GB"/>
              </w:rPr>
              <w:t>N/A = Not Applicable</w:t>
            </w:r>
          </w:p>
        </w:tc>
        <w:tc>
          <w:tcPr>
            <w:tcW w:w="1667" w:type="pct"/>
          </w:tcPr>
          <w:p w14:paraId="05065E08" w14:textId="2CA2EFE3" w:rsidR="000F2AFD" w:rsidRPr="00067224" w:rsidRDefault="003203E5" w:rsidP="00CB119E">
            <w:pPr>
              <w:contextualSpacing/>
              <w:rPr>
                <w:bCs/>
                <w:sz w:val="20"/>
                <w:szCs w:val="20"/>
                <w:lang w:val="en-GB"/>
              </w:rPr>
            </w:pPr>
            <w:r>
              <w:rPr>
                <w:bCs/>
                <w:sz w:val="20"/>
                <w:szCs w:val="20"/>
                <w:lang w:val="en-GB"/>
              </w:rPr>
              <w:t>5</w:t>
            </w:r>
          </w:p>
        </w:tc>
        <w:tc>
          <w:tcPr>
            <w:tcW w:w="1667" w:type="pct"/>
          </w:tcPr>
          <w:p w14:paraId="605211B3" w14:textId="77777777" w:rsidR="000F2AFD" w:rsidRPr="00067224" w:rsidRDefault="000F2AFD" w:rsidP="00067224">
            <w:pPr>
              <w:outlineLvl w:val="1"/>
              <w:rPr>
                <w:rFonts w:eastAsia="MS Mincho"/>
                <w:bCs/>
                <w:sz w:val="20"/>
                <w:szCs w:val="20"/>
                <w:lang w:val="en-GB"/>
              </w:rPr>
            </w:pPr>
          </w:p>
        </w:tc>
      </w:tr>
      <w:tr w:rsidR="00067224" w:rsidRPr="00067224" w14:paraId="29ECF9B4" w14:textId="77777777" w:rsidTr="00D13140">
        <w:trPr>
          <w:trHeight w:val="20"/>
          <w:jc w:val="center"/>
        </w:trPr>
        <w:tc>
          <w:tcPr>
            <w:tcW w:w="1666" w:type="pct"/>
            <w:noWrap/>
          </w:tcPr>
          <w:p w14:paraId="4609FE0E" w14:textId="77777777" w:rsidR="000F2AFD" w:rsidRPr="00067224" w:rsidRDefault="00067224" w:rsidP="00CB119E">
            <w:pPr>
              <w:rPr>
                <w:b/>
                <w:sz w:val="20"/>
                <w:szCs w:val="20"/>
                <w:lang w:val="en-GB"/>
              </w:rPr>
            </w:pPr>
            <w:r w:rsidRPr="00067224">
              <w:rPr>
                <w:b/>
                <w:sz w:val="20"/>
                <w:szCs w:val="20"/>
                <w:lang w:val="en-GB"/>
              </w:rPr>
              <w:t>14. Is the manuscript written in clear and understandable language?</w:t>
            </w:r>
          </w:p>
          <w:p w14:paraId="086447EA"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Rating Scale: </w:t>
            </w:r>
          </w:p>
          <w:p w14:paraId="0A2793E8" w14:textId="77777777" w:rsidR="000F2AFD" w:rsidRPr="00067224" w:rsidRDefault="00067224" w:rsidP="00CB119E">
            <w:pPr>
              <w:rPr>
                <w:color w:val="404040"/>
                <w:sz w:val="20"/>
                <w:szCs w:val="20"/>
                <w:shd w:val="clear" w:color="auto" w:fill="FFFFFF"/>
                <w:lang w:val="en-GB"/>
              </w:rPr>
            </w:pPr>
            <w:r w:rsidRPr="00067224">
              <w:rPr>
                <w:color w:val="404040"/>
                <w:sz w:val="20"/>
                <w:szCs w:val="20"/>
                <w:shd w:val="clear" w:color="auto" w:fill="FFFFFF"/>
                <w:lang w:val="en-GB"/>
              </w:rPr>
              <w:t xml:space="preserve">5 = Excellent 4 = Good 3 = Satisfactory 2 = Needs Improvement 1 = Poor </w:t>
            </w:r>
          </w:p>
          <w:p w14:paraId="2B61F217" w14:textId="77777777" w:rsidR="000F2AFD" w:rsidRPr="00067224" w:rsidRDefault="00067224" w:rsidP="00CB119E">
            <w:pPr>
              <w:rPr>
                <w:sz w:val="20"/>
                <w:szCs w:val="20"/>
                <w:lang w:val="en-GB"/>
              </w:rPr>
            </w:pPr>
            <w:r w:rsidRPr="00067224">
              <w:rPr>
                <w:color w:val="404040"/>
                <w:sz w:val="20"/>
                <w:szCs w:val="20"/>
                <w:shd w:val="clear" w:color="auto" w:fill="FFFFFF"/>
                <w:lang w:val="en-GB"/>
              </w:rPr>
              <w:t>N/A = Not Applicable</w:t>
            </w:r>
          </w:p>
        </w:tc>
        <w:tc>
          <w:tcPr>
            <w:tcW w:w="1667" w:type="pct"/>
          </w:tcPr>
          <w:p w14:paraId="679128C8" w14:textId="01D99B81" w:rsidR="000F2AFD" w:rsidRPr="00067224" w:rsidRDefault="003203E5" w:rsidP="00CB119E">
            <w:pPr>
              <w:contextualSpacing/>
              <w:rPr>
                <w:bCs/>
                <w:sz w:val="20"/>
                <w:szCs w:val="20"/>
                <w:lang w:val="en-GB"/>
              </w:rPr>
            </w:pPr>
            <w:r>
              <w:rPr>
                <w:bCs/>
                <w:sz w:val="20"/>
                <w:szCs w:val="20"/>
                <w:lang w:val="en-GB"/>
              </w:rPr>
              <w:t>5</w:t>
            </w:r>
          </w:p>
        </w:tc>
        <w:tc>
          <w:tcPr>
            <w:tcW w:w="1667" w:type="pct"/>
          </w:tcPr>
          <w:p w14:paraId="46D664FC" w14:textId="77777777" w:rsidR="000F2AFD" w:rsidRPr="00067224" w:rsidRDefault="000F2AFD" w:rsidP="00067224">
            <w:pPr>
              <w:outlineLvl w:val="1"/>
              <w:rPr>
                <w:rFonts w:eastAsia="MS Mincho"/>
                <w:bCs/>
                <w:sz w:val="20"/>
                <w:szCs w:val="20"/>
                <w:lang w:val="en-GB"/>
              </w:rPr>
            </w:pPr>
          </w:p>
        </w:tc>
      </w:tr>
    </w:tbl>
    <w:p w14:paraId="07791479" w14:textId="77777777" w:rsidR="000F2AFD" w:rsidRPr="00CB119E" w:rsidRDefault="000F2AFD">
      <w:pPr>
        <w:jc w:val="both"/>
        <w:rPr>
          <w:rFonts w:eastAsia="MS Mincho"/>
          <w:b/>
          <w:bCs/>
          <w:sz w:val="20"/>
          <w:szCs w:val="20"/>
          <w:u w:val="single"/>
          <w:lang w:val="en-GB" w:eastAsia="x-none"/>
        </w:rPr>
      </w:pPr>
    </w:p>
    <w:p w14:paraId="4B13110B" w14:textId="77777777" w:rsidR="000F2AFD" w:rsidRPr="00CB119E" w:rsidRDefault="000F2AFD">
      <w:pPr>
        <w:jc w:val="both"/>
        <w:rPr>
          <w:rFonts w:eastAsia="MS Mincho"/>
          <w:b/>
          <w:bCs/>
          <w:sz w:val="20"/>
          <w:szCs w:val="20"/>
          <w:u w:val="single"/>
          <w:lang w:val="en-GB" w:eastAsia="x-none"/>
        </w:rPr>
      </w:pPr>
    </w:p>
    <w:p w14:paraId="3581AE7A" w14:textId="77777777" w:rsidR="000F2AFD" w:rsidRPr="00CB119E" w:rsidRDefault="00067224">
      <w:pPr>
        <w:outlineLvl w:val="1"/>
        <w:rPr>
          <w:rFonts w:eastAsia="MS Mincho"/>
          <w:b/>
          <w:bCs/>
          <w:sz w:val="20"/>
          <w:szCs w:val="20"/>
          <w:u w:val="single"/>
          <w:lang w:val="en-GB"/>
        </w:rPr>
      </w:pPr>
      <w:r w:rsidRPr="00CB119E">
        <w:rPr>
          <w:rFonts w:eastAsia="MS Mincho"/>
          <w:b/>
          <w:bCs/>
          <w:sz w:val="20"/>
          <w:szCs w:val="20"/>
          <w:highlight w:val="yellow"/>
          <w:u w:val="single"/>
          <w:lang w:val="en-GB"/>
        </w:rPr>
        <w:t>PART 2.2 (Subjective Evaluation)</w:t>
      </w:r>
    </w:p>
    <w:p w14:paraId="4B0F408E" w14:textId="77777777" w:rsidR="000F2AFD" w:rsidRPr="00CB119E" w:rsidRDefault="000F2AFD">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67224" w:rsidRPr="00067224" w14:paraId="6CFEED7C" w14:textId="77777777" w:rsidTr="00D13140">
        <w:trPr>
          <w:trHeight w:val="20"/>
          <w:jc w:val="center"/>
        </w:trPr>
        <w:tc>
          <w:tcPr>
            <w:tcW w:w="1666" w:type="pct"/>
            <w:noWrap/>
          </w:tcPr>
          <w:p w14:paraId="232C774E" w14:textId="77777777" w:rsidR="000F2AFD" w:rsidRPr="00067224" w:rsidRDefault="000F2AFD" w:rsidP="00067224">
            <w:pPr>
              <w:outlineLvl w:val="1"/>
              <w:rPr>
                <w:rFonts w:eastAsia="MS Mincho"/>
                <w:b/>
                <w:bCs/>
                <w:sz w:val="20"/>
                <w:szCs w:val="20"/>
                <w:lang w:val="en-GB"/>
              </w:rPr>
            </w:pPr>
          </w:p>
        </w:tc>
        <w:tc>
          <w:tcPr>
            <w:tcW w:w="1667" w:type="pct"/>
          </w:tcPr>
          <w:p w14:paraId="7BE9BE81" w14:textId="77777777" w:rsidR="000F2AFD" w:rsidRPr="00067224" w:rsidRDefault="00067224" w:rsidP="00067224">
            <w:pPr>
              <w:outlineLvl w:val="1"/>
              <w:rPr>
                <w:rFonts w:eastAsia="MS Mincho"/>
                <w:b/>
                <w:bCs/>
                <w:sz w:val="20"/>
                <w:szCs w:val="20"/>
                <w:lang w:val="en-GB"/>
              </w:rPr>
            </w:pPr>
            <w:r w:rsidRPr="00067224">
              <w:rPr>
                <w:rFonts w:eastAsia="MS Mincho"/>
                <w:b/>
                <w:bCs/>
                <w:sz w:val="20"/>
                <w:szCs w:val="20"/>
                <w:lang w:val="en-GB"/>
              </w:rPr>
              <w:t>Reviewer’s comment</w:t>
            </w:r>
          </w:p>
          <w:p w14:paraId="513E4C87" w14:textId="77777777" w:rsidR="000F2AFD" w:rsidRPr="00067224" w:rsidRDefault="000F2AFD" w:rsidP="00CB119E">
            <w:pPr>
              <w:rPr>
                <w:sz w:val="20"/>
                <w:szCs w:val="20"/>
                <w:lang w:val="en-GB"/>
              </w:rPr>
            </w:pPr>
          </w:p>
        </w:tc>
        <w:tc>
          <w:tcPr>
            <w:tcW w:w="1667" w:type="pct"/>
          </w:tcPr>
          <w:p w14:paraId="5E0AC603" w14:textId="77777777" w:rsidR="000F2AFD" w:rsidRPr="00067224" w:rsidRDefault="00067224" w:rsidP="00067224">
            <w:pPr>
              <w:spacing w:after="160" w:line="259" w:lineRule="auto"/>
              <w:rPr>
                <w:rFonts w:eastAsia="Calibri"/>
                <w:kern w:val="2"/>
                <w:sz w:val="20"/>
                <w:szCs w:val="20"/>
                <w:lang w:val="en-IN"/>
              </w:rPr>
            </w:pPr>
            <w:r w:rsidRPr="00067224">
              <w:rPr>
                <w:rFonts w:eastAsia="Calibri"/>
                <w:b/>
                <w:kern w:val="2"/>
                <w:sz w:val="20"/>
                <w:szCs w:val="20"/>
                <w:lang w:val="en-IN"/>
              </w:rPr>
              <w:t>Author’s Feedback</w:t>
            </w:r>
            <w:r w:rsidRPr="00067224">
              <w:rPr>
                <w:rFonts w:eastAsia="Calibri"/>
                <w:kern w:val="2"/>
                <w:sz w:val="20"/>
                <w:szCs w:val="20"/>
                <w:lang w:val="en-IN"/>
              </w:rPr>
              <w:t xml:space="preserve"> (It is mandatory that authors should write his/her feedback here)</w:t>
            </w:r>
          </w:p>
          <w:p w14:paraId="5E5B3B4D" w14:textId="77777777" w:rsidR="000F2AFD" w:rsidRPr="00067224" w:rsidRDefault="000F2AFD" w:rsidP="00067224">
            <w:pPr>
              <w:outlineLvl w:val="1"/>
              <w:rPr>
                <w:rFonts w:eastAsia="MS Mincho"/>
                <w:bCs/>
                <w:sz w:val="20"/>
                <w:szCs w:val="20"/>
                <w:lang w:val="en-GB"/>
              </w:rPr>
            </w:pPr>
          </w:p>
        </w:tc>
      </w:tr>
      <w:tr w:rsidR="00067224" w:rsidRPr="00067224" w14:paraId="582B8448" w14:textId="77777777" w:rsidTr="00D13140">
        <w:trPr>
          <w:trHeight w:val="20"/>
          <w:jc w:val="center"/>
        </w:trPr>
        <w:tc>
          <w:tcPr>
            <w:tcW w:w="1666" w:type="pct"/>
            <w:noWrap/>
          </w:tcPr>
          <w:p w14:paraId="0AE99933" w14:textId="77777777" w:rsidR="000F2AFD" w:rsidRPr="00067224" w:rsidRDefault="00067224" w:rsidP="00CB119E">
            <w:pPr>
              <w:rPr>
                <w:b/>
                <w:bCs/>
                <w:sz w:val="20"/>
                <w:szCs w:val="20"/>
                <w:lang w:val="en-GB"/>
              </w:rPr>
            </w:pPr>
            <w:r w:rsidRPr="00067224">
              <w:rPr>
                <w:b/>
                <w:bCs/>
                <w:sz w:val="20"/>
                <w:szCs w:val="20"/>
                <w:lang w:val="en-GB"/>
              </w:rPr>
              <w:t>Is the title of the article suitable?</w:t>
            </w:r>
          </w:p>
          <w:p w14:paraId="3EA6E36A" w14:textId="77777777" w:rsidR="000F2AFD" w:rsidRPr="00067224" w:rsidRDefault="000F2AFD" w:rsidP="00CB119E">
            <w:pPr>
              <w:rPr>
                <w:bCs/>
                <w:sz w:val="20"/>
                <w:szCs w:val="20"/>
                <w:lang w:val="en-GB"/>
              </w:rPr>
            </w:pPr>
          </w:p>
          <w:p w14:paraId="236F2197" w14:textId="77777777" w:rsidR="000F2AFD" w:rsidRPr="00067224" w:rsidRDefault="00067224" w:rsidP="00CB119E">
            <w:pPr>
              <w:rPr>
                <w:sz w:val="20"/>
                <w:szCs w:val="20"/>
                <w:u w:val="single"/>
                <w:lang w:val="en-GB"/>
              </w:rPr>
            </w:pPr>
            <w:r w:rsidRPr="00067224">
              <w:rPr>
                <w:bCs/>
                <w:sz w:val="20"/>
                <w:szCs w:val="20"/>
                <w:lang w:val="en-GB"/>
              </w:rPr>
              <w:t>If your answer is NO, please provide a brief, clear suggestion for improvement.</w:t>
            </w:r>
          </w:p>
        </w:tc>
        <w:tc>
          <w:tcPr>
            <w:tcW w:w="1667" w:type="pct"/>
          </w:tcPr>
          <w:p w14:paraId="79686DA7" w14:textId="54C2194C" w:rsidR="000F2AFD" w:rsidRPr="003203E5" w:rsidRDefault="003203E5" w:rsidP="003203E5">
            <w:pPr>
              <w:jc w:val="both"/>
              <w:rPr>
                <w:sz w:val="20"/>
                <w:szCs w:val="20"/>
                <w:lang w:val="en-GB"/>
              </w:rPr>
            </w:pPr>
            <w:r w:rsidRPr="003203E5">
              <w:rPr>
                <w:sz w:val="20"/>
                <w:szCs w:val="20"/>
                <w:lang w:val="en-GB"/>
              </w:rPr>
              <w:t>YES. The title accurately reflects the scope and integrative nature of the review. It clearly signals the three pillars addressed throughout the manuscript—productivity, welfare, and emissions reduction—within the climate-smart dairy framing. No change is necessary, although the authors may optionally add a geographic qualifier (e.g., “global” or “temperate and subtropical systems”) if they wish to align the title more closely with the stated scope in Section 1.1.</w:t>
            </w:r>
          </w:p>
        </w:tc>
        <w:tc>
          <w:tcPr>
            <w:tcW w:w="1667" w:type="pct"/>
          </w:tcPr>
          <w:p w14:paraId="36438AAB" w14:textId="77777777" w:rsidR="000F2AFD" w:rsidRPr="00067224" w:rsidRDefault="000F2AFD" w:rsidP="00067224">
            <w:pPr>
              <w:outlineLvl w:val="1"/>
              <w:rPr>
                <w:rFonts w:eastAsia="MS Mincho"/>
                <w:bCs/>
                <w:sz w:val="20"/>
                <w:szCs w:val="20"/>
                <w:lang w:val="en-GB"/>
              </w:rPr>
            </w:pPr>
          </w:p>
        </w:tc>
      </w:tr>
      <w:tr w:rsidR="00067224" w:rsidRPr="00067224" w14:paraId="57FDF276" w14:textId="77777777" w:rsidTr="00D13140">
        <w:trPr>
          <w:trHeight w:val="20"/>
          <w:jc w:val="center"/>
        </w:trPr>
        <w:tc>
          <w:tcPr>
            <w:tcW w:w="1666" w:type="pct"/>
            <w:noWrap/>
          </w:tcPr>
          <w:p w14:paraId="187EA6E9" w14:textId="77777777" w:rsidR="000F2AFD" w:rsidRPr="00067224" w:rsidRDefault="00067224" w:rsidP="00067224">
            <w:pPr>
              <w:outlineLvl w:val="1"/>
              <w:rPr>
                <w:rFonts w:eastAsia="MS Mincho"/>
                <w:b/>
                <w:bCs/>
                <w:sz w:val="20"/>
                <w:szCs w:val="20"/>
                <w:lang w:val="en-GB"/>
              </w:rPr>
            </w:pPr>
            <w:r w:rsidRPr="00067224">
              <w:rPr>
                <w:rFonts w:eastAsia="MS Mincho"/>
                <w:b/>
                <w:bCs/>
                <w:sz w:val="20"/>
                <w:szCs w:val="20"/>
                <w:lang w:val="en-GB"/>
              </w:rPr>
              <w:t xml:space="preserve">Is the abstract of the article comprehensive? </w:t>
            </w:r>
          </w:p>
          <w:p w14:paraId="4DD5E992" w14:textId="77777777" w:rsidR="000F2AFD" w:rsidRPr="00067224" w:rsidRDefault="000F2AFD" w:rsidP="00CB119E">
            <w:pPr>
              <w:rPr>
                <w:bCs/>
                <w:sz w:val="20"/>
                <w:szCs w:val="20"/>
                <w:lang w:val="en-GB"/>
              </w:rPr>
            </w:pPr>
          </w:p>
          <w:p w14:paraId="226E7755" w14:textId="77777777" w:rsidR="000F2AFD" w:rsidRPr="00067224" w:rsidRDefault="00067224" w:rsidP="00CB119E">
            <w:pPr>
              <w:rPr>
                <w:sz w:val="20"/>
                <w:szCs w:val="20"/>
                <w:lang w:val="en-GB"/>
              </w:rPr>
            </w:pPr>
            <w:r w:rsidRPr="00067224">
              <w:rPr>
                <w:bCs/>
                <w:sz w:val="20"/>
                <w:szCs w:val="20"/>
                <w:lang w:val="en-GB"/>
              </w:rPr>
              <w:t>If your answer is NO, please provide a brief, clear suggestion for improvement.</w:t>
            </w:r>
          </w:p>
        </w:tc>
        <w:tc>
          <w:tcPr>
            <w:tcW w:w="1667" w:type="pct"/>
          </w:tcPr>
          <w:p w14:paraId="02E4C3EF" w14:textId="7972600F" w:rsidR="000F2AFD" w:rsidRPr="003203E5" w:rsidRDefault="003203E5" w:rsidP="003203E5">
            <w:pPr>
              <w:jc w:val="both"/>
              <w:rPr>
                <w:sz w:val="20"/>
                <w:szCs w:val="20"/>
                <w:lang w:val="en-GB"/>
              </w:rPr>
            </w:pPr>
            <w:r w:rsidRPr="003203E5">
              <w:rPr>
                <w:sz w:val="20"/>
                <w:szCs w:val="20"/>
                <w:lang w:val="en-GB"/>
              </w:rPr>
              <w:t>YES. The abstract effectively summarises the dual challenge facing the dairy sector, defines climate-smart dairy farming, outlines the five thematic domains covered, reports the indicative mitigation potential (20–50% GHG intensity reduction), acknowledges implementation barriers (policy, finance, regional adaptation), highlights welfare–climate synergies, and states remaining knowledge gaps. It is well structured and suitable for indexing. A minor optional improvement would be to add one sentence explicitly stating the review type (narrative synthesis) and primary geographic/system focus to set reader expectations from the outset.</w:t>
            </w:r>
          </w:p>
        </w:tc>
        <w:tc>
          <w:tcPr>
            <w:tcW w:w="1667" w:type="pct"/>
          </w:tcPr>
          <w:p w14:paraId="1D3D6950" w14:textId="77777777" w:rsidR="000F2AFD" w:rsidRPr="00067224" w:rsidRDefault="000F2AFD" w:rsidP="00067224">
            <w:pPr>
              <w:outlineLvl w:val="1"/>
              <w:rPr>
                <w:rFonts w:eastAsia="MS Mincho"/>
                <w:bCs/>
                <w:sz w:val="20"/>
                <w:szCs w:val="20"/>
                <w:lang w:val="en-GB"/>
              </w:rPr>
            </w:pPr>
          </w:p>
        </w:tc>
      </w:tr>
      <w:tr w:rsidR="00067224" w:rsidRPr="00067224" w14:paraId="070B25EF" w14:textId="77777777" w:rsidTr="00D13140">
        <w:trPr>
          <w:trHeight w:val="20"/>
          <w:jc w:val="center"/>
        </w:trPr>
        <w:tc>
          <w:tcPr>
            <w:tcW w:w="1666" w:type="pct"/>
            <w:noWrap/>
          </w:tcPr>
          <w:p w14:paraId="444B85E3" w14:textId="77777777" w:rsidR="000F2AFD" w:rsidRPr="00067224" w:rsidRDefault="00067224" w:rsidP="00067224">
            <w:pPr>
              <w:outlineLvl w:val="1"/>
              <w:rPr>
                <w:rFonts w:eastAsia="MS Mincho"/>
                <w:bCs/>
                <w:sz w:val="20"/>
                <w:szCs w:val="20"/>
                <w:lang w:val="en-GB"/>
              </w:rPr>
            </w:pPr>
            <w:r w:rsidRPr="00067224">
              <w:rPr>
                <w:rFonts w:eastAsia="MS Mincho"/>
                <w:b/>
                <w:bCs/>
                <w:sz w:val="20"/>
                <w:szCs w:val="20"/>
                <w:lang w:val="en-GB"/>
              </w:rPr>
              <w:t xml:space="preserve">Is the manuscript scientifically correct? </w:t>
            </w:r>
            <w:r w:rsidRPr="00067224">
              <w:rPr>
                <w:rFonts w:eastAsia="MS Mincho"/>
                <w:b/>
                <w:bCs/>
                <w:sz w:val="20"/>
                <w:szCs w:val="20"/>
                <w:lang w:val="en-GB"/>
              </w:rPr>
              <w:br/>
            </w:r>
          </w:p>
          <w:p w14:paraId="205C3A52" w14:textId="77777777" w:rsidR="000F2AFD" w:rsidRPr="00067224" w:rsidRDefault="00067224" w:rsidP="00CB119E">
            <w:pPr>
              <w:rPr>
                <w:b/>
                <w:sz w:val="20"/>
                <w:szCs w:val="20"/>
                <w:lang w:val="en-GB"/>
              </w:rPr>
            </w:pPr>
            <w:r w:rsidRPr="00067224">
              <w:rPr>
                <w:bCs/>
                <w:sz w:val="20"/>
                <w:szCs w:val="20"/>
                <w:lang w:val="en-GB"/>
              </w:rPr>
              <w:t>If your answer is NO, please provide a brief, clear suggestion for improvement.</w:t>
            </w:r>
          </w:p>
        </w:tc>
        <w:tc>
          <w:tcPr>
            <w:tcW w:w="1667" w:type="pct"/>
          </w:tcPr>
          <w:p w14:paraId="0D362200" w14:textId="1243D5EF" w:rsidR="000F2AFD" w:rsidRPr="00067224" w:rsidRDefault="003203E5" w:rsidP="003203E5">
            <w:pPr>
              <w:contextualSpacing/>
              <w:jc w:val="both"/>
              <w:rPr>
                <w:bCs/>
                <w:sz w:val="20"/>
                <w:szCs w:val="20"/>
                <w:lang w:val="en-GB"/>
              </w:rPr>
            </w:pPr>
            <w:r w:rsidRPr="003203E5">
              <w:rPr>
                <w:bCs/>
                <w:sz w:val="20"/>
                <w:szCs w:val="20"/>
                <w:lang w:val="en-GB"/>
              </w:rPr>
              <w:t xml:space="preserve">YES, </w:t>
            </w:r>
            <w:proofErr w:type="gramStart"/>
            <w:r w:rsidRPr="003203E5">
              <w:rPr>
                <w:bCs/>
                <w:sz w:val="20"/>
                <w:szCs w:val="20"/>
                <w:lang w:val="en-GB"/>
              </w:rPr>
              <w:t>overall</w:t>
            </w:r>
            <w:proofErr w:type="gramEnd"/>
            <w:r w:rsidRPr="003203E5">
              <w:rPr>
                <w:bCs/>
                <w:sz w:val="20"/>
                <w:szCs w:val="20"/>
                <w:lang w:val="en-GB"/>
              </w:rPr>
              <w:t xml:space="preserve"> the manuscript is scientifically sound and aligns with authoritative sources (IPCC, FAO, peer-reviewed meta-analyses and landmark experimental studies). Major claims—such as the relative contribution of enteric fermentation, GWP values for CH₄ and N₂O, the efficacy of 3-NOP, AD mitigation ranges, and heat-stress impacts—are supported by appropriate citations. The authors appropriately note contested emission estimates and the distinction between emissions intensity and absolute emissions. For greater precision, the authors are encouraged to: (</w:t>
            </w:r>
            <w:proofErr w:type="spellStart"/>
            <w:r w:rsidRPr="003203E5">
              <w:rPr>
                <w:bCs/>
                <w:sz w:val="20"/>
                <w:szCs w:val="20"/>
                <w:lang w:val="en-GB"/>
              </w:rPr>
              <w:t>i</w:t>
            </w:r>
            <w:proofErr w:type="spellEnd"/>
            <w:r w:rsidRPr="003203E5">
              <w:rPr>
                <w:bCs/>
                <w:sz w:val="20"/>
                <w:szCs w:val="20"/>
                <w:lang w:val="en-GB"/>
              </w:rPr>
              <w:t>) consistently specify whether mitigation figures refer to yield-scaled (per kg FPCM), per animal, or per farm emissions; (ii) qualify the 20–50% reduction range with clearer attribution to specific intervention bundles and system types, as portfolio effects are not always additive; and (iii) update or nuance statements on regulatory approval of 3-NOP and EU policy instruments if newer policy documents are available at revision stage.</w:t>
            </w:r>
          </w:p>
        </w:tc>
        <w:tc>
          <w:tcPr>
            <w:tcW w:w="1667" w:type="pct"/>
          </w:tcPr>
          <w:p w14:paraId="70C3150A" w14:textId="77777777" w:rsidR="000F2AFD" w:rsidRPr="00067224" w:rsidRDefault="000F2AFD" w:rsidP="00067224">
            <w:pPr>
              <w:outlineLvl w:val="1"/>
              <w:rPr>
                <w:rFonts w:eastAsia="MS Mincho"/>
                <w:bCs/>
                <w:sz w:val="20"/>
                <w:szCs w:val="20"/>
                <w:lang w:val="en-GB"/>
              </w:rPr>
            </w:pPr>
          </w:p>
        </w:tc>
      </w:tr>
      <w:tr w:rsidR="00067224" w:rsidRPr="00067224" w14:paraId="77AE6A8D" w14:textId="77777777" w:rsidTr="00D13140">
        <w:trPr>
          <w:trHeight w:val="20"/>
          <w:jc w:val="center"/>
        </w:trPr>
        <w:tc>
          <w:tcPr>
            <w:tcW w:w="1666" w:type="pct"/>
            <w:noWrap/>
          </w:tcPr>
          <w:p w14:paraId="51BAFAB2" w14:textId="77777777" w:rsidR="000F2AFD" w:rsidRPr="00067224" w:rsidRDefault="00067224" w:rsidP="00CB119E">
            <w:pPr>
              <w:rPr>
                <w:b/>
                <w:bCs/>
                <w:sz w:val="20"/>
                <w:szCs w:val="20"/>
                <w:lang w:val="en-GB"/>
              </w:rPr>
            </w:pPr>
            <w:r w:rsidRPr="00067224">
              <w:rPr>
                <w:b/>
                <w:bCs/>
                <w:sz w:val="20"/>
                <w:szCs w:val="20"/>
                <w:lang w:val="en-GB"/>
              </w:rPr>
              <w:t xml:space="preserve">Are the references sufficient and recent? </w:t>
            </w:r>
          </w:p>
          <w:p w14:paraId="0D305356" w14:textId="77777777" w:rsidR="000F2AFD" w:rsidRPr="00067224" w:rsidRDefault="000F2AFD" w:rsidP="00CB119E">
            <w:pPr>
              <w:rPr>
                <w:bCs/>
                <w:sz w:val="20"/>
                <w:szCs w:val="20"/>
                <w:lang w:val="en-GB"/>
              </w:rPr>
            </w:pPr>
          </w:p>
          <w:p w14:paraId="11F9C776" w14:textId="77777777" w:rsidR="000F2AFD" w:rsidRPr="00067224" w:rsidRDefault="00067224" w:rsidP="00CB119E">
            <w:pPr>
              <w:rPr>
                <w:b/>
                <w:bCs/>
                <w:sz w:val="20"/>
                <w:szCs w:val="20"/>
                <w:lang w:val="en-GB"/>
              </w:rPr>
            </w:pPr>
            <w:r w:rsidRPr="00067224">
              <w:rPr>
                <w:bCs/>
                <w:sz w:val="20"/>
                <w:szCs w:val="20"/>
                <w:lang w:val="en-GB"/>
              </w:rPr>
              <w:t>If your answer is NO, please provide clear suggestion for improvement.</w:t>
            </w:r>
          </w:p>
        </w:tc>
        <w:tc>
          <w:tcPr>
            <w:tcW w:w="1667" w:type="pct"/>
          </w:tcPr>
          <w:p w14:paraId="3665BCB4" w14:textId="0B631C0F" w:rsidR="000F2AFD" w:rsidRPr="00067224" w:rsidRDefault="003203E5" w:rsidP="003203E5">
            <w:pPr>
              <w:contextualSpacing/>
              <w:jc w:val="both"/>
              <w:rPr>
                <w:bCs/>
                <w:sz w:val="20"/>
                <w:szCs w:val="20"/>
                <w:lang w:val="en-GB"/>
              </w:rPr>
            </w:pPr>
            <w:r>
              <w:rPr>
                <w:bCs/>
                <w:sz w:val="20"/>
                <w:szCs w:val="20"/>
                <w:lang w:val="en-GB"/>
              </w:rPr>
              <w:t>Y</w:t>
            </w:r>
            <w:r w:rsidRPr="003203E5">
              <w:rPr>
                <w:bCs/>
                <w:sz w:val="20"/>
                <w:szCs w:val="20"/>
                <w:lang w:val="en-GB"/>
              </w:rPr>
              <w:t xml:space="preserve">ES. The reference list draws predominantly on high-quality peer-reviewed journals and authoritative grey literature from FAO, IPCC, and the European Commission. Foundational works (e.g., Gerber et al., 2013; Capper et al., 2009) are appropriately balanced with recent advances (e.g., Arndt et al., 2022; Beauchemin et al., 2020). To strengthen geographic and developmental equity, the authors should consider adding more literature from tropical and smallholder dairy systems in South Asia, sub-Saharan Africa, and Latin America—regions acknowledged as having high </w:t>
            </w:r>
            <w:r w:rsidRPr="003203E5">
              <w:rPr>
                <w:bCs/>
                <w:sz w:val="20"/>
                <w:szCs w:val="20"/>
                <w:lang w:val="en-GB"/>
              </w:rPr>
              <w:lastRenderedPageBreak/>
              <w:t>emissions intensity and rapid sector growth but comparatively underrepresented in the empirical evidence base cited. Additional recent systematic reviews on rumen modifiers, PLF adoption barriers, and agricultural carbon market integrity would further reinforce Sections 4, 7, and 9.</w:t>
            </w:r>
          </w:p>
        </w:tc>
        <w:tc>
          <w:tcPr>
            <w:tcW w:w="1667" w:type="pct"/>
          </w:tcPr>
          <w:p w14:paraId="78052020" w14:textId="77777777" w:rsidR="000F2AFD" w:rsidRPr="00067224" w:rsidRDefault="000F2AFD" w:rsidP="00067224">
            <w:pPr>
              <w:outlineLvl w:val="1"/>
              <w:rPr>
                <w:rFonts w:eastAsia="MS Mincho"/>
                <w:bCs/>
                <w:sz w:val="20"/>
                <w:szCs w:val="20"/>
                <w:lang w:val="en-GB"/>
              </w:rPr>
            </w:pPr>
          </w:p>
        </w:tc>
      </w:tr>
      <w:tr w:rsidR="00067224" w:rsidRPr="00067224" w14:paraId="41DA8F2C" w14:textId="77777777" w:rsidTr="00D13140">
        <w:trPr>
          <w:trHeight w:val="20"/>
          <w:jc w:val="center"/>
        </w:trPr>
        <w:tc>
          <w:tcPr>
            <w:tcW w:w="1666" w:type="pct"/>
            <w:noWrap/>
          </w:tcPr>
          <w:p w14:paraId="793A9808" w14:textId="77777777" w:rsidR="000F2AFD" w:rsidRPr="00067224" w:rsidRDefault="00067224" w:rsidP="00CB119E">
            <w:pPr>
              <w:rPr>
                <w:b/>
                <w:bCs/>
                <w:sz w:val="20"/>
                <w:szCs w:val="20"/>
                <w:lang w:val="en-GB"/>
              </w:rPr>
            </w:pPr>
            <w:r w:rsidRPr="00067224">
              <w:rPr>
                <w:b/>
                <w:bCs/>
                <w:sz w:val="20"/>
                <w:szCs w:val="20"/>
                <w:lang w:val="en-GB"/>
              </w:rPr>
              <w:t>Are there ethical issues in this manuscript?</w:t>
            </w:r>
          </w:p>
          <w:p w14:paraId="57E77200" w14:textId="77777777" w:rsidR="000F2AFD" w:rsidRPr="00067224" w:rsidRDefault="00067224" w:rsidP="00CB119E">
            <w:pPr>
              <w:rPr>
                <w:bCs/>
                <w:sz w:val="20"/>
                <w:szCs w:val="20"/>
                <w:lang w:val="en-GB"/>
              </w:rPr>
            </w:pPr>
            <w:r w:rsidRPr="00067224">
              <w:rPr>
                <w:bCs/>
                <w:sz w:val="20"/>
                <w:szCs w:val="20"/>
                <w:lang w:val="en-GB"/>
              </w:rPr>
              <w:t>(YES or NO)</w:t>
            </w:r>
          </w:p>
          <w:p w14:paraId="650D5705" w14:textId="77777777" w:rsidR="000F2AFD" w:rsidRPr="00067224" w:rsidRDefault="000F2AFD" w:rsidP="00CB119E">
            <w:pPr>
              <w:rPr>
                <w:bCs/>
                <w:sz w:val="20"/>
                <w:szCs w:val="20"/>
                <w:lang w:val="en-GB"/>
              </w:rPr>
            </w:pPr>
          </w:p>
          <w:p w14:paraId="4BD03FAB" w14:textId="77777777" w:rsidR="000F2AFD" w:rsidRPr="00067224" w:rsidRDefault="00067224" w:rsidP="00CB119E">
            <w:pPr>
              <w:rPr>
                <w:bCs/>
                <w:sz w:val="20"/>
                <w:szCs w:val="20"/>
                <w:lang w:val="en-GB"/>
              </w:rPr>
            </w:pPr>
            <w:r w:rsidRPr="00067224">
              <w:rPr>
                <w:bCs/>
                <w:sz w:val="20"/>
                <w:szCs w:val="20"/>
                <w:lang w:val="en-GB"/>
              </w:rPr>
              <w:t>(If yes, kindly please write down the ethical issues here in details)</w:t>
            </w:r>
          </w:p>
          <w:p w14:paraId="0F276FB2" w14:textId="77777777" w:rsidR="000F2AFD" w:rsidRPr="00067224" w:rsidRDefault="000F2AFD" w:rsidP="00CB119E">
            <w:pPr>
              <w:rPr>
                <w:b/>
                <w:bCs/>
                <w:sz w:val="20"/>
                <w:szCs w:val="20"/>
                <w:lang w:val="en-GB"/>
              </w:rPr>
            </w:pPr>
          </w:p>
        </w:tc>
        <w:tc>
          <w:tcPr>
            <w:tcW w:w="1667" w:type="pct"/>
          </w:tcPr>
          <w:p w14:paraId="76F4BAB4" w14:textId="1D1B3674" w:rsidR="000F2AFD" w:rsidRPr="00067224" w:rsidRDefault="003203E5" w:rsidP="00CB119E">
            <w:pPr>
              <w:contextualSpacing/>
              <w:rPr>
                <w:bCs/>
                <w:sz w:val="20"/>
                <w:szCs w:val="20"/>
                <w:lang w:val="en-GB"/>
              </w:rPr>
            </w:pPr>
            <w:r w:rsidRPr="003203E5">
              <w:rPr>
                <w:bCs/>
                <w:sz w:val="20"/>
                <w:szCs w:val="20"/>
                <w:lang w:val="en-GB"/>
              </w:rPr>
              <w:t>NO. This is a narrative review synthesising published literature and policy documents; it does not report primary human or animal experimentation requiring ethics approval. No ethical concerns were identified regarding data fabrication, plagiarism, or inappropriate citation practices based on the content provided.</w:t>
            </w:r>
          </w:p>
        </w:tc>
        <w:tc>
          <w:tcPr>
            <w:tcW w:w="1667" w:type="pct"/>
          </w:tcPr>
          <w:p w14:paraId="25AB90B1" w14:textId="77777777" w:rsidR="000F2AFD" w:rsidRPr="00067224" w:rsidRDefault="000F2AFD" w:rsidP="00067224">
            <w:pPr>
              <w:outlineLvl w:val="1"/>
              <w:rPr>
                <w:rFonts w:eastAsia="MS Mincho"/>
                <w:bCs/>
                <w:sz w:val="20"/>
                <w:szCs w:val="20"/>
                <w:lang w:val="en-GB"/>
              </w:rPr>
            </w:pPr>
          </w:p>
        </w:tc>
      </w:tr>
    </w:tbl>
    <w:p w14:paraId="78B35FA6" w14:textId="77777777" w:rsidR="000F2AFD" w:rsidRPr="00CB119E" w:rsidRDefault="000F2AFD">
      <w:pPr>
        <w:rPr>
          <w:sz w:val="20"/>
          <w:szCs w:val="20"/>
          <w:lang w:val="en-GB"/>
        </w:rPr>
      </w:pPr>
    </w:p>
    <w:p w14:paraId="1538DAB6" w14:textId="77777777" w:rsidR="00DD67DB" w:rsidRPr="00DD67DB" w:rsidRDefault="00DD67DB" w:rsidP="00DD67DB">
      <w:pPr>
        <w:spacing w:after="160" w:line="259" w:lineRule="auto"/>
        <w:rPr>
          <w:rFonts w:ascii="Calibri" w:eastAsia="Calibri" w:hAnsi="Calibri"/>
          <w:sz w:val="22"/>
          <w:szCs w:val="22"/>
          <w:lang w:val="en-IN"/>
        </w:rPr>
      </w:pPr>
    </w:p>
    <w:p w14:paraId="500EB5F7" w14:textId="77777777" w:rsidR="000F2AFD" w:rsidRDefault="000F2AFD">
      <w:pPr>
        <w:rPr>
          <w:sz w:val="20"/>
          <w:szCs w:val="20"/>
          <w:lang w:val="en-GB"/>
        </w:rPr>
      </w:pPr>
    </w:p>
    <w:p w14:paraId="716A6933" w14:textId="77777777" w:rsidR="00CD37A5" w:rsidRDefault="00CD37A5">
      <w:pPr>
        <w:rPr>
          <w:sz w:val="20"/>
          <w:szCs w:val="20"/>
          <w:lang w:val="en-GB"/>
        </w:rPr>
      </w:pPr>
    </w:p>
    <w:p w14:paraId="71910507" w14:textId="77777777" w:rsidR="00CD37A5" w:rsidRDefault="00CD37A5">
      <w:pPr>
        <w:rPr>
          <w:sz w:val="20"/>
          <w:szCs w:val="20"/>
          <w:lang w:val="en-GB"/>
        </w:rPr>
      </w:pPr>
    </w:p>
    <w:p w14:paraId="79CAEF07" w14:textId="77777777" w:rsidR="00CD37A5" w:rsidRPr="00CB119E" w:rsidRDefault="00CD37A5">
      <w:pPr>
        <w:rPr>
          <w:sz w:val="20"/>
          <w:szCs w:val="20"/>
          <w:lang w:val="en-GB"/>
        </w:rPr>
      </w:pPr>
    </w:p>
    <w:p w14:paraId="18A00A46" w14:textId="77777777" w:rsidR="000F2AFD" w:rsidRPr="00CB119E" w:rsidRDefault="00067224">
      <w:pPr>
        <w:rPr>
          <w:rFonts w:eastAsia="Arial Unicode MS"/>
          <w:b/>
          <w:bCs/>
          <w:sz w:val="20"/>
          <w:szCs w:val="20"/>
          <w:u w:val="single"/>
          <w:lang w:val="en-GB"/>
        </w:rPr>
      </w:pPr>
      <w:r w:rsidRPr="00CB119E">
        <w:rPr>
          <w:rFonts w:eastAsia="Arial Unicode MS"/>
          <w:b/>
          <w:bCs/>
          <w:sz w:val="20"/>
          <w:szCs w:val="20"/>
          <w:highlight w:val="yellow"/>
          <w:u w:val="single"/>
          <w:lang w:val="en-GB"/>
        </w:rPr>
        <w:t>Reviewer Details:</w:t>
      </w:r>
    </w:p>
    <w:p w14:paraId="56CF2034" w14:textId="5FD53603" w:rsidR="000F2AFD" w:rsidRPr="00CB119E" w:rsidRDefault="000F2AFD">
      <w:pPr>
        <w:rPr>
          <w:rFonts w:eastAsia="Arial Unicode MS"/>
          <w:b/>
          <w:bCs/>
          <w:color w:val="000000"/>
          <w:sz w:val="20"/>
          <w:szCs w:val="20"/>
          <w:lang w:val="en-GB"/>
        </w:rPr>
      </w:pPr>
    </w:p>
    <w:p w14:paraId="6313439B" w14:textId="79FF2825" w:rsidR="000F2AFD" w:rsidRPr="00CB119E" w:rsidRDefault="008D0B2E">
      <w:pPr>
        <w:rPr>
          <w:sz w:val="20"/>
          <w:szCs w:val="20"/>
          <w:lang w:val="en-GB"/>
        </w:rPr>
      </w:pPr>
      <w:r w:rsidRPr="008D0B2E">
        <w:rPr>
          <w:sz w:val="20"/>
          <w:szCs w:val="20"/>
          <w:lang w:val="en-GB"/>
        </w:rPr>
        <w:t xml:space="preserve">Wahidin </w:t>
      </w:r>
      <w:proofErr w:type="spellStart"/>
      <w:r w:rsidRPr="008D0B2E">
        <w:rPr>
          <w:sz w:val="20"/>
          <w:szCs w:val="20"/>
          <w:lang w:val="en-GB"/>
        </w:rPr>
        <w:t>Teguh</w:t>
      </w:r>
      <w:proofErr w:type="spellEnd"/>
      <w:r w:rsidRPr="008D0B2E">
        <w:rPr>
          <w:sz w:val="20"/>
          <w:szCs w:val="20"/>
          <w:lang w:val="en-GB"/>
        </w:rPr>
        <w:t xml:space="preserve"> Sasongko</w:t>
      </w:r>
      <w:r>
        <w:rPr>
          <w:sz w:val="20"/>
          <w:szCs w:val="20"/>
          <w:lang w:val="en-GB"/>
        </w:rPr>
        <w:t xml:space="preserve">, </w:t>
      </w:r>
      <w:r w:rsidRPr="008D0B2E">
        <w:rPr>
          <w:sz w:val="20"/>
          <w:szCs w:val="20"/>
          <w:lang w:val="en-GB"/>
        </w:rPr>
        <w:t>National Research and Innovation Agency</w:t>
      </w:r>
      <w:r>
        <w:rPr>
          <w:sz w:val="20"/>
          <w:szCs w:val="20"/>
          <w:lang w:val="en-GB"/>
        </w:rPr>
        <w:t xml:space="preserve">, </w:t>
      </w:r>
      <w:r w:rsidRPr="008D0B2E">
        <w:rPr>
          <w:sz w:val="20"/>
          <w:szCs w:val="20"/>
          <w:lang w:val="en-GB"/>
        </w:rPr>
        <w:t>Indonesia</w:t>
      </w:r>
    </w:p>
    <w:p w14:paraId="75156D8B" w14:textId="77777777" w:rsidR="000F2AFD" w:rsidRPr="00CB119E" w:rsidRDefault="000F2AFD">
      <w:pPr>
        <w:rPr>
          <w:sz w:val="20"/>
          <w:szCs w:val="20"/>
          <w:lang w:val="en-GB"/>
        </w:rPr>
      </w:pPr>
    </w:p>
    <w:p w14:paraId="60A2B780" w14:textId="77777777" w:rsidR="000F2AFD" w:rsidRPr="00CB119E" w:rsidRDefault="000F2AFD">
      <w:pPr>
        <w:rPr>
          <w:sz w:val="20"/>
          <w:szCs w:val="20"/>
        </w:rPr>
      </w:pPr>
    </w:p>
    <w:p w14:paraId="5D669DCA" w14:textId="77777777" w:rsidR="000F2AFD" w:rsidRPr="00CB119E" w:rsidRDefault="000F2AFD">
      <w:pPr>
        <w:pStyle w:val="BodyText"/>
        <w:rPr>
          <w:rFonts w:ascii="Times New Roman" w:hAnsi="Times New Roman"/>
          <w:b/>
          <w:bCs/>
          <w:sz w:val="20"/>
          <w:szCs w:val="20"/>
          <w:u w:val="single"/>
          <w:lang w:val="en-GB"/>
        </w:rPr>
      </w:pPr>
    </w:p>
    <w:sectPr w:rsidR="000F2AFD" w:rsidRPr="00CB119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F4283" w14:textId="77777777" w:rsidR="004B6AAA" w:rsidRDefault="004B6AAA">
      <w:r>
        <w:separator/>
      </w:r>
    </w:p>
  </w:endnote>
  <w:endnote w:type="continuationSeparator" w:id="0">
    <w:p w14:paraId="23EB9BD3" w14:textId="77777777" w:rsidR="004B6AAA" w:rsidRDefault="004B6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2CFB" w14:textId="77777777" w:rsidR="000F2AFD" w:rsidRDefault="0006722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47B5C3F" w14:textId="77777777" w:rsidR="000F2AFD" w:rsidRDefault="000F2AFD">
    <w:pPr>
      <w:pStyle w:val="Footer"/>
      <w:jc w:val="right"/>
    </w:pPr>
  </w:p>
  <w:p w14:paraId="7B8EA62A" w14:textId="77777777" w:rsidR="000F2AFD" w:rsidRDefault="000F2AF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02D0" w14:textId="77777777" w:rsidR="004B6AAA" w:rsidRDefault="004B6AAA">
      <w:r>
        <w:separator/>
      </w:r>
    </w:p>
  </w:footnote>
  <w:footnote w:type="continuationSeparator" w:id="0">
    <w:p w14:paraId="0928DA10" w14:textId="77777777" w:rsidR="004B6AAA" w:rsidRDefault="004B6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A817" w14:textId="77777777" w:rsidR="000F2AFD" w:rsidRDefault="000F2AFD">
    <w:pPr>
      <w:spacing w:before="100" w:beforeAutospacing="1" w:after="100" w:afterAutospacing="1"/>
      <w:jc w:val="center"/>
      <w:rPr>
        <w:rFonts w:ascii="Arial" w:hAnsi="Arial" w:cs="Arial"/>
        <w:b/>
        <w:bCs/>
        <w:color w:val="003399"/>
        <w:szCs w:val="20"/>
        <w:u w:val="single"/>
        <w:lang w:val="en-GB"/>
      </w:rPr>
    </w:pPr>
  </w:p>
  <w:p w14:paraId="2FC13AF2" w14:textId="77777777" w:rsidR="000F2AFD" w:rsidRDefault="00067224">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4184422">
    <w:abstractNumId w:val="4"/>
  </w:num>
  <w:num w:numId="2" w16cid:durableId="258106531">
    <w:abstractNumId w:val="8"/>
  </w:num>
  <w:num w:numId="3" w16cid:durableId="992218498">
    <w:abstractNumId w:val="7"/>
  </w:num>
  <w:num w:numId="4" w16cid:durableId="1858039661">
    <w:abstractNumId w:val="9"/>
  </w:num>
  <w:num w:numId="5" w16cid:durableId="894704858">
    <w:abstractNumId w:val="6"/>
  </w:num>
  <w:num w:numId="6" w16cid:durableId="1356615523">
    <w:abstractNumId w:val="0"/>
  </w:num>
  <w:num w:numId="7" w16cid:durableId="32191365">
    <w:abstractNumId w:val="3"/>
  </w:num>
  <w:num w:numId="8" w16cid:durableId="1487210269">
    <w:abstractNumId w:val="11"/>
  </w:num>
  <w:num w:numId="9" w16cid:durableId="1239361450">
    <w:abstractNumId w:val="10"/>
  </w:num>
  <w:num w:numId="10" w16cid:durableId="1680961362">
    <w:abstractNumId w:val="2"/>
  </w:num>
  <w:num w:numId="11" w16cid:durableId="338898210">
    <w:abstractNumId w:val="1"/>
  </w:num>
  <w:num w:numId="12" w16cid:durableId="654264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2AFD"/>
    <w:rsid w:val="00044876"/>
    <w:rsid w:val="00067224"/>
    <w:rsid w:val="000F2AFD"/>
    <w:rsid w:val="001002D3"/>
    <w:rsid w:val="00103715"/>
    <w:rsid w:val="00172838"/>
    <w:rsid w:val="00194A81"/>
    <w:rsid w:val="001C2A46"/>
    <w:rsid w:val="001F1CCB"/>
    <w:rsid w:val="00206283"/>
    <w:rsid w:val="002F56AD"/>
    <w:rsid w:val="003203E5"/>
    <w:rsid w:val="0045009A"/>
    <w:rsid w:val="004B6AAA"/>
    <w:rsid w:val="004F4802"/>
    <w:rsid w:val="00542E73"/>
    <w:rsid w:val="00587297"/>
    <w:rsid w:val="005975FA"/>
    <w:rsid w:val="005A12C6"/>
    <w:rsid w:val="0069157E"/>
    <w:rsid w:val="007A33A8"/>
    <w:rsid w:val="008D0B2E"/>
    <w:rsid w:val="00904527"/>
    <w:rsid w:val="009922D2"/>
    <w:rsid w:val="00A54C25"/>
    <w:rsid w:val="00B0500A"/>
    <w:rsid w:val="00B124EE"/>
    <w:rsid w:val="00B41BD1"/>
    <w:rsid w:val="00B65E0B"/>
    <w:rsid w:val="00BF4500"/>
    <w:rsid w:val="00BF47D1"/>
    <w:rsid w:val="00CB119E"/>
    <w:rsid w:val="00CD37A5"/>
    <w:rsid w:val="00D13140"/>
    <w:rsid w:val="00D26314"/>
    <w:rsid w:val="00DD67DB"/>
    <w:rsid w:val="00E24527"/>
    <w:rsid w:val="00EC2211"/>
    <w:rsid w:val="00EE3E18"/>
    <w:rsid w:val="00F0266B"/>
    <w:rsid w:val="00F7032D"/>
    <w:rsid w:val="00F76542"/>
    <w:rsid w:val="00FD46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8CFE4"/>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53497493">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1287</Words>
  <Characters>7338</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8608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PC 1172</cp:lastModifiedBy>
  <cp:revision>53</cp:revision>
  <dcterms:created xsi:type="dcterms:W3CDTF">2026-03-24T06:32:00Z</dcterms:created>
  <dcterms:modified xsi:type="dcterms:W3CDTF">2026-07-02T09:58:00Z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