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B6271D" w14:paraId="1643A4CA" w14:textId="77777777" w:rsidTr="00B6271D">
        <w:trPr>
          <w:trHeight w:val="450"/>
        </w:trPr>
        <w:tc>
          <w:tcPr>
            <w:tcW w:w="5000" w:type="pct"/>
            <w:gridSpan w:val="2"/>
            <w:tcBorders>
              <w:top w:val="nil"/>
              <w:left w:val="nil"/>
              <w:right w:val="nil"/>
            </w:tcBorders>
          </w:tcPr>
          <w:p w14:paraId="4C55E51F" w14:textId="77777777" w:rsidR="00602F7D" w:rsidRPr="00B6271D" w:rsidRDefault="00602F7D" w:rsidP="00F2643C">
            <w:pPr>
              <w:pStyle w:val="Heading2"/>
              <w:jc w:val="left"/>
              <w:rPr>
                <w:rFonts w:ascii="Arial" w:hAnsi="Arial" w:cs="Arial"/>
                <w:b w:val="0"/>
                <w:bCs w:val="0"/>
                <w:lang w:val="en-US"/>
              </w:rPr>
            </w:pPr>
          </w:p>
        </w:tc>
      </w:tr>
      <w:tr w:rsidR="0000007A" w:rsidRPr="00B6271D" w14:paraId="127EAD7E" w14:textId="77777777" w:rsidTr="00B6271D">
        <w:trPr>
          <w:trHeight w:val="413"/>
        </w:trPr>
        <w:tc>
          <w:tcPr>
            <w:tcW w:w="1266" w:type="pct"/>
          </w:tcPr>
          <w:p w14:paraId="3C159AA5" w14:textId="77777777" w:rsidR="0000007A" w:rsidRPr="00B6271D" w:rsidRDefault="00D27A79" w:rsidP="00696CAD">
            <w:pPr>
              <w:pStyle w:val="BodyText"/>
              <w:ind w:left="90"/>
              <w:jc w:val="left"/>
              <w:rPr>
                <w:rFonts w:ascii="Arial" w:hAnsi="Arial" w:cs="Arial"/>
                <w:bCs/>
                <w:sz w:val="20"/>
                <w:szCs w:val="20"/>
                <w:lang w:val="en-GB"/>
              </w:rPr>
            </w:pPr>
            <w:r w:rsidRPr="00B6271D">
              <w:rPr>
                <w:rFonts w:ascii="Arial" w:hAnsi="Arial" w:cs="Arial"/>
                <w:bCs/>
                <w:sz w:val="20"/>
                <w:szCs w:val="20"/>
                <w:lang w:val="en-GB"/>
              </w:rPr>
              <w:t xml:space="preserve">Book </w:t>
            </w:r>
            <w:r w:rsidR="0000007A" w:rsidRPr="00B6271D">
              <w:rPr>
                <w:rFonts w:ascii="Arial" w:hAnsi="Arial" w:cs="Arial"/>
                <w:bCs/>
                <w:sz w:val="20"/>
                <w:szCs w:val="20"/>
                <w:lang w:val="en-GB"/>
              </w:rPr>
              <w:t>Name:</w:t>
            </w:r>
          </w:p>
        </w:tc>
        <w:tc>
          <w:tcPr>
            <w:tcW w:w="3734" w:type="pct"/>
            <w:tcMar>
              <w:top w:w="0" w:type="dxa"/>
              <w:left w:w="108" w:type="dxa"/>
              <w:bottom w:w="0" w:type="dxa"/>
              <w:right w:w="108" w:type="dxa"/>
            </w:tcMar>
            <w:vAlign w:val="center"/>
          </w:tcPr>
          <w:p w14:paraId="23DA8DCD" w14:textId="0FA6E29D" w:rsidR="0000007A" w:rsidRPr="00B6271D" w:rsidRDefault="00B50B0E" w:rsidP="00054BC4">
            <w:pPr>
              <w:pStyle w:val="NormalWeb"/>
              <w:rPr>
                <w:rFonts w:ascii="Arial" w:hAnsi="Arial" w:cs="Arial"/>
                <w:b/>
                <w:bCs/>
                <w:sz w:val="20"/>
                <w:szCs w:val="20"/>
                <w:u w:val="single"/>
              </w:rPr>
            </w:pPr>
            <w:hyperlink r:id="rId7" w:history="1">
              <w:r w:rsidRPr="00B6271D">
                <w:rPr>
                  <w:rStyle w:val="Hyperlink"/>
                  <w:rFonts w:ascii="Arial" w:hAnsi="Arial" w:cs="Arial"/>
                  <w:sz w:val="20"/>
                  <w:szCs w:val="20"/>
                </w:rPr>
                <w:t>New Ideas Concerning Arts and Social Studies</w:t>
              </w:r>
            </w:hyperlink>
          </w:p>
        </w:tc>
      </w:tr>
      <w:tr w:rsidR="0000007A" w:rsidRPr="00B6271D" w14:paraId="73C90375" w14:textId="77777777" w:rsidTr="00B6271D">
        <w:trPr>
          <w:trHeight w:val="290"/>
        </w:trPr>
        <w:tc>
          <w:tcPr>
            <w:tcW w:w="1266" w:type="pct"/>
          </w:tcPr>
          <w:p w14:paraId="20D28135" w14:textId="77777777" w:rsidR="0000007A" w:rsidRPr="00B6271D" w:rsidRDefault="0000007A" w:rsidP="00696CAD">
            <w:pPr>
              <w:pStyle w:val="BodyText"/>
              <w:ind w:left="90"/>
              <w:jc w:val="left"/>
              <w:rPr>
                <w:rFonts w:ascii="Arial" w:hAnsi="Arial" w:cs="Arial"/>
                <w:bCs/>
                <w:sz w:val="20"/>
                <w:szCs w:val="20"/>
                <w:lang w:val="en-GB"/>
              </w:rPr>
            </w:pPr>
            <w:r w:rsidRPr="00B6271D">
              <w:rPr>
                <w:rFonts w:ascii="Arial" w:hAnsi="Arial" w:cs="Arial"/>
                <w:bCs/>
                <w:sz w:val="20"/>
                <w:szCs w:val="20"/>
                <w:lang w:val="en-GB"/>
              </w:rPr>
              <w:t>Manuscript Number:</w:t>
            </w:r>
          </w:p>
        </w:tc>
        <w:tc>
          <w:tcPr>
            <w:tcW w:w="3734" w:type="pct"/>
            <w:tcMar>
              <w:top w:w="0" w:type="dxa"/>
              <w:left w:w="108" w:type="dxa"/>
              <w:bottom w:w="0" w:type="dxa"/>
              <w:right w:w="108" w:type="dxa"/>
            </w:tcMar>
            <w:vAlign w:val="center"/>
          </w:tcPr>
          <w:p w14:paraId="46B39E34" w14:textId="303C0475" w:rsidR="0000007A" w:rsidRPr="00B6271D" w:rsidRDefault="00E72A8E" w:rsidP="00F3669D">
            <w:pPr>
              <w:pStyle w:val="NormalWeb"/>
              <w:spacing w:before="0" w:beforeAutospacing="0" w:after="0" w:afterAutospacing="0"/>
              <w:rPr>
                <w:rFonts w:ascii="Arial" w:hAnsi="Arial" w:cs="Arial"/>
                <w:b/>
                <w:bCs/>
                <w:sz w:val="20"/>
                <w:szCs w:val="20"/>
                <w:highlight w:val="yellow"/>
                <w:lang w:val="en-GB"/>
              </w:rPr>
            </w:pPr>
            <w:r w:rsidRPr="00B6271D">
              <w:rPr>
                <w:rFonts w:ascii="Arial" w:hAnsi="Arial" w:cs="Arial"/>
                <w:b/>
                <w:bCs/>
                <w:sz w:val="20"/>
                <w:szCs w:val="20"/>
                <w:lang w:val="en-GB"/>
              </w:rPr>
              <w:t>Ms_BP</w:t>
            </w:r>
            <w:r w:rsidR="00FC432A" w:rsidRPr="00B6271D">
              <w:rPr>
                <w:rFonts w:ascii="Arial" w:hAnsi="Arial" w:cs="Arial"/>
                <w:b/>
                <w:bCs/>
                <w:sz w:val="20"/>
                <w:szCs w:val="20"/>
                <w:lang w:val="en-GB"/>
              </w:rPr>
              <w:t>R</w:t>
            </w:r>
            <w:r w:rsidRPr="00B6271D">
              <w:rPr>
                <w:rFonts w:ascii="Arial" w:hAnsi="Arial" w:cs="Arial"/>
                <w:b/>
                <w:bCs/>
                <w:sz w:val="20"/>
                <w:szCs w:val="20"/>
                <w:lang w:val="en-GB"/>
              </w:rPr>
              <w:t>_</w:t>
            </w:r>
            <w:r w:rsidR="001E1D3F" w:rsidRPr="00B6271D">
              <w:rPr>
                <w:rFonts w:ascii="Arial" w:hAnsi="Arial" w:cs="Arial"/>
                <w:b/>
                <w:bCs/>
                <w:sz w:val="20"/>
                <w:szCs w:val="20"/>
                <w:lang w:val="en-GB"/>
              </w:rPr>
              <w:t>5167</w:t>
            </w:r>
          </w:p>
        </w:tc>
      </w:tr>
      <w:tr w:rsidR="0000007A" w:rsidRPr="00B6271D" w14:paraId="05B60576" w14:textId="77777777" w:rsidTr="00B6271D">
        <w:trPr>
          <w:trHeight w:val="331"/>
        </w:trPr>
        <w:tc>
          <w:tcPr>
            <w:tcW w:w="1266" w:type="pct"/>
          </w:tcPr>
          <w:p w14:paraId="0196A627" w14:textId="77777777" w:rsidR="0000007A" w:rsidRPr="00B6271D" w:rsidRDefault="0000007A" w:rsidP="00696CAD">
            <w:pPr>
              <w:pStyle w:val="BodyText"/>
              <w:ind w:left="90"/>
              <w:jc w:val="left"/>
              <w:rPr>
                <w:rFonts w:ascii="Arial" w:hAnsi="Arial" w:cs="Arial"/>
                <w:bCs/>
                <w:sz w:val="20"/>
                <w:szCs w:val="20"/>
                <w:lang w:val="en-GB"/>
              </w:rPr>
            </w:pPr>
            <w:r w:rsidRPr="00B6271D">
              <w:rPr>
                <w:rFonts w:ascii="Arial" w:hAnsi="Arial" w:cs="Arial"/>
                <w:bCs/>
                <w:sz w:val="20"/>
                <w:szCs w:val="20"/>
                <w:lang w:val="en-GB"/>
              </w:rPr>
              <w:t xml:space="preserve">Title of the Manuscript: </w:t>
            </w:r>
          </w:p>
        </w:tc>
        <w:tc>
          <w:tcPr>
            <w:tcW w:w="3734" w:type="pct"/>
            <w:tcMar>
              <w:top w:w="0" w:type="dxa"/>
              <w:left w:w="108" w:type="dxa"/>
              <w:bottom w:w="0" w:type="dxa"/>
              <w:right w:w="108" w:type="dxa"/>
            </w:tcMar>
            <w:vAlign w:val="center"/>
          </w:tcPr>
          <w:p w14:paraId="0B70E962" w14:textId="4F25FE1A" w:rsidR="0000007A" w:rsidRPr="00B6271D" w:rsidRDefault="00B50B0E" w:rsidP="000450FC">
            <w:pPr>
              <w:pStyle w:val="NormalWeb"/>
              <w:spacing w:before="0" w:beforeAutospacing="0" w:after="0" w:afterAutospacing="0"/>
              <w:rPr>
                <w:rFonts w:ascii="Arial" w:hAnsi="Arial" w:cs="Arial"/>
                <w:b/>
                <w:sz w:val="20"/>
                <w:szCs w:val="20"/>
                <w:highlight w:val="yellow"/>
                <w:lang w:val="en-GB"/>
              </w:rPr>
            </w:pPr>
            <w:r w:rsidRPr="00B6271D">
              <w:rPr>
                <w:rFonts w:ascii="Arial" w:hAnsi="Arial" w:cs="Arial"/>
                <w:b/>
                <w:sz w:val="20"/>
                <w:szCs w:val="20"/>
                <w:lang w:val="en-GB"/>
              </w:rPr>
              <w:t>Impulsive Buying and Compulsive Buying: Is There a Differential Contribution of Social Media Overuse and Fear of Missing Out?</w:t>
            </w:r>
          </w:p>
        </w:tc>
      </w:tr>
      <w:tr w:rsidR="00CF0BBB" w:rsidRPr="00B6271D" w14:paraId="6D508B1C" w14:textId="77777777" w:rsidTr="00B6271D">
        <w:trPr>
          <w:trHeight w:val="332"/>
        </w:trPr>
        <w:tc>
          <w:tcPr>
            <w:tcW w:w="1266" w:type="pct"/>
          </w:tcPr>
          <w:p w14:paraId="32FC28F7" w14:textId="77777777" w:rsidR="00CF0BBB" w:rsidRPr="00B6271D" w:rsidRDefault="00CF0BBB" w:rsidP="00696CAD">
            <w:pPr>
              <w:pStyle w:val="BodyText"/>
              <w:ind w:left="90"/>
              <w:jc w:val="left"/>
              <w:rPr>
                <w:rFonts w:ascii="Arial" w:hAnsi="Arial" w:cs="Arial"/>
                <w:bCs/>
                <w:sz w:val="20"/>
                <w:szCs w:val="20"/>
                <w:lang w:val="en-GB"/>
              </w:rPr>
            </w:pPr>
            <w:r w:rsidRPr="00B6271D">
              <w:rPr>
                <w:rFonts w:ascii="Arial" w:hAnsi="Arial" w:cs="Arial"/>
                <w:bCs/>
                <w:sz w:val="20"/>
                <w:szCs w:val="20"/>
                <w:lang w:val="en-GB"/>
              </w:rPr>
              <w:t>Type of the Article</w:t>
            </w:r>
          </w:p>
        </w:tc>
        <w:tc>
          <w:tcPr>
            <w:tcW w:w="3734" w:type="pct"/>
            <w:tcMar>
              <w:top w:w="0" w:type="dxa"/>
              <w:left w:w="108" w:type="dxa"/>
              <w:bottom w:w="0" w:type="dxa"/>
              <w:right w:w="108" w:type="dxa"/>
            </w:tcMar>
            <w:vAlign w:val="center"/>
          </w:tcPr>
          <w:p w14:paraId="0EBC6A8E" w14:textId="787E9D81" w:rsidR="00CF0BBB" w:rsidRPr="00B6271D" w:rsidRDefault="00B50B0E" w:rsidP="000450FC">
            <w:pPr>
              <w:pStyle w:val="NormalWeb"/>
              <w:spacing w:before="0" w:beforeAutospacing="0" w:after="0" w:afterAutospacing="0"/>
              <w:rPr>
                <w:rFonts w:ascii="Arial" w:hAnsi="Arial" w:cs="Arial"/>
                <w:b/>
                <w:sz w:val="20"/>
                <w:szCs w:val="20"/>
                <w:lang w:val="en-GB"/>
              </w:rPr>
            </w:pPr>
            <w:r w:rsidRPr="00B6271D">
              <w:rPr>
                <w:rFonts w:ascii="Arial" w:hAnsi="Arial" w:cs="Arial"/>
                <w:b/>
                <w:sz w:val="20"/>
                <w:szCs w:val="20"/>
                <w:lang w:val="en-GB"/>
              </w:rPr>
              <w:t>BOOK CHAPTER</w:t>
            </w:r>
          </w:p>
        </w:tc>
      </w:tr>
    </w:tbl>
    <w:p w14:paraId="45F5983C" w14:textId="77777777" w:rsidR="00037D52" w:rsidRPr="00B6271D" w:rsidRDefault="00037D52" w:rsidP="0000007A">
      <w:pPr>
        <w:pStyle w:val="BodyText"/>
        <w:rPr>
          <w:rFonts w:ascii="Arial" w:hAnsi="Arial" w:cs="Arial"/>
          <w:b/>
          <w:bCs/>
          <w:sz w:val="20"/>
          <w:szCs w:val="20"/>
          <w:u w:val="single"/>
          <w:lang w:val="en-GB"/>
        </w:rPr>
      </w:pPr>
    </w:p>
    <w:p w14:paraId="79DE1CF8" w14:textId="77777777" w:rsidR="00605952" w:rsidRPr="00B6271D" w:rsidRDefault="00605952" w:rsidP="0000007A">
      <w:pPr>
        <w:pStyle w:val="BodyText"/>
        <w:rPr>
          <w:rFonts w:ascii="Arial" w:hAnsi="Arial" w:cs="Arial"/>
          <w:b/>
          <w:bCs/>
          <w:sz w:val="20"/>
          <w:szCs w:val="20"/>
          <w:u w:val="single"/>
          <w:lang w:val="en-GB"/>
        </w:rPr>
      </w:pPr>
    </w:p>
    <w:p w14:paraId="17599C49" w14:textId="77777777" w:rsidR="00626025" w:rsidRPr="00B6271D" w:rsidRDefault="00626025" w:rsidP="00D27A79">
      <w:pPr>
        <w:pStyle w:val="BodyText"/>
        <w:jc w:val="left"/>
        <w:rPr>
          <w:rFonts w:ascii="Arial" w:hAnsi="Arial" w:cs="Arial"/>
          <w:color w:val="222222"/>
          <w:sz w:val="20"/>
          <w:szCs w:val="20"/>
          <w:lang w:val="en-GB"/>
        </w:rPr>
      </w:pPr>
    </w:p>
    <w:p w14:paraId="37E43B60" w14:textId="77777777" w:rsidR="0086369B" w:rsidRPr="00B6271D" w:rsidRDefault="0086369B" w:rsidP="00626025">
      <w:pPr>
        <w:pStyle w:val="BodyText"/>
        <w:rPr>
          <w:rFonts w:ascii="Arial" w:hAnsi="Arial" w:cs="Arial"/>
          <w:b/>
          <w:color w:val="222222"/>
          <w:sz w:val="20"/>
          <w:szCs w:val="20"/>
          <w:u w:val="single"/>
          <w:lang w:val="en-US"/>
        </w:rPr>
      </w:pPr>
    </w:p>
    <w:p w14:paraId="5A743ECE" w14:textId="77777777" w:rsidR="00D27A79" w:rsidRPr="00B6271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271D" w14:paraId="71A94C1F" w14:textId="77777777" w:rsidTr="007222C8">
        <w:tc>
          <w:tcPr>
            <w:tcW w:w="5000" w:type="pct"/>
            <w:gridSpan w:val="3"/>
            <w:tcBorders>
              <w:top w:val="nil"/>
              <w:left w:val="nil"/>
              <w:right w:val="nil"/>
            </w:tcBorders>
            <w:noWrap/>
          </w:tcPr>
          <w:p w14:paraId="0BC15285" w14:textId="75BEB51F" w:rsidR="00F1171E" w:rsidRPr="00B6271D" w:rsidRDefault="00F1171E" w:rsidP="007222C8">
            <w:pPr>
              <w:pStyle w:val="Heading2"/>
              <w:jc w:val="left"/>
              <w:rPr>
                <w:rFonts w:ascii="Arial" w:hAnsi="Arial" w:cs="Arial"/>
                <w:lang w:val="en-GB"/>
              </w:rPr>
            </w:pPr>
            <w:r w:rsidRPr="00B6271D">
              <w:rPr>
                <w:rFonts w:ascii="Arial" w:hAnsi="Arial" w:cs="Arial"/>
                <w:highlight w:val="yellow"/>
                <w:lang w:val="en-GB"/>
              </w:rPr>
              <w:t>PART  1:</w:t>
            </w:r>
            <w:r w:rsidRPr="00B6271D">
              <w:rPr>
                <w:rFonts w:ascii="Arial" w:hAnsi="Arial" w:cs="Arial"/>
                <w:lang w:val="en-GB"/>
              </w:rPr>
              <w:t xml:space="preserve"> Comments</w:t>
            </w:r>
          </w:p>
          <w:p w14:paraId="1287753C" w14:textId="77777777" w:rsidR="00F1171E" w:rsidRPr="00B6271D" w:rsidRDefault="00F1171E" w:rsidP="007222C8">
            <w:pPr>
              <w:rPr>
                <w:rFonts w:ascii="Arial" w:hAnsi="Arial" w:cs="Arial"/>
                <w:sz w:val="20"/>
                <w:szCs w:val="20"/>
                <w:lang w:val="en-GB"/>
              </w:rPr>
            </w:pPr>
          </w:p>
        </w:tc>
      </w:tr>
      <w:tr w:rsidR="00F1171E" w:rsidRPr="00B6271D" w14:paraId="5EA12279" w14:textId="77777777" w:rsidTr="007222C8">
        <w:tc>
          <w:tcPr>
            <w:tcW w:w="1265" w:type="pct"/>
            <w:noWrap/>
          </w:tcPr>
          <w:p w14:paraId="7AE9682F" w14:textId="77777777" w:rsidR="00F1171E" w:rsidRPr="00B6271D" w:rsidRDefault="00F1171E" w:rsidP="007222C8">
            <w:pPr>
              <w:pStyle w:val="Heading2"/>
              <w:jc w:val="left"/>
              <w:rPr>
                <w:rFonts w:ascii="Arial" w:hAnsi="Arial" w:cs="Arial"/>
                <w:lang w:val="en-GB"/>
              </w:rPr>
            </w:pPr>
          </w:p>
        </w:tc>
        <w:tc>
          <w:tcPr>
            <w:tcW w:w="2212" w:type="pct"/>
          </w:tcPr>
          <w:p w14:paraId="5B8DBE06" w14:textId="77777777" w:rsidR="00F1171E" w:rsidRPr="00B6271D" w:rsidRDefault="00F1171E" w:rsidP="007222C8">
            <w:pPr>
              <w:pStyle w:val="Heading2"/>
              <w:jc w:val="left"/>
              <w:rPr>
                <w:rFonts w:ascii="Arial" w:hAnsi="Arial" w:cs="Arial"/>
                <w:lang w:val="en-GB"/>
              </w:rPr>
            </w:pPr>
            <w:r w:rsidRPr="00B6271D">
              <w:rPr>
                <w:rFonts w:ascii="Arial" w:hAnsi="Arial" w:cs="Arial"/>
                <w:lang w:val="en-GB"/>
              </w:rPr>
              <w:t>Reviewer’s comment</w:t>
            </w:r>
          </w:p>
          <w:p w14:paraId="693A9C4D" w14:textId="77777777" w:rsidR="00421DBF" w:rsidRPr="00B6271D" w:rsidRDefault="00421DBF" w:rsidP="00421DBF">
            <w:pPr>
              <w:rPr>
                <w:rFonts w:ascii="Arial" w:hAnsi="Arial" w:cs="Arial"/>
                <w:b/>
                <w:bCs/>
                <w:sz w:val="20"/>
                <w:szCs w:val="20"/>
              </w:rPr>
            </w:pPr>
            <w:r w:rsidRPr="00B6271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271D" w:rsidRDefault="00421DBF" w:rsidP="00421DBF">
            <w:pPr>
              <w:rPr>
                <w:rFonts w:ascii="Arial" w:hAnsi="Arial" w:cs="Arial"/>
                <w:sz w:val="20"/>
                <w:szCs w:val="20"/>
                <w:lang w:val="en-GB"/>
              </w:rPr>
            </w:pPr>
          </w:p>
        </w:tc>
        <w:tc>
          <w:tcPr>
            <w:tcW w:w="1523" w:type="pct"/>
          </w:tcPr>
          <w:p w14:paraId="57792C30" w14:textId="77777777" w:rsidR="00F1171E" w:rsidRPr="00B6271D" w:rsidRDefault="00F1171E" w:rsidP="007222C8">
            <w:pPr>
              <w:pStyle w:val="Heading2"/>
              <w:jc w:val="left"/>
              <w:rPr>
                <w:rFonts w:ascii="Arial" w:hAnsi="Arial" w:cs="Arial"/>
                <w:b w:val="0"/>
                <w:lang w:val="en-GB"/>
              </w:rPr>
            </w:pPr>
            <w:r w:rsidRPr="00B6271D">
              <w:rPr>
                <w:rFonts w:ascii="Arial" w:hAnsi="Arial" w:cs="Arial"/>
                <w:lang w:val="en-GB"/>
              </w:rPr>
              <w:t>Author’s Feedback</w:t>
            </w:r>
            <w:r w:rsidRPr="00B6271D">
              <w:rPr>
                <w:rFonts w:ascii="Arial" w:hAnsi="Arial" w:cs="Arial"/>
                <w:b w:val="0"/>
                <w:lang w:val="en-GB"/>
              </w:rPr>
              <w:t xml:space="preserve"> </w:t>
            </w:r>
            <w:r w:rsidRPr="00B6271D">
              <w:rPr>
                <w:rFonts w:ascii="Arial" w:hAnsi="Arial" w:cs="Arial"/>
                <w:b w:val="0"/>
                <w:i/>
                <w:lang w:val="en-GB"/>
              </w:rPr>
              <w:t>(Please correct the manuscript and highlight that part in the manuscript. It is mandatory that authors should write his/her feedback here)</w:t>
            </w:r>
          </w:p>
        </w:tc>
      </w:tr>
      <w:tr w:rsidR="00F1171E" w:rsidRPr="00B6271D" w14:paraId="5C0AB4EC" w14:textId="77777777" w:rsidTr="007222C8">
        <w:trPr>
          <w:trHeight w:val="1264"/>
        </w:trPr>
        <w:tc>
          <w:tcPr>
            <w:tcW w:w="1265" w:type="pct"/>
            <w:noWrap/>
          </w:tcPr>
          <w:p w14:paraId="66B47184" w14:textId="48030299" w:rsidR="00F1171E" w:rsidRPr="00B6271D" w:rsidRDefault="00F1171E" w:rsidP="007222C8">
            <w:pPr>
              <w:ind w:left="360"/>
              <w:rPr>
                <w:rFonts w:ascii="Arial" w:hAnsi="Arial" w:cs="Arial"/>
                <w:b/>
                <w:bCs/>
                <w:sz w:val="20"/>
                <w:szCs w:val="20"/>
                <w:lang w:val="en-GB"/>
              </w:rPr>
            </w:pPr>
            <w:r w:rsidRPr="00B6271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271D" w:rsidRDefault="00F1171E" w:rsidP="007222C8">
            <w:pPr>
              <w:ind w:left="360"/>
              <w:rPr>
                <w:rFonts w:ascii="Arial" w:eastAsia="MS Mincho" w:hAnsi="Arial" w:cs="Arial"/>
                <w:b/>
                <w:bCs/>
                <w:sz w:val="20"/>
                <w:szCs w:val="20"/>
                <w:lang w:val="en-GB"/>
              </w:rPr>
            </w:pPr>
          </w:p>
        </w:tc>
        <w:tc>
          <w:tcPr>
            <w:tcW w:w="2212" w:type="pct"/>
          </w:tcPr>
          <w:p w14:paraId="7DBC9196" w14:textId="4B99351E" w:rsidR="00F1171E" w:rsidRPr="00B6271D" w:rsidRDefault="00F51B96" w:rsidP="007222C8">
            <w:pPr>
              <w:pStyle w:val="ListParagraph"/>
              <w:ind w:left="0"/>
              <w:rPr>
                <w:rFonts w:ascii="Arial" w:hAnsi="Arial" w:cs="Arial"/>
                <w:sz w:val="20"/>
                <w:szCs w:val="20"/>
                <w:lang w:val="en-GB"/>
              </w:rPr>
            </w:pPr>
            <w:r w:rsidRPr="00B6271D">
              <w:rPr>
                <w:rFonts w:ascii="Arial" w:hAnsi="Arial" w:cs="Arial"/>
                <w:sz w:val="20"/>
                <w:szCs w:val="20"/>
                <w:lang w:val="en-GB"/>
              </w:rPr>
              <w:t xml:space="preserve">The manuscript is of significant importance as it bridges </w:t>
            </w:r>
            <w:r w:rsidR="00A6723C" w:rsidRPr="00B6271D">
              <w:rPr>
                <w:rFonts w:ascii="Arial" w:hAnsi="Arial" w:cs="Arial"/>
                <w:sz w:val="20"/>
                <w:szCs w:val="20"/>
                <w:lang w:val="en-GB"/>
              </w:rPr>
              <w:t xml:space="preserve">the </w:t>
            </w:r>
            <w:r w:rsidRPr="00B6271D">
              <w:rPr>
                <w:rFonts w:ascii="Arial" w:hAnsi="Arial" w:cs="Arial"/>
                <w:sz w:val="20"/>
                <w:szCs w:val="20"/>
                <w:lang w:val="en-GB"/>
              </w:rPr>
              <w:t xml:space="preserve">gap by exploring the interplay between social media overuse, fear of missing </w:t>
            </w:r>
            <w:r w:rsidR="00A6723C" w:rsidRPr="00B6271D">
              <w:rPr>
                <w:rFonts w:ascii="Arial" w:hAnsi="Arial" w:cs="Arial"/>
                <w:sz w:val="20"/>
                <w:szCs w:val="20"/>
                <w:lang w:val="en-GB"/>
              </w:rPr>
              <w:t>out</w:t>
            </w:r>
            <w:r w:rsidRPr="00B6271D">
              <w:rPr>
                <w:rFonts w:ascii="Arial" w:hAnsi="Arial" w:cs="Arial"/>
                <w:sz w:val="20"/>
                <w:szCs w:val="20"/>
                <w:lang w:val="en-GB"/>
              </w:rPr>
              <w:t xml:space="preserve"> (FOMO)</w:t>
            </w:r>
            <w:r w:rsidR="00A6723C" w:rsidRPr="00B6271D">
              <w:rPr>
                <w:rFonts w:ascii="Arial" w:hAnsi="Arial" w:cs="Arial"/>
                <w:sz w:val="20"/>
                <w:szCs w:val="20"/>
                <w:lang w:val="en-GB"/>
              </w:rPr>
              <w:t>,</w:t>
            </w:r>
            <w:r w:rsidRPr="00B6271D">
              <w:rPr>
                <w:rFonts w:ascii="Arial" w:hAnsi="Arial" w:cs="Arial"/>
                <w:sz w:val="20"/>
                <w:szCs w:val="20"/>
                <w:lang w:val="en-GB"/>
              </w:rPr>
              <w:t xml:space="preserve"> and buying behaviour in adults. </w:t>
            </w:r>
            <w:r w:rsidR="003A1BA3" w:rsidRPr="00B6271D">
              <w:rPr>
                <w:rFonts w:ascii="Arial" w:hAnsi="Arial" w:cs="Arial"/>
                <w:sz w:val="20"/>
                <w:szCs w:val="20"/>
                <w:lang w:val="en-GB"/>
              </w:rPr>
              <w:t>It demonstrates that impulsive buying mediates the relationship between social media overuse and compulsive buying. The study provides insights into how digital engagement influences consumer behavior, particularly regarding mental health and financial well-being. The findings are crucial for developing policy interventions, educational programs</w:t>
            </w:r>
            <w:r w:rsidR="00A6723C" w:rsidRPr="00B6271D">
              <w:rPr>
                <w:rFonts w:ascii="Arial" w:hAnsi="Arial" w:cs="Arial"/>
                <w:sz w:val="20"/>
                <w:szCs w:val="20"/>
                <w:lang w:val="en-GB"/>
              </w:rPr>
              <w:t>,</w:t>
            </w:r>
            <w:r w:rsidR="003A1BA3" w:rsidRPr="00B6271D">
              <w:rPr>
                <w:rFonts w:ascii="Arial" w:hAnsi="Arial" w:cs="Arial"/>
                <w:sz w:val="20"/>
                <w:szCs w:val="20"/>
                <w:lang w:val="en-GB"/>
              </w:rPr>
              <w:t xml:space="preserve"> and therapeutic strategies aimed at mitigating the negative effects of excessive social media use, making it a </w:t>
            </w:r>
            <w:r w:rsidR="00A6723C" w:rsidRPr="00B6271D">
              <w:rPr>
                <w:rFonts w:ascii="Arial" w:hAnsi="Arial" w:cs="Arial"/>
                <w:sz w:val="20"/>
                <w:szCs w:val="20"/>
                <w:lang w:val="en-GB"/>
              </w:rPr>
              <w:t>valuable contribution to field such as psychology, behavioural economics, and digital marketing.</w:t>
            </w:r>
          </w:p>
        </w:tc>
        <w:tc>
          <w:tcPr>
            <w:tcW w:w="1523" w:type="pct"/>
          </w:tcPr>
          <w:p w14:paraId="462A339C" w14:textId="21B313D2" w:rsidR="00F1171E" w:rsidRPr="00B6271D" w:rsidRDefault="00F1171E" w:rsidP="007222C8">
            <w:pPr>
              <w:pStyle w:val="Heading2"/>
              <w:jc w:val="left"/>
              <w:rPr>
                <w:rFonts w:ascii="Arial" w:hAnsi="Arial" w:cs="Arial"/>
                <w:b w:val="0"/>
                <w:lang w:val="en-GB"/>
              </w:rPr>
            </w:pPr>
          </w:p>
        </w:tc>
      </w:tr>
      <w:tr w:rsidR="00F1171E" w:rsidRPr="00B6271D" w14:paraId="0D8B5B2C" w14:textId="77777777" w:rsidTr="007222C8">
        <w:trPr>
          <w:trHeight w:val="1262"/>
        </w:trPr>
        <w:tc>
          <w:tcPr>
            <w:tcW w:w="1265" w:type="pct"/>
            <w:noWrap/>
          </w:tcPr>
          <w:p w14:paraId="21CBA5FE" w14:textId="77777777" w:rsidR="00F1171E" w:rsidRPr="00B6271D" w:rsidRDefault="00F1171E" w:rsidP="007222C8">
            <w:pPr>
              <w:ind w:left="360"/>
              <w:rPr>
                <w:rFonts w:ascii="Arial" w:hAnsi="Arial" w:cs="Arial"/>
                <w:b/>
                <w:bCs/>
                <w:sz w:val="20"/>
                <w:szCs w:val="20"/>
                <w:lang w:val="en-GB"/>
              </w:rPr>
            </w:pPr>
            <w:r w:rsidRPr="00B6271D">
              <w:rPr>
                <w:rFonts w:ascii="Arial" w:hAnsi="Arial" w:cs="Arial"/>
                <w:b/>
                <w:bCs/>
                <w:sz w:val="20"/>
                <w:szCs w:val="20"/>
                <w:lang w:val="en-GB"/>
              </w:rPr>
              <w:t>Is the title of the article suitable?</w:t>
            </w:r>
          </w:p>
          <w:p w14:paraId="1CABB61A" w14:textId="77777777" w:rsidR="00F1171E" w:rsidRPr="00B6271D" w:rsidRDefault="00F1171E" w:rsidP="007222C8">
            <w:pPr>
              <w:ind w:left="360"/>
              <w:rPr>
                <w:rFonts w:ascii="Arial" w:hAnsi="Arial" w:cs="Arial"/>
                <w:b/>
                <w:bCs/>
                <w:sz w:val="20"/>
                <w:szCs w:val="20"/>
                <w:lang w:val="en-GB"/>
              </w:rPr>
            </w:pPr>
            <w:r w:rsidRPr="00B6271D">
              <w:rPr>
                <w:rFonts w:ascii="Arial" w:hAnsi="Arial" w:cs="Arial"/>
                <w:b/>
                <w:bCs/>
                <w:sz w:val="20"/>
                <w:szCs w:val="20"/>
                <w:lang w:val="en-GB"/>
              </w:rPr>
              <w:t>(If not please suggest an alternative title)</w:t>
            </w:r>
          </w:p>
          <w:p w14:paraId="0275B919" w14:textId="77777777" w:rsidR="00F1171E" w:rsidRPr="00B6271D" w:rsidRDefault="00F1171E" w:rsidP="007222C8">
            <w:pPr>
              <w:pStyle w:val="Heading2"/>
              <w:jc w:val="left"/>
              <w:rPr>
                <w:rFonts w:ascii="Arial" w:hAnsi="Arial" w:cs="Arial"/>
                <w:u w:val="single"/>
                <w:lang w:val="en-GB"/>
              </w:rPr>
            </w:pPr>
          </w:p>
        </w:tc>
        <w:tc>
          <w:tcPr>
            <w:tcW w:w="2212" w:type="pct"/>
          </w:tcPr>
          <w:p w14:paraId="794AA9A7" w14:textId="0A418CC5" w:rsidR="00F1171E" w:rsidRPr="00B6271D" w:rsidRDefault="00F51B96" w:rsidP="007222C8">
            <w:pPr>
              <w:ind w:left="360"/>
              <w:rPr>
                <w:rFonts w:ascii="Arial" w:hAnsi="Arial" w:cs="Arial"/>
                <w:b/>
                <w:bCs/>
                <w:sz w:val="20"/>
                <w:szCs w:val="20"/>
                <w:lang w:val="en-GB"/>
              </w:rPr>
            </w:pPr>
            <w:r w:rsidRPr="00B6271D">
              <w:rPr>
                <w:rFonts w:ascii="Arial" w:hAnsi="Arial" w:cs="Arial"/>
                <w:b/>
                <w:bCs/>
                <w:sz w:val="20"/>
                <w:szCs w:val="20"/>
                <w:lang w:val="en-GB"/>
              </w:rPr>
              <w:t>YES</w:t>
            </w:r>
          </w:p>
        </w:tc>
        <w:tc>
          <w:tcPr>
            <w:tcW w:w="1523" w:type="pct"/>
          </w:tcPr>
          <w:p w14:paraId="405B6701" w14:textId="77777777" w:rsidR="00F1171E" w:rsidRPr="00B6271D" w:rsidRDefault="00F1171E" w:rsidP="007222C8">
            <w:pPr>
              <w:pStyle w:val="Heading2"/>
              <w:jc w:val="left"/>
              <w:rPr>
                <w:rFonts w:ascii="Arial" w:hAnsi="Arial" w:cs="Arial"/>
                <w:b w:val="0"/>
                <w:lang w:val="en-GB"/>
              </w:rPr>
            </w:pPr>
          </w:p>
        </w:tc>
      </w:tr>
      <w:tr w:rsidR="00F1171E" w:rsidRPr="00B6271D" w14:paraId="5604762A" w14:textId="77777777" w:rsidTr="007222C8">
        <w:trPr>
          <w:trHeight w:val="1262"/>
        </w:trPr>
        <w:tc>
          <w:tcPr>
            <w:tcW w:w="1265" w:type="pct"/>
            <w:noWrap/>
          </w:tcPr>
          <w:p w14:paraId="3635573D" w14:textId="77777777" w:rsidR="00F1171E" w:rsidRPr="00B6271D" w:rsidRDefault="00F1171E" w:rsidP="007222C8">
            <w:pPr>
              <w:pStyle w:val="Heading2"/>
              <w:ind w:left="360"/>
              <w:jc w:val="left"/>
              <w:rPr>
                <w:rFonts w:ascii="Arial" w:hAnsi="Arial" w:cs="Arial"/>
                <w:lang w:val="en-GB"/>
              </w:rPr>
            </w:pPr>
            <w:r w:rsidRPr="00B6271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271D" w:rsidRDefault="00F1171E" w:rsidP="007222C8">
            <w:pPr>
              <w:pStyle w:val="Heading2"/>
              <w:jc w:val="left"/>
              <w:rPr>
                <w:rFonts w:ascii="Arial" w:hAnsi="Arial" w:cs="Arial"/>
                <w:u w:val="single"/>
                <w:lang w:val="en-GB"/>
              </w:rPr>
            </w:pPr>
          </w:p>
        </w:tc>
        <w:tc>
          <w:tcPr>
            <w:tcW w:w="2212" w:type="pct"/>
          </w:tcPr>
          <w:p w14:paraId="0FB7E83A" w14:textId="5D2E81CE" w:rsidR="00F1171E" w:rsidRPr="00B6271D" w:rsidRDefault="00F51B96" w:rsidP="007222C8">
            <w:pPr>
              <w:ind w:left="360"/>
              <w:rPr>
                <w:rFonts w:ascii="Arial" w:hAnsi="Arial" w:cs="Arial"/>
                <w:b/>
                <w:bCs/>
                <w:sz w:val="20"/>
                <w:szCs w:val="20"/>
                <w:lang w:val="en-GB"/>
              </w:rPr>
            </w:pPr>
            <w:r w:rsidRPr="00B6271D">
              <w:rPr>
                <w:rFonts w:ascii="Arial" w:hAnsi="Arial" w:cs="Arial"/>
                <w:b/>
                <w:bCs/>
                <w:sz w:val="20"/>
                <w:szCs w:val="20"/>
                <w:lang w:val="en-GB"/>
              </w:rPr>
              <w:t>YES</w:t>
            </w:r>
          </w:p>
        </w:tc>
        <w:tc>
          <w:tcPr>
            <w:tcW w:w="1523" w:type="pct"/>
          </w:tcPr>
          <w:p w14:paraId="1D54B730" w14:textId="77777777" w:rsidR="00F1171E" w:rsidRPr="00B6271D" w:rsidRDefault="00F1171E" w:rsidP="007222C8">
            <w:pPr>
              <w:pStyle w:val="Heading2"/>
              <w:jc w:val="left"/>
              <w:rPr>
                <w:rFonts w:ascii="Arial" w:hAnsi="Arial" w:cs="Arial"/>
                <w:b w:val="0"/>
                <w:lang w:val="en-GB"/>
              </w:rPr>
            </w:pPr>
          </w:p>
        </w:tc>
      </w:tr>
      <w:tr w:rsidR="00F1171E" w:rsidRPr="00B6271D" w14:paraId="2F579F54" w14:textId="77777777" w:rsidTr="007222C8">
        <w:trPr>
          <w:trHeight w:val="859"/>
        </w:trPr>
        <w:tc>
          <w:tcPr>
            <w:tcW w:w="1265" w:type="pct"/>
            <w:noWrap/>
          </w:tcPr>
          <w:p w14:paraId="04361F46" w14:textId="368783AB" w:rsidR="00F1171E" w:rsidRPr="00B6271D" w:rsidRDefault="00DC6FED" w:rsidP="007222C8">
            <w:pPr>
              <w:ind w:left="360"/>
              <w:rPr>
                <w:rFonts w:ascii="Arial" w:hAnsi="Arial" w:cs="Arial"/>
                <w:b/>
                <w:bCs/>
                <w:sz w:val="20"/>
                <w:szCs w:val="20"/>
                <w:u w:val="single"/>
                <w:lang w:val="en-GB"/>
              </w:rPr>
            </w:pPr>
            <w:r w:rsidRPr="00B6271D">
              <w:rPr>
                <w:rFonts w:ascii="Arial" w:hAnsi="Arial" w:cs="Arial"/>
                <w:b/>
                <w:bCs/>
                <w:sz w:val="20"/>
                <w:szCs w:val="20"/>
                <w:lang w:val="en-GB"/>
              </w:rPr>
              <w:t xml:space="preserve">Is the manuscript scientifically, correct? Please write here. </w:t>
            </w:r>
          </w:p>
        </w:tc>
        <w:tc>
          <w:tcPr>
            <w:tcW w:w="2212" w:type="pct"/>
          </w:tcPr>
          <w:p w14:paraId="2B5A7721" w14:textId="23940728" w:rsidR="00F1171E" w:rsidRPr="00B6271D" w:rsidRDefault="00F51B96" w:rsidP="007222C8">
            <w:pPr>
              <w:pStyle w:val="ListParagraph"/>
              <w:ind w:left="0"/>
              <w:rPr>
                <w:rFonts w:ascii="Arial" w:hAnsi="Arial" w:cs="Arial"/>
                <w:b/>
                <w:bCs/>
                <w:sz w:val="20"/>
                <w:szCs w:val="20"/>
                <w:lang w:val="en-GB"/>
              </w:rPr>
            </w:pPr>
            <w:r w:rsidRPr="00B6271D">
              <w:rPr>
                <w:rFonts w:ascii="Arial" w:hAnsi="Arial" w:cs="Arial"/>
                <w:b/>
                <w:bCs/>
                <w:sz w:val="20"/>
                <w:szCs w:val="20"/>
                <w:lang w:val="en-GB"/>
              </w:rPr>
              <w:t>YES</w:t>
            </w:r>
          </w:p>
        </w:tc>
        <w:tc>
          <w:tcPr>
            <w:tcW w:w="1523" w:type="pct"/>
          </w:tcPr>
          <w:p w14:paraId="4898F764" w14:textId="77777777" w:rsidR="00F1171E" w:rsidRPr="00B6271D" w:rsidRDefault="00F1171E" w:rsidP="007222C8">
            <w:pPr>
              <w:pStyle w:val="Heading2"/>
              <w:jc w:val="left"/>
              <w:rPr>
                <w:rFonts w:ascii="Arial" w:hAnsi="Arial" w:cs="Arial"/>
                <w:b w:val="0"/>
                <w:lang w:val="en-GB"/>
              </w:rPr>
            </w:pPr>
          </w:p>
        </w:tc>
      </w:tr>
      <w:tr w:rsidR="00F1171E" w:rsidRPr="00B6271D" w14:paraId="73739464" w14:textId="77777777" w:rsidTr="007222C8">
        <w:trPr>
          <w:trHeight w:val="703"/>
        </w:trPr>
        <w:tc>
          <w:tcPr>
            <w:tcW w:w="1265" w:type="pct"/>
            <w:noWrap/>
          </w:tcPr>
          <w:p w14:paraId="09C25322" w14:textId="77777777" w:rsidR="00F1171E" w:rsidRPr="00B6271D" w:rsidRDefault="00F1171E" w:rsidP="007222C8">
            <w:pPr>
              <w:ind w:left="360"/>
              <w:rPr>
                <w:rFonts w:ascii="Arial" w:hAnsi="Arial" w:cs="Arial"/>
                <w:b/>
                <w:bCs/>
                <w:sz w:val="20"/>
                <w:szCs w:val="20"/>
                <w:lang w:val="en-GB"/>
              </w:rPr>
            </w:pPr>
            <w:r w:rsidRPr="00B6271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271D" w:rsidRDefault="00F1171E" w:rsidP="007222C8">
            <w:pPr>
              <w:ind w:left="360"/>
              <w:rPr>
                <w:rFonts w:ascii="Arial" w:hAnsi="Arial" w:cs="Arial"/>
                <w:b/>
                <w:bCs/>
                <w:sz w:val="20"/>
                <w:szCs w:val="20"/>
                <w:u w:val="single"/>
                <w:lang w:val="en-GB"/>
              </w:rPr>
            </w:pPr>
            <w:r w:rsidRPr="00B6271D">
              <w:rPr>
                <w:rFonts w:ascii="Arial" w:hAnsi="Arial" w:cs="Arial"/>
                <w:b/>
                <w:bCs/>
                <w:sz w:val="20"/>
                <w:szCs w:val="20"/>
                <w:u w:val="single"/>
                <w:lang w:val="en-GB"/>
              </w:rPr>
              <w:t>-</w:t>
            </w:r>
          </w:p>
        </w:tc>
        <w:tc>
          <w:tcPr>
            <w:tcW w:w="2212" w:type="pct"/>
          </w:tcPr>
          <w:p w14:paraId="24FE0567" w14:textId="33424C68" w:rsidR="00F1171E" w:rsidRPr="00B6271D" w:rsidRDefault="00F51B96" w:rsidP="007222C8">
            <w:pPr>
              <w:pStyle w:val="ListParagraph"/>
              <w:ind w:left="0"/>
              <w:rPr>
                <w:rFonts w:ascii="Arial" w:hAnsi="Arial" w:cs="Arial"/>
                <w:b/>
                <w:bCs/>
                <w:sz w:val="20"/>
                <w:szCs w:val="20"/>
                <w:lang w:val="en-GB"/>
              </w:rPr>
            </w:pPr>
            <w:r w:rsidRPr="00B6271D">
              <w:rPr>
                <w:rFonts w:ascii="Arial" w:hAnsi="Arial" w:cs="Arial"/>
                <w:b/>
                <w:bCs/>
                <w:sz w:val="20"/>
                <w:szCs w:val="20"/>
                <w:lang w:val="en-GB"/>
              </w:rPr>
              <w:t>YES</w:t>
            </w:r>
          </w:p>
        </w:tc>
        <w:tc>
          <w:tcPr>
            <w:tcW w:w="1523" w:type="pct"/>
          </w:tcPr>
          <w:p w14:paraId="40220055" w14:textId="77777777" w:rsidR="00F1171E" w:rsidRPr="00B6271D" w:rsidRDefault="00F1171E" w:rsidP="007222C8">
            <w:pPr>
              <w:pStyle w:val="Heading2"/>
              <w:jc w:val="left"/>
              <w:rPr>
                <w:rFonts w:ascii="Arial" w:hAnsi="Arial" w:cs="Arial"/>
                <w:b w:val="0"/>
                <w:lang w:val="en-GB"/>
              </w:rPr>
            </w:pPr>
          </w:p>
        </w:tc>
      </w:tr>
      <w:tr w:rsidR="00F1171E" w:rsidRPr="00B6271D" w14:paraId="73CC4A50" w14:textId="77777777" w:rsidTr="007222C8">
        <w:trPr>
          <w:trHeight w:val="386"/>
        </w:trPr>
        <w:tc>
          <w:tcPr>
            <w:tcW w:w="1265" w:type="pct"/>
            <w:noWrap/>
          </w:tcPr>
          <w:p w14:paraId="029CE8D0" w14:textId="77777777" w:rsidR="00F1171E" w:rsidRPr="00B6271D" w:rsidRDefault="00F1171E" w:rsidP="007222C8">
            <w:pPr>
              <w:pStyle w:val="Heading2"/>
              <w:jc w:val="left"/>
              <w:rPr>
                <w:rFonts w:ascii="Arial" w:hAnsi="Arial" w:cs="Arial"/>
                <w:b w:val="0"/>
                <w:lang w:val="en-GB"/>
              </w:rPr>
            </w:pPr>
          </w:p>
          <w:p w14:paraId="589C16C7" w14:textId="77777777" w:rsidR="00F1171E" w:rsidRPr="00B6271D" w:rsidRDefault="00F1171E" w:rsidP="007222C8">
            <w:pPr>
              <w:pStyle w:val="Heading2"/>
              <w:ind w:left="360"/>
              <w:jc w:val="left"/>
              <w:rPr>
                <w:rFonts w:ascii="Arial" w:hAnsi="Arial" w:cs="Arial"/>
                <w:bCs w:val="0"/>
                <w:lang w:val="en-GB"/>
              </w:rPr>
            </w:pPr>
            <w:r w:rsidRPr="00B6271D">
              <w:rPr>
                <w:rFonts w:ascii="Arial" w:hAnsi="Arial" w:cs="Arial"/>
                <w:bCs w:val="0"/>
                <w:lang w:val="en-GB"/>
              </w:rPr>
              <w:t>Is the language/English quality of the article suitable for scholarly communications?</w:t>
            </w:r>
          </w:p>
          <w:p w14:paraId="7722B85E" w14:textId="77777777" w:rsidR="00F1171E" w:rsidRPr="00B6271D" w:rsidRDefault="00F1171E" w:rsidP="007222C8">
            <w:pPr>
              <w:rPr>
                <w:rFonts w:ascii="Arial" w:hAnsi="Arial" w:cs="Arial"/>
                <w:sz w:val="20"/>
                <w:szCs w:val="20"/>
                <w:lang w:val="en-GB"/>
              </w:rPr>
            </w:pPr>
          </w:p>
        </w:tc>
        <w:tc>
          <w:tcPr>
            <w:tcW w:w="2212" w:type="pct"/>
          </w:tcPr>
          <w:p w14:paraId="0A07EA75" w14:textId="77777777" w:rsidR="00F1171E" w:rsidRPr="00B6271D" w:rsidRDefault="00F1171E" w:rsidP="007222C8">
            <w:pPr>
              <w:rPr>
                <w:rFonts w:ascii="Arial" w:hAnsi="Arial" w:cs="Arial"/>
                <w:sz w:val="20"/>
                <w:szCs w:val="20"/>
                <w:lang w:val="en-GB"/>
              </w:rPr>
            </w:pPr>
          </w:p>
          <w:p w14:paraId="6CBA4B2A" w14:textId="5A74CE95" w:rsidR="00F1171E" w:rsidRPr="00B6271D" w:rsidRDefault="00F51B96" w:rsidP="007222C8">
            <w:pPr>
              <w:rPr>
                <w:rFonts w:ascii="Arial" w:hAnsi="Arial" w:cs="Arial"/>
                <w:sz w:val="20"/>
                <w:szCs w:val="20"/>
                <w:lang w:val="en-GB"/>
              </w:rPr>
            </w:pPr>
            <w:r w:rsidRPr="00B6271D">
              <w:rPr>
                <w:rFonts w:ascii="Arial" w:hAnsi="Arial" w:cs="Arial"/>
                <w:sz w:val="20"/>
                <w:szCs w:val="20"/>
                <w:lang w:val="en-GB"/>
              </w:rPr>
              <w:t>YES</w:t>
            </w:r>
          </w:p>
          <w:p w14:paraId="41E28118" w14:textId="77777777" w:rsidR="00F1171E" w:rsidRPr="00B6271D" w:rsidRDefault="00F1171E" w:rsidP="007222C8">
            <w:pPr>
              <w:rPr>
                <w:rFonts w:ascii="Arial" w:hAnsi="Arial" w:cs="Arial"/>
                <w:sz w:val="20"/>
                <w:szCs w:val="20"/>
                <w:lang w:val="en-GB"/>
              </w:rPr>
            </w:pPr>
          </w:p>
          <w:p w14:paraId="297F52DB" w14:textId="77777777" w:rsidR="00F1171E" w:rsidRPr="00B6271D" w:rsidRDefault="00F1171E" w:rsidP="007222C8">
            <w:pPr>
              <w:rPr>
                <w:rFonts w:ascii="Arial" w:hAnsi="Arial" w:cs="Arial"/>
                <w:sz w:val="20"/>
                <w:szCs w:val="20"/>
                <w:lang w:val="en-GB"/>
              </w:rPr>
            </w:pPr>
          </w:p>
          <w:p w14:paraId="149A6CEF" w14:textId="77777777" w:rsidR="00F1171E" w:rsidRPr="00B6271D" w:rsidRDefault="00F1171E" w:rsidP="007222C8">
            <w:pPr>
              <w:rPr>
                <w:rFonts w:ascii="Arial" w:hAnsi="Arial" w:cs="Arial"/>
                <w:sz w:val="20"/>
                <w:szCs w:val="20"/>
                <w:lang w:val="en-GB"/>
              </w:rPr>
            </w:pPr>
          </w:p>
        </w:tc>
        <w:tc>
          <w:tcPr>
            <w:tcW w:w="1523" w:type="pct"/>
          </w:tcPr>
          <w:p w14:paraId="0351CA58" w14:textId="77777777" w:rsidR="00F1171E" w:rsidRPr="00B6271D" w:rsidRDefault="00F1171E" w:rsidP="007222C8">
            <w:pPr>
              <w:rPr>
                <w:rFonts w:ascii="Arial" w:hAnsi="Arial" w:cs="Arial"/>
                <w:sz w:val="20"/>
                <w:szCs w:val="20"/>
                <w:lang w:val="en-GB"/>
              </w:rPr>
            </w:pPr>
          </w:p>
        </w:tc>
      </w:tr>
      <w:tr w:rsidR="00F1171E" w:rsidRPr="00B6271D" w14:paraId="20A16C0C" w14:textId="77777777" w:rsidTr="007222C8">
        <w:trPr>
          <w:trHeight w:val="1178"/>
        </w:trPr>
        <w:tc>
          <w:tcPr>
            <w:tcW w:w="1265" w:type="pct"/>
            <w:noWrap/>
          </w:tcPr>
          <w:p w14:paraId="7F4BCFAE" w14:textId="77777777" w:rsidR="00F1171E" w:rsidRPr="00B6271D" w:rsidRDefault="00F1171E" w:rsidP="007222C8">
            <w:pPr>
              <w:pStyle w:val="Heading2"/>
              <w:jc w:val="left"/>
              <w:rPr>
                <w:rFonts w:ascii="Arial" w:hAnsi="Arial" w:cs="Arial"/>
                <w:b w:val="0"/>
                <w:bCs w:val="0"/>
                <w:lang w:val="en-GB"/>
              </w:rPr>
            </w:pPr>
            <w:r w:rsidRPr="00B6271D">
              <w:rPr>
                <w:rFonts w:ascii="Arial" w:hAnsi="Arial" w:cs="Arial"/>
                <w:bCs w:val="0"/>
                <w:u w:val="single"/>
                <w:lang w:val="en-GB"/>
              </w:rPr>
              <w:t>Optional/General</w:t>
            </w:r>
            <w:r w:rsidRPr="00B6271D">
              <w:rPr>
                <w:rFonts w:ascii="Arial" w:hAnsi="Arial" w:cs="Arial"/>
                <w:bCs w:val="0"/>
                <w:lang w:val="en-GB"/>
              </w:rPr>
              <w:t xml:space="preserve"> </w:t>
            </w:r>
            <w:r w:rsidRPr="00B6271D">
              <w:rPr>
                <w:rFonts w:ascii="Arial" w:hAnsi="Arial" w:cs="Arial"/>
                <w:b w:val="0"/>
                <w:bCs w:val="0"/>
                <w:lang w:val="en-GB"/>
              </w:rPr>
              <w:t>comments</w:t>
            </w:r>
          </w:p>
          <w:p w14:paraId="1A6B3748" w14:textId="77777777" w:rsidR="00F1171E" w:rsidRPr="00B6271D" w:rsidRDefault="00F1171E" w:rsidP="007222C8">
            <w:pPr>
              <w:pStyle w:val="Heading2"/>
              <w:jc w:val="left"/>
              <w:rPr>
                <w:rFonts w:ascii="Arial" w:hAnsi="Arial" w:cs="Arial"/>
                <w:b w:val="0"/>
                <w:lang w:val="en-GB"/>
              </w:rPr>
            </w:pPr>
          </w:p>
        </w:tc>
        <w:tc>
          <w:tcPr>
            <w:tcW w:w="2212" w:type="pct"/>
          </w:tcPr>
          <w:p w14:paraId="1E347C61" w14:textId="77777777" w:rsidR="00F1171E" w:rsidRPr="00B6271D" w:rsidRDefault="00F1171E" w:rsidP="007222C8">
            <w:pPr>
              <w:rPr>
                <w:rFonts w:ascii="Arial" w:hAnsi="Arial" w:cs="Arial"/>
                <w:sz w:val="20"/>
                <w:szCs w:val="20"/>
                <w:lang w:val="en-GB"/>
              </w:rPr>
            </w:pPr>
          </w:p>
          <w:p w14:paraId="5E946A0E" w14:textId="77777777" w:rsidR="00F1171E" w:rsidRPr="00B6271D" w:rsidRDefault="00F1171E" w:rsidP="007222C8">
            <w:pPr>
              <w:rPr>
                <w:rFonts w:ascii="Arial" w:hAnsi="Arial" w:cs="Arial"/>
                <w:sz w:val="20"/>
                <w:szCs w:val="20"/>
                <w:lang w:val="en-GB"/>
              </w:rPr>
            </w:pPr>
          </w:p>
          <w:p w14:paraId="7EB58C99" w14:textId="77777777" w:rsidR="00F1171E" w:rsidRPr="00B6271D" w:rsidRDefault="00F1171E" w:rsidP="007222C8">
            <w:pPr>
              <w:rPr>
                <w:rFonts w:ascii="Arial" w:hAnsi="Arial" w:cs="Arial"/>
                <w:sz w:val="20"/>
                <w:szCs w:val="20"/>
                <w:lang w:val="en-GB"/>
              </w:rPr>
            </w:pPr>
          </w:p>
          <w:p w14:paraId="15DFD0E8" w14:textId="77777777" w:rsidR="00F1171E" w:rsidRPr="00B6271D" w:rsidRDefault="00F1171E" w:rsidP="007222C8">
            <w:pPr>
              <w:rPr>
                <w:rFonts w:ascii="Arial" w:hAnsi="Arial" w:cs="Arial"/>
                <w:sz w:val="20"/>
                <w:szCs w:val="20"/>
                <w:lang w:val="en-GB"/>
              </w:rPr>
            </w:pPr>
          </w:p>
        </w:tc>
        <w:tc>
          <w:tcPr>
            <w:tcW w:w="1523" w:type="pct"/>
          </w:tcPr>
          <w:p w14:paraId="465E098E" w14:textId="77777777" w:rsidR="00F1171E" w:rsidRPr="00B6271D" w:rsidRDefault="00F1171E" w:rsidP="007222C8">
            <w:pPr>
              <w:rPr>
                <w:rFonts w:ascii="Arial" w:hAnsi="Arial" w:cs="Arial"/>
                <w:sz w:val="20"/>
                <w:szCs w:val="20"/>
                <w:lang w:val="en-GB"/>
              </w:rPr>
            </w:pPr>
          </w:p>
        </w:tc>
      </w:tr>
    </w:tbl>
    <w:p w14:paraId="6BBACB91" w14:textId="77777777" w:rsidR="00F1171E" w:rsidRPr="00B6271D" w:rsidRDefault="00F1171E" w:rsidP="00F1171E">
      <w:pPr>
        <w:pStyle w:val="BodyText"/>
        <w:rPr>
          <w:rFonts w:ascii="Arial" w:hAnsi="Arial" w:cs="Arial"/>
          <w:b/>
          <w:bCs/>
          <w:sz w:val="20"/>
          <w:szCs w:val="20"/>
          <w:u w:val="single"/>
          <w:lang w:val="en-GB"/>
        </w:rPr>
      </w:pPr>
    </w:p>
    <w:p w14:paraId="78207741" w14:textId="77777777" w:rsidR="00F1171E" w:rsidRPr="00B6271D" w:rsidRDefault="00F1171E" w:rsidP="00F1171E">
      <w:pPr>
        <w:pStyle w:val="BodyText"/>
        <w:rPr>
          <w:rFonts w:ascii="Arial" w:hAnsi="Arial" w:cs="Arial"/>
          <w:b/>
          <w:bCs/>
          <w:sz w:val="20"/>
          <w:szCs w:val="20"/>
          <w:u w:val="single"/>
          <w:lang w:val="en-GB"/>
        </w:rPr>
      </w:pPr>
    </w:p>
    <w:p w14:paraId="108BE2F1" w14:textId="77777777" w:rsidR="00F1171E" w:rsidRPr="00B6271D" w:rsidRDefault="00F1171E" w:rsidP="00F1171E">
      <w:pPr>
        <w:pStyle w:val="BodyText"/>
        <w:rPr>
          <w:rFonts w:ascii="Arial" w:hAnsi="Arial" w:cs="Arial"/>
          <w:b/>
          <w:bCs/>
          <w:sz w:val="20"/>
          <w:szCs w:val="20"/>
          <w:u w:val="single"/>
          <w:lang w:val="en-GB"/>
        </w:rPr>
      </w:pPr>
    </w:p>
    <w:p w14:paraId="618DE16F" w14:textId="77777777" w:rsidR="00F1171E" w:rsidRPr="00B6271D" w:rsidRDefault="00F1171E" w:rsidP="00F1171E">
      <w:pPr>
        <w:pStyle w:val="BodyText"/>
        <w:rPr>
          <w:rFonts w:ascii="Arial" w:hAnsi="Arial" w:cs="Arial"/>
          <w:b/>
          <w:bCs/>
          <w:sz w:val="20"/>
          <w:szCs w:val="20"/>
          <w:u w:val="single"/>
          <w:lang w:val="en-GB"/>
        </w:rPr>
      </w:pPr>
    </w:p>
    <w:p w14:paraId="1B0E4DC5" w14:textId="77777777" w:rsidR="00F1171E" w:rsidRPr="00B6271D" w:rsidRDefault="00F1171E" w:rsidP="00F1171E">
      <w:pPr>
        <w:pStyle w:val="BodyText"/>
        <w:rPr>
          <w:rFonts w:ascii="Arial" w:hAnsi="Arial" w:cs="Arial"/>
          <w:b/>
          <w:bCs/>
          <w:sz w:val="20"/>
          <w:szCs w:val="20"/>
          <w:u w:val="single"/>
          <w:lang w:val="en-GB"/>
        </w:rPr>
      </w:pPr>
    </w:p>
    <w:p w14:paraId="0ECA4E5E" w14:textId="77777777" w:rsidR="00F1171E" w:rsidRPr="00B6271D" w:rsidRDefault="00F1171E" w:rsidP="00F1171E">
      <w:pPr>
        <w:pStyle w:val="BodyText"/>
        <w:rPr>
          <w:rFonts w:ascii="Arial" w:hAnsi="Arial" w:cs="Arial"/>
          <w:b/>
          <w:bCs/>
          <w:sz w:val="20"/>
          <w:szCs w:val="20"/>
          <w:u w:val="single"/>
          <w:lang w:val="en-GB"/>
        </w:rPr>
      </w:pPr>
    </w:p>
    <w:p w14:paraId="022D30C9" w14:textId="77777777" w:rsidR="00F1171E" w:rsidRPr="00B6271D" w:rsidRDefault="00F1171E" w:rsidP="00F1171E">
      <w:pPr>
        <w:pStyle w:val="BodyText"/>
        <w:rPr>
          <w:rFonts w:ascii="Arial" w:hAnsi="Arial" w:cs="Arial"/>
          <w:b/>
          <w:bCs/>
          <w:sz w:val="20"/>
          <w:szCs w:val="20"/>
          <w:u w:val="single"/>
          <w:lang w:val="en-GB"/>
        </w:rPr>
      </w:pPr>
    </w:p>
    <w:p w14:paraId="1AB5512F" w14:textId="77777777" w:rsidR="00F1171E" w:rsidRPr="00B6271D" w:rsidRDefault="00F1171E" w:rsidP="00F1171E">
      <w:pPr>
        <w:pStyle w:val="BodyText"/>
        <w:rPr>
          <w:rFonts w:ascii="Arial" w:hAnsi="Arial" w:cs="Arial"/>
          <w:b/>
          <w:bCs/>
          <w:sz w:val="20"/>
          <w:szCs w:val="20"/>
          <w:u w:val="single"/>
          <w:lang w:val="en-GB"/>
        </w:rPr>
      </w:pPr>
    </w:p>
    <w:p w14:paraId="38F83A77" w14:textId="77777777" w:rsidR="00F1171E" w:rsidRPr="00B6271D" w:rsidRDefault="00F1171E" w:rsidP="00F1171E">
      <w:pPr>
        <w:pStyle w:val="BodyText"/>
        <w:rPr>
          <w:rFonts w:ascii="Arial" w:hAnsi="Arial" w:cs="Arial"/>
          <w:b/>
          <w:bCs/>
          <w:sz w:val="20"/>
          <w:szCs w:val="20"/>
          <w:u w:val="single"/>
          <w:lang w:val="en-GB"/>
        </w:rPr>
      </w:pPr>
    </w:p>
    <w:p w14:paraId="25E7AF2A" w14:textId="77777777" w:rsidR="00F1171E" w:rsidRPr="00B6271D" w:rsidRDefault="00F1171E" w:rsidP="00F1171E">
      <w:pPr>
        <w:pStyle w:val="BodyText"/>
        <w:rPr>
          <w:rFonts w:ascii="Arial" w:hAnsi="Arial" w:cs="Arial"/>
          <w:b/>
          <w:bCs/>
          <w:sz w:val="20"/>
          <w:szCs w:val="20"/>
          <w:u w:val="single"/>
          <w:lang w:val="en-GB"/>
        </w:rPr>
      </w:pPr>
    </w:p>
    <w:p w14:paraId="4437A01F" w14:textId="77777777" w:rsidR="00F1171E" w:rsidRPr="00B6271D" w:rsidRDefault="00F1171E" w:rsidP="00F1171E">
      <w:pPr>
        <w:pStyle w:val="BodyText"/>
        <w:rPr>
          <w:rFonts w:ascii="Arial" w:hAnsi="Arial" w:cs="Arial"/>
          <w:b/>
          <w:bCs/>
          <w:sz w:val="20"/>
          <w:szCs w:val="20"/>
          <w:u w:val="single"/>
          <w:lang w:val="en-GB"/>
        </w:rPr>
      </w:pPr>
    </w:p>
    <w:p w14:paraId="25069224" w14:textId="77777777" w:rsidR="00F1171E" w:rsidRPr="00B6271D" w:rsidRDefault="00F1171E" w:rsidP="00F1171E">
      <w:pPr>
        <w:pStyle w:val="BodyText"/>
        <w:rPr>
          <w:rFonts w:ascii="Arial" w:hAnsi="Arial" w:cs="Arial"/>
          <w:b/>
          <w:bCs/>
          <w:sz w:val="20"/>
          <w:szCs w:val="20"/>
          <w:u w:val="single"/>
          <w:lang w:val="en-GB"/>
        </w:rPr>
      </w:pPr>
    </w:p>
    <w:p w14:paraId="0821307F" w14:textId="77777777" w:rsidR="00F1171E" w:rsidRPr="00B6271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271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6271D" w:rsidRDefault="00F1171E" w:rsidP="007222C8">
            <w:pPr>
              <w:pStyle w:val="NormalWeb"/>
              <w:spacing w:before="0" w:beforeAutospacing="0" w:after="0" w:afterAutospacing="0"/>
              <w:rPr>
                <w:rFonts w:ascii="Arial" w:hAnsi="Arial" w:cs="Arial"/>
                <w:b/>
                <w:sz w:val="20"/>
                <w:szCs w:val="20"/>
                <w:u w:val="single"/>
                <w:lang w:val="en-GB"/>
              </w:rPr>
            </w:pPr>
            <w:r w:rsidRPr="00B6271D">
              <w:rPr>
                <w:rFonts w:ascii="Arial" w:hAnsi="Arial" w:cs="Arial"/>
                <w:b/>
                <w:sz w:val="20"/>
                <w:szCs w:val="20"/>
                <w:highlight w:val="yellow"/>
                <w:u w:val="single"/>
                <w:lang w:val="en-GB"/>
              </w:rPr>
              <w:t>PART  2:</w:t>
            </w:r>
            <w:r w:rsidRPr="00B6271D">
              <w:rPr>
                <w:rFonts w:ascii="Arial" w:hAnsi="Arial" w:cs="Arial"/>
                <w:b/>
                <w:sz w:val="20"/>
                <w:szCs w:val="20"/>
                <w:u w:val="single"/>
                <w:lang w:val="en-GB"/>
              </w:rPr>
              <w:t xml:space="preserve"> </w:t>
            </w:r>
          </w:p>
          <w:p w14:paraId="5B767407" w14:textId="77777777" w:rsidR="00F1171E" w:rsidRPr="00B6271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271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6271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6271D" w:rsidRDefault="00F1171E" w:rsidP="007222C8">
            <w:pPr>
              <w:pStyle w:val="Heading2"/>
              <w:jc w:val="left"/>
              <w:rPr>
                <w:rFonts w:ascii="Arial" w:hAnsi="Arial" w:cs="Arial"/>
                <w:lang w:val="en-GB"/>
              </w:rPr>
            </w:pPr>
            <w:r w:rsidRPr="00B6271D">
              <w:rPr>
                <w:rFonts w:ascii="Arial" w:hAnsi="Arial" w:cs="Arial"/>
                <w:lang w:val="en-GB"/>
              </w:rPr>
              <w:t>Reviewer’s comment</w:t>
            </w:r>
          </w:p>
        </w:tc>
        <w:tc>
          <w:tcPr>
            <w:tcW w:w="1342" w:type="pct"/>
          </w:tcPr>
          <w:p w14:paraId="6F48B50B" w14:textId="77777777" w:rsidR="00F1171E" w:rsidRPr="00B6271D" w:rsidRDefault="00F1171E" w:rsidP="007222C8">
            <w:pPr>
              <w:pStyle w:val="Heading2"/>
              <w:jc w:val="left"/>
              <w:rPr>
                <w:rFonts w:ascii="Arial" w:hAnsi="Arial" w:cs="Arial"/>
                <w:b w:val="0"/>
                <w:lang w:val="en-GB"/>
              </w:rPr>
            </w:pPr>
            <w:r w:rsidRPr="00B6271D">
              <w:rPr>
                <w:rFonts w:ascii="Arial" w:hAnsi="Arial" w:cs="Arial"/>
                <w:lang w:val="en-GB"/>
              </w:rPr>
              <w:t>Author’s comment</w:t>
            </w:r>
            <w:r w:rsidRPr="00B6271D">
              <w:rPr>
                <w:rFonts w:ascii="Arial" w:hAnsi="Arial" w:cs="Arial"/>
                <w:b w:val="0"/>
                <w:lang w:val="en-GB"/>
              </w:rPr>
              <w:t xml:space="preserve"> </w:t>
            </w:r>
            <w:r w:rsidRPr="00B6271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271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6271D" w:rsidRDefault="00F1171E" w:rsidP="007222C8">
            <w:pPr>
              <w:pStyle w:val="NormalWeb"/>
              <w:spacing w:before="0" w:beforeAutospacing="0" w:after="0" w:afterAutospacing="0"/>
              <w:rPr>
                <w:rFonts w:ascii="Arial" w:hAnsi="Arial" w:cs="Arial"/>
                <w:b/>
                <w:sz w:val="20"/>
                <w:szCs w:val="20"/>
                <w:lang w:val="en-GB"/>
              </w:rPr>
            </w:pPr>
            <w:r w:rsidRPr="00B6271D">
              <w:rPr>
                <w:rFonts w:ascii="Arial" w:hAnsi="Arial" w:cs="Arial"/>
                <w:b/>
                <w:sz w:val="20"/>
                <w:szCs w:val="20"/>
                <w:lang w:val="en-GB"/>
              </w:rPr>
              <w:t xml:space="preserve">Are there ethical issues in this manuscript? </w:t>
            </w:r>
          </w:p>
          <w:p w14:paraId="6034B476" w14:textId="77777777" w:rsidR="00F1171E" w:rsidRPr="00B6271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6271D" w:rsidRDefault="00F1171E" w:rsidP="007222C8">
            <w:pPr>
              <w:pStyle w:val="NormalWeb"/>
              <w:spacing w:before="0" w:beforeAutospacing="0" w:after="0" w:afterAutospacing="0"/>
              <w:rPr>
                <w:rFonts w:ascii="Arial" w:hAnsi="Arial" w:cs="Arial"/>
                <w:i/>
                <w:iCs/>
                <w:sz w:val="20"/>
                <w:szCs w:val="20"/>
                <w:u w:val="single"/>
                <w:lang w:val="en-GB"/>
              </w:rPr>
            </w:pPr>
            <w:r w:rsidRPr="00B6271D">
              <w:rPr>
                <w:rFonts w:ascii="Arial" w:hAnsi="Arial" w:cs="Arial"/>
                <w:i/>
                <w:iCs/>
                <w:sz w:val="20"/>
                <w:szCs w:val="20"/>
                <w:u w:val="single"/>
                <w:lang w:val="en-GB"/>
              </w:rPr>
              <w:t xml:space="preserve">(If yes, </w:t>
            </w:r>
            <w:proofErr w:type="gramStart"/>
            <w:r w:rsidRPr="00B6271D">
              <w:rPr>
                <w:rFonts w:ascii="Arial" w:hAnsi="Arial" w:cs="Arial"/>
                <w:i/>
                <w:iCs/>
                <w:sz w:val="20"/>
                <w:szCs w:val="20"/>
                <w:u w:val="single"/>
                <w:lang w:val="en-GB"/>
              </w:rPr>
              <w:t>Kindly</w:t>
            </w:r>
            <w:proofErr w:type="gramEnd"/>
            <w:r w:rsidRPr="00B6271D">
              <w:rPr>
                <w:rFonts w:ascii="Arial" w:hAnsi="Arial" w:cs="Arial"/>
                <w:i/>
                <w:iCs/>
                <w:sz w:val="20"/>
                <w:szCs w:val="20"/>
                <w:u w:val="single"/>
                <w:lang w:val="en-GB"/>
              </w:rPr>
              <w:t xml:space="preserve"> please write down the ethical issues here in detail)</w:t>
            </w:r>
          </w:p>
          <w:p w14:paraId="25925A53" w14:textId="4393782E" w:rsidR="00F51B96" w:rsidRPr="00B6271D" w:rsidRDefault="00F51B96" w:rsidP="007222C8">
            <w:pPr>
              <w:pStyle w:val="NormalWeb"/>
              <w:spacing w:before="0" w:beforeAutospacing="0" w:after="0" w:afterAutospacing="0"/>
              <w:rPr>
                <w:rFonts w:ascii="Arial" w:hAnsi="Arial" w:cs="Arial"/>
                <w:sz w:val="20"/>
                <w:szCs w:val="20"/>
                <w:lang w:val="en-GB"/>
              </w:rPr>
            </w:pPr>
          </w:p>
          <w:p w14:paraId="7B654B67" w14:textId="77777777" w:rsidR="00F1171E" w:rsidRPr="00B6271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6271D" w:rsidRDefault="00F1171E" w:rsidP="007222C8">
            <w:pPr>
              <w:rPr>
                <w:rFonts w:ascii="Arial" w:eastAsia="Arial Unicode MS" w:hAnsi="Arial" w:cs="Arial"/>
                <w:sz w:val="20"/>
                <w:szCs w:val="20"/>
                <w:lang w:val="en-GB"/>
              </w:rPr>
            </w:pPr>
          </w:p>
          <w:p w14:paraId="4A981594" w14:textId="77777777" w:rsidR="00F1171E" w:rsidRPr="00B6271D" w:rsidRDefault="00F1171E" w:rsidP="007222C8">
            <w:pPr>
              <w:rPr>
                <w:rFonts w:ascii="Arial" w:eastAsia="Arial Unicode MS" w:hAnsi="Arial" w:cs="Arial"/>
                <w:sz w:val="20"/>
                <w:szCs w:val="20"/>
                <w:lang w:val="en-GB"/>
              </w:rPr>
            </w:pPr>
          </w:p>
          <w:p w14:paraId="4780A682" w14:textId="77777777" w:rsidR="00F1171E" w:rsidRPr="00B6271D" w:rsidRDefault="00F1171E" w:rsidP="007222C8">
            <w:pPr>
              <w:rPr>
                <w:rFonts w:ascii="Arial" w:eastAsia="Arial Unicode MS" w:hAnsi="Arial" w:cs="Arial"/>
                <w:sz w:val="20"/>
                <w:szCs w:val="20"/>
                <w:lang w:val="en-GB"/>
              </w:rPr>
            </w:pPr>
          </w:p>
          <w:p w14:paraId="2D80979A" w14:textId="77777777" w:rsidR="00F1171E" w:rsidRPr="00B6271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9264D89" w14:textId="77777777" w:rsidR="00B6271D" w:rsidRPr="005A19BE" w:rsidRDefault="00B6271D" w:rsidP="00B6271D">
      <w:pPr>
        <w:pStyle w:val="Affiliation"/>
        <w:spacing w:after="0" w:line="240" w:lineRule="auto"/>
        <w:jc w:val="left"/>
        <w:rPr>
          <w:rFonts w:ascii="Arial" w:hAnsi="Arial" w:cs="Arial"/>
          <w:b/>
          <w:u w:val="single"/>
        </w:rPr>
      </w:pPr>
      <w:r w:rsidRPr="005A19BE">
        <w:rPr>
          <w:rFonts w:ascii="Arial" w:hAnsi="Arial" w:cs="Arial"/>
          <w:b/>
          <w:u w:val="single"/>
        </w:rPr>
        <w:t>Reviewer details:</w:t>
      </w:r>
    </w:p>
    <w:p w14:paraId="7D796F23" w14:textId="77777777" w:rsidR="00B6271D" w:rsidRPr="005A19BE" w:rsidRDefault="00B6271D" w:rsidP="00B6271D">
      <w:pPr>
        <w:pStyle w:val="Affiliation"/>
        <w:spacing w:after="0" w:line="240" w:lineRule="auto"/>
        <w:jc w:val="left"/>
        <w:rPr>
          <w:rFonts w:ascii="Arial" w:hAnsi="Arial" w:cs="Arial"/>
          <w:b/>
        </w:rPr>
      </w:pPr>
      <w:r w:rsidRPr="005A19BE">
        <w:rPr>
          <w:rFonts w:ascii="Arial" w:hAnsi="Arial" w:cs="Arial"/>
          <w:b/>
          <w:color w:val="000000"/>
        </w:rPr>
        <w:t>Sheetal Bura, DYP International University, India</w:t>
      </w:r>
    </w:p>
    <w:p w14:paraId="189CB0F8" w14:textId="77777777" w:rsidR="00B6271D" w:rsidRPr="00B6271D" w:rsidRDefault="00B6271D">
      <w:pPr>
        <w:rPr>
          <w:rFonts w:ascii="Arial" w:hAnsi="Arial" w:cs="Arial"/>
          <w:b/>
          <w:sz w:val="20"/>
          <w:szCs w:val="20"/>
          <w:lang w:val="en-GB"/>
        </w:rPr>
      </w:pPr>
    </w:p>
    <w:sectPr w:rsidR="00B6271D" w:rsidRPr="00B6271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30C5" w14:textId="77777777" w:rsidR="004D6BBA" w:rsidRPr="0000007A" w:rsidRDefault="004D6BBA" w:rsidP="0099583E">
      <w:r>
        <w:separator/>
      </w:r>
    </w:p>
  </w:endnote>
  <w:endnote w:type="continuationSeparator" w:id="0">
    <w:p w14:paraId="40E50D85" w14:textId="77777777" w:rsidR="004D6BBA" w:rsidRPr="0000007A" w:rsidRDefault="004D6BB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15024" w14:textId="77777777" w:rsidR="004D6BBA" w:rsidRPr="0000007A" w:rsidRDefault="004D6BBA" w:rsidP="0099583E">
      <w:r>
        <w:separator/>
      </w:r>
    </w:p>
  </w:footnote>
  <w:footnote w:type="continuationSeparator" w:id="0">
    <w:p w14:paraId="66A87C03" w14:textId="77777777" w:rsidR="004D6BBA" w:rsidRPr="0000007A" w:rsidRDefault="004D6BB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6207344">
    <w:abstractNumId w:val="3"/>
  </w:num>
  <w:num w:numId="2" w16cid:durableId="1210456185">
    <w:abstractNumId w:val="6"/>
  </w:num>
  <w:num w:numId="3" w16cid:durableId="1817717097">
    <w:abstractNumId w:val="5"/>
  </w:num>
  <w:num w:numId="4" w16cid:durableId="171262600">
    <w:abstractNumId w:val="7"/>
  </w:num>
  <w:num w:numId="5" w16cid:durableId="1455438110">
    <w:abstractNumId w:val="4"/>
  </w:num>
  <w:num w:numId="6" w16cid:durableId="2034963168">
    <w:abstractNumId w:val="0"/>
  </w:num>
  <w:num w:numId="7" w16cid:durableId="1983073332">
    <w:abstractNumId w:val="1"/>
  </w:num>
  <w:num w:numId="8" w16cid:durableId="1453475590">
    <w:abstractNumId w:val="9"/>
  </w:num>
  <w:num w:numId="9" w16cid:durableId="47922446">
    <w:abstractNumId w:val="8"/>
  </w:num>
  <w:num w:numId="10" w16cid:durableId="1639652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FE0"/>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2B8B"/>
    <w:rsid w:val="001D3A1D"/>
    <w:rsid w:val="001E1D3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2C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4B7"/>
    <w:rsid w:val="003A1BA3"/>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058E"/>
    <w:rsid w:val="004847FF"/>
    <w:rsid w:val="00495DBB"/>
    <w:rsid w:val="004B03BF"/>
    <w:rsid w:val="004B0965"/>
    <w:rsid w:val="004B4CAD"/>
    <w:rsid w:val="004B4FDC"/>
    <w:rsid w:val="004C0178"/>
    <w:rsid w:val="004C3DF1"/>
    <w:rsid w:val="004D2E36"/>
    <w:rsid w:val="004D6BBA"/>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9D7"/>
    <w:rsid w:val="005C25A0"/>
    <w:rsid w:val="005D187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4EF2"/>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CC7"/>
    <w:rsid w:val="008B265C"/>
    <w:rsid w:val="008C2F62"/>
    <w:rsid w:val="008C4B1F"/>
    <w:rsid w:val="008C75AD"/>
    <w:rsid w:val="008D020E"/>
    <w:rsid w:val="008E5067"/>
    <w:rsid w:val="008F036B"/>
    <w:rsid w:val="008F36E4"/>
    <w:rsid w:val="0090720F"/>
    <w:rsid w:val="0091410B"/>
    <w:rsid w:val="009245E3"/>
    <w:rsid w:val="00942DEE"/>
    <w:rsid w:val="00944F67"/>
    <w:rsid w:val="00954AF0"/>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2CB"/>
    <w:rsid w:val="00A4787C"/>
    <w:rsid w:val="00A51369"/>
    <w:rsid w:val="00A519D1"/>
    <w:rsid w:val="00A5303B"/>
    <w:rsid w:val="00A65C50"/>
    <w:rsid w:val="00A6723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B0E"/>
    <w:rsid w:val="00B53059"/>
    <w:rsid w:val="00B562D2"/>
    <w:rsid w:val="00B62087"/>
    <w:rsid w:val="00B6271D"/>
    <w:rsid w:val="00B62F41"/>
    <w:rsid w:val="00B63782"/>
    <w:rsid w:val="00B66599"/>
    <w:rsid w:val="00B760E1"/>
    <w:rsid w:val="00B82FFC"/>
    <w:rsid w:val="00B9702A"/>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11A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B96"/>
    <w:rsid w:val="00F52B15"/>
    <w:rsid w:val="00F573EA"/>
    <w:rsid w:val="00F57E9D"/>
    <w:rsid w:val="00F73CF2"/>
    <w:rsid w:val="00F80C14"/>
    <w:rsid w:val="00F83D68"/>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271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0141217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109</cp:revision>
  <dcterms:created xsi:type="dcterms:W3CDTF">2023-08-30T09:21:00Z</dcterms:created>
  <dcterms:modified xsi:type="dcterms:W3CDTF">2026-08-22T09:46:00Z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