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777916" w:rsidRPr="0026679C" w14:paraId="3B21E51D" w14:textId="77777777">
        <w:trPr>
          <w:trHeight w:val="20"/>
          <w:jc w:val="center"/>
        </w:trPr>
        <w:tc>
          <w:tcPr>
            <w:tcW w:w="1186" w:type="pct"/>
          </w:tcPr>
          <w:p w14:paraId="7151F147" w14:textId="77777777" w:rsidR="00777916" w:rsidRPr="0026679C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Book Name:</w:t>
            </w:r>
          </w:p>
        </w:tc>
        <w:tc>
          <w:tcPr>
            <w:tcW w:w="3814" w:type="pct"/>
          </w:tcPr>
          <w:p w14:paraId="6FA22993" w14:textId="77777777" w:rsidR="00777916" w:rsidRPr="0026679C" w:rsidRDefault="003F166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r w:rsidRPr="0026679C">
              <w:rPr>
                <w:rFonts w:ascii="Arial" w:eastAsia="Calibri" w:hAnsi="Arial" w:cs="Arial"/>
                <w:b/>
                <w:color w:val="0000FF"/>
                <w:sz w:val="20"/>
                <w:szCs w:val="20"/>
                <w:u w:val="single"/>
              </w:rPr>
              <w:t xml:space="preserve">Pharmaceutical Science: Research Trends and </w:t>
            </w:r>
            <w:hyperlink r:id="rId7" w:history="1">
              <w:r w:rsidRPr="0026679C">
                <w:rPr>
                  <w:rFonts w:ascii="Arial" w:eastAsia="Calibri" w:hAnsi="Arial" w:cs="Arial"/>
                  <w:b/>
                  <w:color w:val="0000FF"/>
                  <w:sz w:val="20"/>
                  <w:szCs w:val="20"/>
                  <w:u w:val="single"/>
                </w:rPr>
                <w:t>Challenges</w:t>
              </w:r>
            </w:hyperlink>
          </w:p>
        </w:tc>
      </w:tr>
      <w:tr w:rsidR="00777916" w:rsidRPr="0026679C" w14:paraId="6AE8083D" w14:textId="77777777">
        <w:trPr>
          <w:trHeight w:val="20"/>
          <w:jc w:val="center"/>
        </w:trPr>
        <w:tc>
          <w:tcPr>
            <w:tcW w:w="1186" w:type="pct"/>
          </w:tcPr>
          <w:p w14:paraId="1E5F54FE" w14:textId="77777777" w:rsidR="00777916" w:rsidRPr="0026679C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A4C4461" w14:textId="77777777" w:rsidR="00777916" w:rsidRPr="0026679C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</w:t>
            </w:r>
            <w:r w:rsidR="00E139B3"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7795</w:t>
            </w:r>
          </w:p>
        </w:tc>
      </w:tr>
      <w:tr w:rsidR="00777916" w:rsidRPr="0026679C" w14:paraId="273346D8" w14:textId="77777777">
        <w:trPr>
          <w:trHeight w:val="20"/>
          <w:jc w:val="center"/>
        </w:trPr>
        <w:tc>
          <w:tcPr>
            <w:tcW w:w="1186" w:type="pct"/>
          </w:tcPr>
          <w:p w14:paraId="6291058B" w14:textId="77777777" w:rsidR="00777916" w:rsidRPr="0026679C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08E8939" w14:textId="77777777" w:rsidR="00777916" w:rsidRPr="0026679C" w:rsidRDefault="00D11AD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>Moringa oleifera in Rinse-Off Cosmetic Formulations: A Critical Narrative Review of Phytochemistry, Formulation Challenges, Safety and Evidence for Skin and Hair Benefits</w:t>
            </w:r>
          </w:p>
        </w:tc>
      </w:tr>
      <w:tr w:rsidR="00777916" w:rsidRPr="0026679C" w14:paraId="6A94EA9D" w14:textId="77777777">
        <w:trPr>
          <w:trHeight w:val="20"/>
          <w:jc w:val="center"/>
        </w:trPr>
        <w:tc>
          <w:tcPr>
            <w:tcW w:w="1186" w:type="pct"/>
          </w:tcPr>
          <w:p w14:paraId="75319EF6" w14:textId="77777777" w:rsidR="00777916" w:rsidRPr="0026679C" w:rsidRDefault="0077791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BAC430C" w14:textId="77777777" w:rsidR="00777916" w:rsidRPr="0026679C" w:rsidRDefault="007779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</w:tc>
      </w:tr>
    </w:tbl>
    <w:p w14:paraId="534008EA" w14:textId="2916B6EF" w:rsidR="00777916" w:rsidRPr="0026679C" w:rsidRDefault="00777916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bookmarkStart w:id="0" w:name="_Hlk171324449"/>
    </w:p>
    <w:p w14:paraId="5AA2E49B" w14:textId="77777777" w:rsidR="00777916" w:rsidRPr="0026679C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3628E1DB" w14:textId="77777777" w:rsidR="00777916" w:rsidRPr="0026679C" w:rsidRDefault="00777916">
      <w:pPr>
        <w:pStyle w:val="BodyText"/>
        <w:rPr>
          <w:rFonts w:ascii="Arial" w:hAnsi="Arial" w:cs="Arial"/>
          <w:sz w:val="20"/>
          <w:szCs w:val="20"/>
          <w:lang w:val="en-GB"/>
        </w:rPr>
      </w:pPr>
    </w:p>
    <w:p w14:paraId="596D5657" w14:textId="77777777" w:rsidR="00777916" w:rsidRPr="0026679C" w:rsidRDefault="00777916">
      <w:pPr>
        <w:pStyle w:val="BodyText"/>
        <w:rPr>
          <w:rFonts w:ascii="Arial" w:hAnsi="Arial" w:cs="Arial"/>
          <w:b/>
          <w:sz w:val="20"/>
          <w:szCs w:val="20"/>
          <w:u w:val="single"/>
          <w:lang w:val="en-GB"/>
        </w:rPr>
      </w:pPr>
      <w:r w:rsidRPr="0026679C">
        <w:rPr>
          <w:rFonts w:ascii="Arial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29621E5" w14:textId="77777777" w:rsidR="00777916" w:rsidRPr="0026679C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p w14:paraId="649F234F" w14:textId="77777777" w:rsidR="00777916" w:rsidRPr="0026679C" w:rsidRDefault="00777916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2"/>
        <w:gridCol w:w="5041"/>
        <w:gridCol w:w="3737"/>
      </w:tblGrid>
      <w:tr w:rsidR="00777916" w:rsidRPr="0026679C" w14:paraId="525F6D4E" w14:textId="77777777">
        <w:trPr>
          <w:trHeight w:val="20"/>
          <w:jc w:val="center"/>
        </w:trPr>
        <w:tc>
          <w:tcPr>
            <w:tcW w:w="1789" w:type="pct"/>
            <w:noWrap/>
          </w:tcPr>
          <w:p w14:paraId="481A74BA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bookmarkStart w:id="1" w:name="_Hlk170903434"/>
          </w:p>
        </w:tc>
        <w:tc>
          <w:tcPr>
            <w:tcW w:w="1844" w:type="pct"/>
          </w:tcPr>
          <w:p w14:paraId="39FCD40B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26679C">
              <w:rPr>
                <w:rFonts w:ascii="Arial" w:hAnsi="Arial" w:cs="Arial"/>
                <w:lang w:val="en-GB" w:eastAsia="en-US"/>
              </w:rPr>
              <w:t>Comments of the Reviewers</w:t>
            </w:r>
          </w:p>
        </w:tc>
        <w:tc>
          <w:tcPr>
            <w:tcW w:w="1367" w:type="pct"/>
          </w:tcPr>
          <w:p w14:paraId="335F86FC" w14:textId="77777777" w:rsidR="00777916" w:rsidRPr="0026679C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667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6679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2CA34FB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6679C" w14:paraId="06269ED6" w14:textId="77777777">
        <w:trPr>
          <w:trHeight w:val="20"/>
          <w:jc w:val="center"/>
        </w:trPr>
        <w:tc>
          <w:tcPr>
            <w:tcW w:w="1789" w:type="pct"/>
            <w:noWrap/>
          </w:tcPr>
          <w:p w14:paraId="31F1275F" w14:textId="77777777" w:rsidR="00777916" w:rsidRPr="0026679C" w:rsidRDefault="0077791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</w:tc>
        <w:tc>
          <w:tcPr>
            <w:tcW w:w="1844" w:type="pct"/>
          </w:tcPr>
          <w:p w14:paraId="0B803FC8" w14:textId="01073DD5" w:rsidR="00777916" w:rsidRPr="0026679C" w:rsidRDefault="004F2EE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sz w:val="20"/>
                <w:szCs w:val="20"/>
                <w:lang w:val="en-GB"/>
              </w:rPr>
              <w:t>The collection and comparison of several previous literatures as research reference materials is quite helpful for future researchers in improving ongoing research related to Moringa Oleifera.</w:t>
            </w:r>
          </w:p>
        </w:tc>
        <w:tc>
          <w:tcPr>
            <w:tcW w:w="1367" w:type="pct"/>
          </w:tcPr>
          <w:p w14:paraId="521B8E15" w14:textId="18E2B1B8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12A83E1A" w14:textId="77777777" w:rsidR="00777916" w:rsidRPr="0026679C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5B63346D" w14:textId="77777777" w:rsidR="00777916" w:rsidRPr="0026679C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07DF104B" w14:textId="77777777" w:rsidR="00777916" w:rsidRPr="0026679C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r w:rsidRPr="0026679C">
        <w:rPr>
          <w:rFonts w:ascii="Arial" w:hAnsi="Arial" w:cs="Arial"/>
          <w:highlight w:val="yellow"/>
          <w:u w:val="single"/>
          <w:lang w:val="en-GB" w:eastAsia="en-US"/>
        </w:rPr>
        <w:t xml:space="preserve">PART 2.1 (Objective </w:t>
      </w:r>
      <w:r w:rsidR="00C37260" w:rsidRPr="0026679C">
        <w:rPr>
          <w:rFonts w:ascii="Arial" w:hAnsi="Arial" w:cs="Arial"/>
          <w:highlight w:val="yellow"/>
          <w:u w:val="single"/>
          <w:lang w:val="en-GB" w:eastAsia="en-US"/>
        </w:rPr>
        <w:t>Evaluation</w:t>
      </w:r>
      <w:r w:rsidRPr="0026679C">
        <w:rPr>
          <w:rFonts w:ascii="Arial" w:hAnsi="Arial" w:cs="Arial"/>
          <w:highlight w:val="yellow"/>
          <w:u w:val="single"/>
          <w:lang w:val="en-GB" w:eastAsia="en-US"/>
        </w:rPr>
        <w:t>)</w:t>
      </w:r>
    </w:p>
    <w:p w14:paraId="1380C6CB" w14:textId="77777777" w:rsidR="00777916" w:rsidRPr="0026679C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94"/>
        <w:gridCol w:w="5039"/>
        <w:gridCol w:w="3737"/>
      </w:tblGrid>
      <w:tr w:rsidR="00777916" w:rsidRPr="0026679C" w14:paraId="5DE1E7A3" w14:textId="77777777">
        <w:trPr>
          <w:trHeight w:val="20"/>
          <w:jc w:val="center"/>
        </w:trPr>
        <w:tc>
          <w:tcPr>
            <w:tcW w:w="5000" w:type="pct"/>
            <w:gridSpan w:val="3"/>
            <w:noWrap/>
          </w:tcPr>
          <w:p w14:paraId="4E572067" w14:textId="77777777" w:rsidR="00777916" w:rsidRPr="0026679C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F82F445" w14:textId="77777777" w:rsidR="00777916" w:rsidRPr="0026679C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77916" w:rsidRPr="0026679C" w14:paraId="6FBB1A8E" w14:textId="77777777">
        <w:trPr>
          <w:trHeight w:val="20"/>
          <w:jc w:val="center"/>
        </w:trPr>
        <w:tc>
          <w:tcPr>
            <w:tcW w:w="1790" w:type="pct"/>
            <w:noWrap/>
          </w:tcPr>
          <w:p w14:paraId="3E8039B2" w14:textId="77777777" w:rsidR="00777916" w:rsidRPr="0026679C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1843" w:type="pct"/>
          </w:tcPr>
          <w:p w14:paraId="58324791" w14:textId="77777777" w:rsidR="00777916" w:rsidRPr="0026679C" w:rsidRDefault="00777916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26679C">
              <w:rPr>
                <w:rFonts w:ascii="Arial" w:hAnsi="Arial" w:cs="Arial"/>
                <w:lang w:val="en-GB" w:eastAsia="en-US"/>
              </w:rPr>
              <w:t>Rating of the Reviewers</w:t>
            </w:r>
          </w:p>
        </w:tc>
        <w:tc>
          <w:tcPr>
            <w:tcW w:w="1367" w:type="pct"/>
          </w:tcPr>
          <w:p w14:paraId="1BF060B7" w14:textId="77777777" w:rsidR="00777916" w:rsidRPr="0026679C" w:rsidRDefault="00777916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6679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0316C" w:rsidRPr="0026679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0316C" w:rsidRPr="0026679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77916" w:rsidRPr="0026679C" w14:paraId="7309B593" w14:textId="77777777">
        <w:trPr>
          <w:trHeight w:val="20"/>
          <w:jc w:val="center"/>
        </w:trPr>
        <w:tc>
          <w:tcPr>
            <w:tcW w:w="1790" w:type="pct"/>
            <w:noWrap/>
          </w:tcPr>
          <w:p w14:paraId="77F69DC3" w14:textId="77777777" w:rsidR="00777916" w:rsidRPr="0026679C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B0F3C7F" w14:textId="77777777" w:rsidR="00777916" w:rsidRPr="0026679C" w:rsidRDefault="007779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90BB51" w14:textId="77777777" w:rsidR="00777916" w:rsidRPr="0026679C" w:rsidRDefault="007779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56ECA79" w14:textId="50B02E21" w:rsidR="00777916" w:rsidRPr="0026679C" w:rsidRDefault="00BB0B30" w:rsidP="004562F9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265A58B4" w14:textId="4BC89558" w:rsidR="00777916" w:rsidRPr="0026679C" w:rsidRDefault="00777916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0AC2BBBE" w14:textId="77777777">
        <w:trPr>
          <w:trHeight w:val="20"/>
          <w:jc w:val="center"/>
        </w:trPr>
        <w:tc>
          <w:tcPr>
            <w:tcW w:w="1790" w:type="pct"/>
            <w:noWrap/>
          </w:tcPr>
          <w:p w14:paraId="5687AD7B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 w:eastAsia="en-US"/>
              </w:rPr>
            </w:pPr>
            <w:r w:rsidRPr="0026679C">
              <w:rPr>
                <w:rFonts w:ascii="Arial" w:hAnsi="Arial" w:cs="Arial"/>
                <w:lang w:val="en-GB" w:eastAsia="en-US"/>
              </w:rPr>
              <w:t xml:space="preserve">2. Is the abstract of the article comprehensive? </w:t>
            </w:r>
          </w:p>
          <w:p w14:paraId="2E1722DF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A1A106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BAB3F1D" w14:textId="11E6808F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3A136DD" w14:textId="69161EF8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7484C1D0" w14:textId="77777777">
        <w:trPr>
          <w:trHeight w:val="20"/>
          <w:jc w:val="center"/>
        </w:trPr>
        <w:tc>
          <w:tcPr>
            <w:tcW w:w="1790" w:type="pct"/>
            <w:noWrap/>
          </w:tcPr>
          <w:p w14:paraId="6BA91A73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>3. Are the keywords appropriate and useful?</w:t>
            </w:r>
          </w:p>
          <w:p w14:paraId="516890FB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8ED9E8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0A4A6244" w14:textId="52DE95E3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62A87B08" w14:textId="10AEED4F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1BC131C8" w14:textId="77777777">
        <w:trPr>
          <w:trHeight w:val="20"/>
          <w:jc w:val="center"/>
        </w:trPr>
        <w:tc>
          <w:tcPr>
            <w:tcW w:w="1790" w:type="pct"/>
            <w:noWrap/>
          </w:tcPr>
          <w:p w14:paraId="240C3596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>4. Is the background information of the paper sufficient and well organized?</w:t>
            </w:r>
          </w:p>
          <w:p w14:paraId="03707A10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075EA1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6EC5FD68" w14:textId="4028F830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3C978474" w14:textId="21D2A1AE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54088B56" w14:textId="77777777">
        <w:trPr>
          <w:trHeight w:val="20"/>
          <w:jc w:val="center"/>
        </w:trPr>
        <w:tc>
          <w:tcPr>
            <w:tcW w:w="1790" w:type="pct"/>
            <w:noWrap/>
          </w:tcPr>
          <w:p w14:paraId="5D9F7EC0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>5. Are the objectives clearly stated?</w:t>
            </w:r>
          </w:p>
          <w:p w14:paraId="4ACE7553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77C85E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74EA879" w14:textId="7EC6114A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0FA1FA35" w14:textId="2891499C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2B8FFB0F" w14:textId="77777777">
        <w:trPr>
          <w:trHeight w:val="20"/>
          <w:jc w:val="center"/>
        </w:trPr>
        <w:tc>
          <w:tcPr>
            <w:tcW w:w="1790" w:type="pct"/>
            <w:noWrap/>
          </w:tcPr>
          <w:p w14:paraId="66D6320A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>6. Is the literature review relevant?</w:t>
            </w:r>
          </w:p>
          <w:p w14:paraId="424A94A1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34CD03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EA9D4D6" w14:textId="02734958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4571365" w14:textId="68C19E64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62DA7106" w14:textId="77777777">
        <w:trPr>
          <w:trHeight w:val="20"/>
          <w:jc w:val="center"/>
        </w:trPr>
        <w:tc>
          <w:tcPr>
            <w:tcW w:w="1790" w:type="pct"/>
            <w:noWrap/>
          </w:tcPr>
          <w:p w14:paraId="4D9F4178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>7. Is the literature review recent?</w:t>
            </w:r>
          </w:p>
          <w:p w14:paraId="719F7C52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714CEE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BA0F298" w14:textId="1BD160F4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58878A88" w14:textId="66E64F6C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5556CC60" w14:textId="77777777">
        <w:trPr>
          <w:trHeight w:val="20"/>
          <w:jc w:val="center"/>
        </w:trPr>
        <w:tc>
          <w:tcPr>
            <w:tcW w:w="1790" w:type="pct"/>
            <w:noWrap/>
          </w:tcPr>
          <w:p w14:paraId="712EE96A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 xml:space="preserve">8. Is the literature search methodology explained properly? </w:t>
            </w:r>
          </w:p>
          <w:p w14:paraId="2FBD797A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E9FB70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355FC16B" w14:textId="4A813C05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358BF585" w14:textId="2C81CE0F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130173CC" w14:textId="77777777">
        <w:trPr>
          <w:trHeight w:val="20"/>
          <w:jc w:val="center"/>
        </w:trPr>
        <w:tc>
          <w:tcPr>
            <w:tcW w:w="1790" w:type="pct"/>
            <w:noWrap/>
          </w:tcPr>
          <w:p w14:paraId="7DEB6FA3" w14:textId="77777777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lang w:val="en-GB"/>
              </w:rPr>
            </w:pPr>
            <w:r w:rsidRPr="0026679C">
              <w:rPr>
                <w:rFonts w:ascii="Arial" w:hAnsi="Arial" w:cs="Arial"/>
                <w:lang w:val="en-GB"/>
              </w:rPr>
              <w:t>9. Is the Critical analysis of literature done?</w:t>
            </w:r>
          </w:p>
          <w:p w14:paraId="4C26CE94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CFE21B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4D21CD38" w14:textId="5AE87251" w:rsidR="00466700" w:rsidRPr="0026679C" w:rsidRDefault="00466700" w:rsidP="00466700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24CACC04" w14:textId="0ACAD78A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0E9E7DE3" w14:textId="77777777">
        <w:trPr>
          <w:trHeight w:val="20"/>
          <w:jc w:val="center"/>
        </w:trPr>
        <w:tc>
          <w:tcPr>
            <w:tcW w:w="1790" w:type="pct"/>
            <w:noWrap/>
          </w:tcPr>
          <w:p w14:paraId="39C41162" w14:textId="77777777" w:rsidR="00466700" w:rsidRPr="0026679C" w:rsidRDefault="00466700" w:rsidP="004667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6679C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26679C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1DB9FE3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91A5A6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5B8CB781" w14:textId="3CDB9CBA" w:rsidR="00466700" w:rsidRPr="0026679C" w:rsidRDefault="00466700" w:rsidP="004667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4068C6C6" w14:textId="22BB848E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60A6BB55" w14:textId="77777777">
        <w:trPr>
          <w:trHeight w:val="20"/>
          <w:jc w:val="center"/>
        </w:trPr>
        <w:tc>
          <w:tcPr>
            <w:tcW w:w="1790" w:type="pct"/>
            <w:noWrap/>
          </w:tcPr>
          <w:p w14:paraId="71502CC7" w14:textId="77777777" w:rsidR="00466700" w:rsidRPr="0026679C" w:rsidRDefault="00466700" w:rsidP="004667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2BD2BACA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54B1D2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2236A859" w14:textId="362D4D4E" w:rsidR="00466700" w:rsidRPr="0026679C" w:rsidRDefault="00466700" w:rsidP="004667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25E516C1" w14:textId="0ED8F0A3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0EC41964" w14:textId="77777777">
        <w:trPr>
          <w:trHeight w:val="20"/>
          <w:jc w:val="center"/>
        </w:trPr>
        <w:tc>
          <w:tcPr>
            <w:tcW w:w="1790" w:type="pct"/>
            <w:noWrap/>
          </w:tcPr>
          <w:p w14:paraId="776DA82F" w14:textId="77777777" w:rsidR="00466700" w:rsidRPr="0026679C" w:rsidRDefault="00466700" w:rsidP="004667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4D9FA07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59A80B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843" w:type="pct"/>
          </w:tcPr>
          <w:p w14:paraId="7F90B576" w14:textId="02FB6A27" w:rsidR="00466700" w:rsidRPr="0026679C" w:rsidRDefault="00466700" w:rsidP="004667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367" w:type="pct"/>
          </w:tcPr>
          <w:p w14:paraId="6D8E7FA7" w14:textId="339467C5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391272B8" w14:textId="77777777">
        <w:trPr>
          <w:trHeight w:val="20"/>
          <w:jc w:val="center"/>
        </w:trPr>
        <w:tc>
          <w:tcPr>
            <w:tcW w:w="1790" w:type="pct"/>
            <w:noWrap/>
          </w:tcPr>
          <w:p w14:paraId="140EBE37" w14:textId="77777777" w:rsidR="00466700" w:rsidRPr="0026679C" w:rsidRDefault="00466700" w:rsidP="004667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6679C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14A3EFE4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36C23C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C671C7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7B07D467" w14:textId="5E794913" w:rsidR="00466700" w:rsidRPr="0026679C" w:rsidRDefault="00466700" w:rsidP="004667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367" w:type="pct"/>
          </w:tcPr>
          <w:p w14:paraId="766C7005" w14:textId="5F5DC023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151A4A68" w14:textId="77777777">
        <w:trPr>
          <w:trHeight w:val="20"/>
          <w:jc w:val="center"/>
        </w:trPr>
        <w:tc>
          <w:tcPr>
            <w:tcW w:w="1790" w:type="pct"/>
            <w:noWrap/>
          </w:tcPr>
          <w:p w14:paraId="13C7BCE9" w14:textId="77777777" w:rsidR="00466700" w:rsidRPr="0026679C" w:rsidRDefault="00466700" w:rsidP="004667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0A6F5BB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02E04E3" w14:textId="77777777" w:rsidR="00466700" w:rsidRPr="0026679C" w:rsidRDefault="00466700" w:rsidP="004667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07E5F58" w14:textId="77777777" w:rsidR="00466700" w:rsidRPr="0026679C" w:rsidRDefault="00466700" w:rsidP="004667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843" w:type="pct"/>
          </w:tcPr>
          <w:p w14:paraId="5B1C7581" w14:textId="6DF5594F" w:rsidR="00466700" w:rsidRPr="0026679C" w:rsidRDefault="00466700" w:rsidP="00466700">
            <w:pPr>
              <w:pStyle w:val="ListParagraph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367" w:type="pct"/>
          </w:tcPr>
          <w:p w14:paraId="6DD4BB17" w14:textId="2AA0FB2C" w:rsidR="00466700" w:rsidRPr="0026679C" w:rsidRDefault="00466700" w:rsidP="00466700">
            <w:pPr>
              <w:pStyle w:val="Heading2"/>
              <w:keepNext w:val="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</w:tbl>
    <w:p w14:paraId="2CA54496" w14:textId="77777777" w:rsidR="00777916" w:rsidRPr="0026679C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44E8EF" w14:textId="77777777" w:rsidR="00777916" w:rsidRPr="0026679C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A90CBC" w14:textId="77777777" w:rsidR="00777916" w:rsidRPr="0026679C" w:rsidRDefault="00777916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5A886C" w14:textId="77777777" w:rsidR="00777916" w:rsidRPr="0026679C" w:rsidRDefault="00777916">
      <w:pPr>
        <w:pStyle w:val="Heading2"/>
        <w:jc w:val="left"/>
        <w:rPr>
          <w:rFonts w:ascii="Arial" w:hAnsi="Arial" w:cs="Arial"/>
          <w:u w:val="single"/>
          <w:lang w:val="en-GB" w:eastAsia="en-US"/>
        </w:rPr>
      </w:pPr>
      <w:proofErr w:type="gramStart"/>
      <w:r w:rsidRPr="0026679C">
        <w:rPr>
          <w:rFonts w:ascii="Arial" w:hAnsi="Arial" w:cs="Arial"/>
          <w:highlight w:val="yellow"/>
          <w:u w:val="single"/>
          <w:lang w:val="en-GB" w:eastAsia="en-US"/>
        </w:rPr>
        <w:t>PART  2.2</w:t>
      </w:r>
      <w:proofErr w:type="gramEnd"/>
      <w:r w:rsidRPr="0026679C">
        <w:rPr>
          <w:rFonts w:ascii="Arial" w:hAnsi="Arial" w:cs="Arial"/>
          <w:highlight w:val="yellow"/>
          <w:u w:val="single"/>
          <w:lang w:val="en-GB" w:eastAsia="en-US"/>
        </w:rPr>
        <w:t xml:space="preserve"> (Subjective Evaluation)</w:t>
      </w:r>
    </w:p>
    <w:p w14:paraId="0130884E" w14:textId="77777777" w:rsidR="00777916" w:rsidRPr="0026679C" w:rsidRDefault="0077791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8"/>
        <w:gridCol w:w="6048"/>
        <w:gridCol w:w="4164"/>
      </w:tblGrid>
      <w:tr w:rsidR="00777916" w:rsidRPr="0026679C" w14:paraId="0C092202" w14:textId="77777777">
        <w:trPr>
          <w:trHeight w:val="20"/>
          <w:jc w:val="center"/>
        </w:trPr>
        <w:tc>
          <w:tcPr>
            <w:tcW w:w="1265" w:type="pct"/>
            <w:noWrap/>
          </w:tcPr>
          <w:p w14:paraId="3DE9CF7C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</w:p>
        </w:tc>
        <w:tc>
          <w:tcPr>
            <w:tcW w:w="2212" w:type="pct"/>
          </w:tcPr>
          <w:p w14:paraId="4DC995E6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lang w:val="en-GB" w:eastAsia="en-US"/>
              </w:rPr>
            </w:pPr>
            <w:r w:rsidRPr="0026679C">
              <w:rPr>
                <w:rFonts w:ascii="Arial" w:hAnsi="Arial" w:cs="Arial"/>
                <w:lang w:val="en-GB" w:eastAsia="en-US"/>
              </w:rPr>
              <w:t>Reviewer’s comment</w:t>
            </w:r>
          </w:p>
          <w:p w14:paraId="4988734B" w14:textId="77777777" w:rsidR="00777916" w:rsidRPr="0026679C" w:rsidRDefault="007779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2BBDCD0" w14:textId="77777777" w:rsidR="00777916" w:rsidRPr="0026679C" w:rsidRDefault="00777916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6679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6679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26679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</w:t>
            </w:r>
            <w:r w:rsidRPr="0026679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>)</w:t>
            </w:r>
          </w:p>
          <w:p w14:paraId="4C12E5DD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69552796" w14:textId="77777777">
        <w:trPr>
          <w:trHeight w:val="20"/>
          <w:jc w:val="center"/>
        </w:trPr>
        <w:tc>
          <w:tcPr>
            <w:tcW w:w="1265" w:type="pct"/>
            <w:noWrap/>
          </w:tcPr>
          <w:p w14:paraId="556A6E95" w14:textId="77777777" w:rsidR="00466700" w:rsidRPr="0026679C" w:rsidRDefault="00466700" w:rsidP="004667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212B62" w14:textId="77777777" w:rsidR="00466700" w:rsidRPr="0026679C" w:rsidRDefault="00466700" w:rsidP="00466700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8A45F6" w14:textId="77777777" w:rsidR="00466700" w:rsidRPr="0026679C" w:rsidRDefault="00466700" w:rsidP="00466700">
            <w:pPr>
              <w:ind w:left="36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61AAD5D7" w14:textId="751D9901" w:rsidR="00466700" w:rsidRPr="0026679C" w:rsidRDefault="00466700" w:rsidP="00466700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sz w:val="20"/>
                <w:szCs w:val="20"/>
                <w:lang w:val="en-GB"/>
              </w:rPr>
              <w:t>Yes, it is sufficient to describe the purpose of the research.</w:t>
            </w:r>
          </w:p>
        </w:tc>
        <w:tc>
          <w:tcPr>
            <w:tcW w:w="1523" w:type="pct"/>
          </w:tcPr>
          <w:p w14:paraId="71DA9363" w14:textId="7CD09581" w:rsidR="00466700" w:rsidRPr="0026679C" w:rsidRDefault="00466700" w:rsidP="0046670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51AF044D" w14:textId="77777777">
        <w:trPr>
          <w:trHeight w:val="20"/>
          <w:jc w:val="center"/>
        </w:trPr>
        <w:tc>
          <w:tcPr>
            <w:tcW w:w="1265" w:type="pct"/>
            <w:noWrap/>
          </w:tcPr>
          <w:p w14:paraId="02DC919E" w14:textId="77777777" w:rsidR="00466700" w:rsidRPr="0026679C" w:rsidRDefault="00466700" w:rsidP="00466700">
            <w:pPr>
              <w:pStyle w:val="Heading2"/>
              <w:ind w:left="360"/>
              <w:jc w:val="left"/>
              <w:rPr>
                <w:rFonts w:ascii="Arial" w:hAnsi="Arial" w:cs="Arial"/>
                <w:lang w:val="en-GB" w:eastAsia="en-US"/>
              </w:rPr>
            </w:pPr>
            <w:r w:rsidRPr="0026679C">
              <w:rPr>
                <w:rFonts w:ascii="Arial" w:hAnsi="Arial" w:cs="Arial"/>
                <w:lang w:val="en-GB" w:eastAsia="en-US"/>
              </w:rPr>
              <w:t xml:space="preserve">Is the abstract of the article comprehensive? </w:t>
            </w:r>
          </w:p>
          <w:p w14:paraId="62CB11FE" w14:textId="77777777" w:rsidR="00466700" w:rsidRPr="0026679C" w:rsidRDefault="00466700" w:rsidP="00466700">
            <w:pPr>
              <w:ind w:left="284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37E34F0" w14:textId="77777777" w:rsidR="00466700" w:rsidRPr="0026679C" w:rsidRDefault="00466700" w:rsidP="00466700">
            <w:pPr>
              <w:ind w:left="284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3BC1A8BD" w14:textId="487CDCBC" w:rsidR="00466700" w:rsidRPr="0026679C" w:rsidRDefault="00466700" w:rsidP="00466700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sz w:val="20"/>
                <w:szCs w:val="20"/>
                <w:lang w:val="en-GB"/>
              </w:rPr>
              <w:t>Yes, the general description is in accordance with the research content.</w:t>
            </w:r>
          </w:p>
        </w:tc>
        <w:tc>
          <w:tcPr>
            <w:tcW w:w="1523" w:type="pct"/>
          </w:tcPr>
          <w:p w14:paraId="0F73346D" w14:textId="690483DA" w:rsidR="00466700" w:rsidRPr="0026679C" w:rsidRDefault="00466700" w:rsidP="0046670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466700" w:rsidRPr="0026679C" w14:paraId="14266898" w14:textId="77777777">
        <w:trPr>
          <w:trHeight w:val="20"/>
          <w:jc w:val="center"/>
        </w:trPr>
        <w:tc>
          <w:tcPr>
            <w:tcW w:w="1265" w:type="pct"/>
            <w:noWrap/>
          </w:tcPr>
          <w:p w14:paraId="4244DB7C" w14:textId="77777777" w:rsidR="00466700" w:rsidRPr="0026679C" w:rsidRDefault="00466700" w:rsidP="00466700">
            <w:pPr>
              <w:pStyle w:val="Heading2"/>
              <w:ind w:left="360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  <w:r w:rsidRPr="0026679C">
              <w:rPr>
                <w:rFonts w:ascii="Arial" w:hAnsi="Arial" w:cs="Arial"/>
                <w:lang w:val="en-GB" w:eastAsia="en-US"/>
              </w:rPr>
              <w:t xml:space="preserve">Is the manuscript scientifically correct? </w:t>
            </w:r>
            <w:r w:rsidRPr="0026679C">
              <w:rPr>
                <w:rFonts w:ascii="Arial" w:hAnsi="Arial" w:cs="Arial"/>
                <w:lang w:val="en-GB" w:eastAsia="en-US"/>
              </w:rPr>
              <w:br/>
            </w:r>
          </w:p>
          <w:p w14:paraId="66A4F1E5" w14:textId="77777777" w:rsidR="00466700" w:rsidRPr="0026679C" w:rsidRDefault="00466700" w:rsidP="00466700">
            <w:pPr>
              <w:ind w:left="284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2212" w:type="pct"/>
          </w:tcPr>
          <w:p w14:paraId="60E0D3D4" w14:textId="532626F3" w:rsidR="00466700" w:rsidRPr="0026679C" w:rsidRDefault="00466700" w:rsidP="00466700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the data is quite accurate by maintaining the previous researcher’s reference source data according to the research field.</w:t>
            </w:r>
          </w:p>
        </w:tc>
        <w:tc>
          <w:tcPr>
            <w:tcW w:w="1523" w:type="pct"/>
          </w:tcPr>
          <w:p w14:paraId="2C2B4C9A" w14:textId="6D432420" w:rsidR="00466700" w:rsidRPr="0026679C" w:rsidRDefault="00466700" w:rsidP="00466700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6679C" w14:paraId="3B80C0BF" w14:textId="77777777">
        <w:trPr>
          <w:trHeight w:val="20"/>
          <w:jc w:val="center"/>
        </w:trPr>
        <w:tc>
          <w:tcPr>
            <w:tcW w:w="1265" w:type="pct"/>
            <w:noWrap/>
          </w:tcPr>
          <w:p w14:paraId="20874EFC" w14:textId="77777777" w:rsidR="00777916" w:rsidRPr="0026679C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1EDE321" w14:textId="77777777" w:rsidR="00777916" w:rsidRPr="0026679C" w:rsidRDefault="0077791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2F2AB4" w14:textId="77777777" w:rsidR="00777916" w:rsidRPr="0026679C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2212" w:type="pct"/>
          </w:tcPr>
          <w:p w14:paraId="1285FA56" w14:textId="74529F7E" w:rsidR="00777916" w:rsidRPr="0026679C" w:rsidRDefault="00823D0E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references are adequate, but some sections need improvement. The general usage period for journal references is a maximum of 5 years (journals, papers, theses, etc.) and 10 years for textbooks.</w:t>
            </w:r>
          </w:p>
        </w:tc>
        <w:tc>
          <w:tcPr>
            <w:tcW w:w="1523" w:type="pct"/>
          </w:tcPr>
          <w:p w14:paraId="38E16F8A" w14:textId="43CDC8F9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tr w:rsidR="00777916" w:rsidRPr="0026679C" w14:paraId="0B6565C9" w14:textId="77777777">
        <w:trPr>
          <w:trHeight w:val="20"/>
          <w:jc w:val="center"/>
        </w:trPr>
        <w:tc>
          <w:tcPr>
            <w:tcW w:w="1265" w:type="pct"/>
            <w:noWrap/>
          </w:tcPr>
          <w:p w14:paraId="556F4164" w14:textId="77777777" w:rsidR="00777916" w:rsidRPr="0026679C" w:rsidRDefault="007779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82C89A6" w14:textId="77777777" w:rsidR="00777916" w:rsidRPr="0026679C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FA9637F" w14:textId="77777777" w:rsidR="00777916" w:rsidRPr="0026679C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05ACFD6" w14:textId="77777777" w:rsidR="00777916" w:rsidRPr="0026679C" w:rsidRDefault="007779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6E41046" w14:textId="77777777" w:rsidR="00777916" w:rsidRPr="0026679C" w:rsidRDefault="007779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6510481" w14:textId="37B4E0F6" w:rsidR="00777916" w:rsidRPr="0026679C" w:rsidRDefault="009C6607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  <w:r w:rsidR="002513E3"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Sufficient quality and no ethical issues</w:t>
            </w:r>
            <w:r w:rsidR="00551A79" w:rsidRPr="0026679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3D268FBF" w14:textId="77777777" w:rsidR="00777916" w:rsidRPr="0026679C" w:rsidRDefault="00777916">
            <w:pPr>
              <w:pStyle w:val="Heading2"/>
              <w:jc w:val="left"/>
              <w:rPr>
                <w:rFonts w:ascii="Arial" w:hAnsi="Arial" w:cs="Arial"/>
                <w:b w:val="0"/>
                <w:lang w:val="en-GB" w:eastAsia="en-US"/>
              </w:rPr>
            </w:pPr>
          </w:p>
        </w:tc>
      </w:tr>
      <w:bookmarkEnd w:id="0"/>
      <w:bookmarkEnd w:id="1"/>
    </w:tbl>
    <w:p w14:paraId="4BFE89DD" w14:textId="77777777" w:rsidR="00777916" w:rsidRPr="0026679C" w:rsidRDefault="00777916">
      <w:pPr>
        <w:rPr>
          <w:rFonts w:ascii="Arial" w:hAnsi="Arial" w:cs="Arial"/>
          <w:sz w:val="20"/>
          <w:szCs w:val="20"/>
          <w:lang w:val="en-GB"/>
        </w:rPr>
      </w:pPr>
    </w:p>
    <w:p w14:paraId="5A6D80AD" w14:textId="77777777" w:rsidR="0026679C" w:rsidRPr="0026679C" w:rsidRDefault="0026679C">
      <w:pPr>
        <w:rPr>
          <w:rFonts w:ascii="Arial" w:hAnsi="Arial" w:cs="Arial"/>
          <w:sz w:val="20"/>
          <w:szCs w:val="20"/>
          <w:lang w:val="en-GB"/>
        </w:rPr>
      </w:pPr>
    </w:p>
    <w:p w14:paraId="735A28E5" w14:textId="77777777" w:rsidR="0026679C" w:rsidRPr="0026679C" w:rsidRDefault="0026679C" w:rsidP="0026679C">
      <w:pPr>
        <w:rPr>
          <w:rFonts w:ascii="Arial" w:hAnsi="Arial" w:cs="Arial"/>
          <w:b/>
          <w:sz w:val="20"/>
          <w:szCs w:val="20"/>
          <w:u w:val="single"/>
        </w:rPr>
      </w:pPr>
      <w:r w:rsidRPr="0026679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4D7D48C" w14:textId="77777777" w:rsidR="0026679C" w:rsidRPr="0026679C" w:rsidRDefault="0026679C">
      <w:pPr>
        <w:rPr>
          <w:rFonts w:ascii="Arial" w:hAnsi="Arial" w:cs="Arial"/>
          <w:sz w:val="20"/>
          <w:szCs w:val="20"/>
          <w:lang w:val="en-GB"/>
        </w:rPr>
      </w:pPr>
    </w:p>
    <w:p w14:paraId="0C1EFFEA" w14:textId="305043FB" w:rsidR="0026679C" w:rsidRPr="0026679C" w:rsidRDefault="0026679C" w:rsidP="0026679C">
      <w:pPr>
        <w:rPr>
          <w:rFonts w:ascii="Arial" w:hAnsi="Arial" w:cs="Arial"/>
          <w:sz w:val="20"/>
          <w:szCs w:val="20"/>
          <w:lang w:val="en-GB"/>
        </w:rPr>
      </w:pPr>
      <w:r w:rsidRPr="0026679C">
        <w:rPr>
          <w:rFonts w:ascii="Arial" w:hAnsi="Arial" w:cs="Arial"/>
          <w:sz w:val="20"/>
          <w:szCs w:val="20"/>
          <w:lang w:val="en-GB"/>
        </w:rPr>
        <w:t>Nurul Farikhah</w:t>
      </w:r>
      <w:r w:rsidRPr="0026679C">
        <w:rPr>
          <w:rFonts w:ascii="Arial" w:hAnsi="Arial" w:cs="Arial"/>
          <w:sz w:val="20"/>
          <w:szCs w:val="20"/>
          <w:lang w:val="en-GB"/>
        </w:rPr>
        <w:t xml:space="preserve">, </w:t>
      </w:r>
      <w:r w:rsidRPr="0026679C">
        <w:rPr>
          <w:rFonts w:ascii="Arial" w:hAnsi="Arial" w:cs="Arial"/>
          <w:sz w:val="20"/>
          <w:szCs w:val="20"/>
          <w:lang w:val="en-GB"/>
        </w:rPr>
        <w:t xml:space="preserve">State Islamic Institute (IAIN) Kudus, Indonesia </w:t>
      </w:r>
    </w:p>
    <w:p w14:paraId="23EF8205" w14:textId="124CB3A7" w:rsidR="0026679C" w:rsidRPr="0026679C" w:rsidRDefault="0026679C" w:rsidP="0026679C">
      <w:pPr>
        <w:rPr>
          <w:rFonts w:ascii="Arial" w:hAnsi="Arial" w:cs="Arial"/>
          <w:sz w:val="20"/>
          <w:szCs w:val="20"/>
          <w:lang w:val="en-GB"/>
        </w:rPr>
      </w:pPr>
    </w:p>
    <w:sectPr w:rsidR="0026679C" w:rsidRPr="0026679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5A1D" w14:textId="77777777" w:rsidR="00F0364B" w:rsidRDefault="00F0364B">
      <w:r>
        <w:separator/>
      </w:r>
    </w:p>
  </w:endnote>
  <w:endnote w:type="continuationSeparator" w:id="0">
    <w:p w14:paraId="1A1E13EE" w14:textId="77777777" w:rsidR="00F0364B" w:rsidRDefault="00F0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F2B68" w14:textId="77777777" w:rsidR="00777916" w:rsidRDefault="0077791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1060FFDC" w14:textId="77777777" w:rsidR="00777916" w:rsidRDefault="00777916">
    <w:pPr>
      <w:pStyle w:val="Footer"/>
      <w:jc w:val="right"/>
    </w:pPr>
  </w:p>
  <w:p w14:paraId="744446E7" w14:textId="77777777" w:rsidR="00777916" w:rsidRDefault="0077791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5DA2C" w14:textId="77777777" w:rsidR="00F0364B" w:rsidRDefault="00F0364B">
      <w:r>
        <w:separator/>
      </w:r>
    </w:p>
  </w:footnote>
  <w:footnote w:type="continuationSeparator" w:id="0">
    <w:p w14:paraId="630443C6" w14:textId="77777777" w:rsidR="00F0364B" w:rsidRDefault="00F03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287F" w14:textId="77777777" w:rsidR="00777916" w:rsidRDefault="00777916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1D27418" w14:textId="77777777" w:rsidR="00777916" w:rsidRDefault="00777916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3572818">
    <w:abstractNumId w:val="4"/>
  </w:num>
  <w:num w:numId="2" w16cid:durableId="1061561471">
    <w:abstractNumId w:val="8"/>
  </w:num>
  <w:num w:numId="3" w16cid:durableId="1217662058">
    <w:abstractNumId w:val="7"/>
  </w:num>
  <w:num w:numId="4" w16cid:durableId="1656958419">
    <w:abstractNumId w:val="9"/>
  </w:num>
  <w:num w:numId="5" w16cid:durableId="983969027">
    <w:abstractNumId w:val="6"/>
  </w:num>
  <w:num w:numId="6" w16cid:durableId="8022126">
    <w:abstractNumId w:val="0"/>
  </w:num>
  <w:num w:numId="7" w16cid:durableId="2127851175">
    <w:abstractNumId w:val="3"/>
  </w:num>
  <w:num w:numId="8" w16cid:durableId="1144465046">
    <w:abstractNumId w:val="11"/>
  </w:num>
  <w:num w:numId="9" w16cid:durableId="2088767535">
    <w:abstractNumId w:val="10"/>
  </w:num>
  <w:num w:numId="10" w16cid:durableId="294989052">
    <w:abstractNumId w:val="2"/>
  </w:num>
  <w:num w:numId="11" w16cid:durableId="1896819315">
    <w:abstractNumId w:val="1"/>
  </w:num>
  <w:num w:numId="12" w16cid:durableId="8204637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LAwNDAyNzA1MTAztDRV0lEKTi0uzszPAymwrAUASuzVkCwAAAA="/>
  </w:docVars>
  <w:rsids>
    <w:rsidRoot w:val="00E64431"/>
    <w:rsid w:val="0000316C"/>
    <w:rsid w:val="00014B8C"/>
    <w:rsid w:val="0002021B"/>
    <w:rsid w:val="000371FC"/>
    <w:rsid w:val="000418C1"/>
    <w:rsid w:val="000507C1"/>
    <w:rsid w:val="00075CC9"/>
    <w:rsid w:val="0009322C"/>
    <w:rsid w:val="001465B9"/>
    <w:rsid w:val="00163ED1"/>
    <w:rsid w:val="00167532"/>
    <w:rsid w:val="002222F0"/>
    <w:rsid w:val="002513E3"/>
    <w:rsid w:val="0026679C"/>
    <w:rsid w:val="0028019A"/>
    <w:rsid w:val="002965FA"/>
    <w:rsid w:val="002A11D3"/>
    <w:rsid w:val="002A524F"/>
    <w:rsid w:val="002C5A70"/>
    <w:rsid w:val="002D3952"/>
    <w:rsid w:val="00305E72"/>
    <w:rsid w:val="0031187F"/>
    <w:rsid w:val="00351244"/>
    <w:rsid w:val="00366DEE"/>
    <w:rsid w:val="003A618B"/>
    <w:rsid w:val="003D6175"/>
    <w:rsid w:val="003D7DBE"/>
    <w:rsid w:val="003F1661"/>
    <w:rsid w:val="004562F9"/>
    <w:rsid w:val="00466700"/>
    <w:rsid w:val="004A6CAA"/>
    <w:rsid w:val="004D63E8"/>
    <w:rsid w:val="004F2EEA"/>
    <w:rsid w:val="00551A79"/>
    <w:rsid w:val="0069432A"/>
    <w:rsid w:val="006F76CC"/>
    <w:rsid w:val="007509BC"/>
    <w:rsid w:val="00777916"/>
    <w:rsid w:val="007C37A4"/>
    <w:rsid w:val="00800BAB"/>
    <w:rsid w:val="00823D0E"/>
    <w:rsid w:val="00825DE9"/>
    <w:rsid w:val="008C3B1D"/>
    <w:rsid w:val="00933686"/>
    <w:rsid w:val="00996115"/>
    <w:rsid w:val="009C6607"/>
    <w:rsid w:val="009D0264"/>
    <w:rsid w:val="009E22BE"/>
    <w:rsid w:val="009E3A11"/>
    <w:rsid w:val="009F63B9"/>
    <w:rsid w:val="00A462A2"/>
    <w:rsid w:val="00A61FA3"/>
    <w:rsid w:val="00B82481"/>
    <w:rsid w:val="00BB0B30"/>
    <w:rsid w:val="00C37260"/>
    <w:rsid w:val="00CE17C5"/>
    <w:rsid w:val="00D11ADB"/>
    <w:rsid w:val="00D6722C"/>
    <w:rsid w:val="00DA7C18"/>
    <w:rsid w:val="00DD0405"/>
    <w:rsid w:val="00E139B3"/>
    <w:rsid w:val="00E64431"/>
    <w:rsid w:val="00E67875"/>
    <w:rsid w:val="00F0364B"/>
    <w:rsid w:val="00FD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A73ADA"/>
  <w15:chartTrackingRefBased/>
  <w15:docId w15:val="{BD63FAAA-8CE0-8848-BFB6-96A2699F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armaceutical-science-research-trends-and-challeng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4727</CharactersWithSpaces>
  <SharedDoc>false</SharedDoc>
  <HLinks>
    <vt:vector size="24" baseType="variant">
      <vt:variant>
        <vt:i4>8323183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https://r1.reviewerhub.org/book-benefits-for-reviewers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1966170</vt:i4>
      </vt:variant>
      <vt:variant>
        <vt:i4>0</vt:i4>
      </vt:variant>
      <vt:variant>
        <vt:i4>0</vt:i4>
      </vt:variant>
      <vt:variant>
        <vt:i4>5</vt:i4>
      </vt:variant>
      <vt:variant>
        <vt:lpwstr>https://bookstore.bookpi.org/product/pharmaceutical-science-research-trends-and-challenges-vol-1/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Editor-11</cp:lastModifiedBy>
  <cp:revision>12</cp:revision>
  <dcterms:created xsi:type="dcterms:W3CDTF">2026-07-26T00:28:00Z</dcterms:created>
  <dcterms:modified xsi:type="dcterms:W3CDTF">2026-07-28T05:36:00Z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