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801B8A" w14:paraId="1A7A803C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6AE62731" w14:textId="77777777" w:rsidR="00602F7D" w:rsidRPr="00801B8A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801B8A" w14:paraId="7942CEE5" w14:textId="77777777" w:rsidTr="00F33C84">
        <w:trPr>
          <w:trHeight w:val="413"/>
        </w:trPr>
        <w:tc>
          <w:tcPr>
            <w:tcW w:w="1234" w:type="pct"/>
          </w:tcPr>
          <w:p w14:paraId="689633F8" w14:textId="77777777" w:rsidR="0000007A" w:rsidRPr="00801B8A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8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49772" w14:textId="77777777" w:rsidR="0000007A" w:rsidRPr="00801B8A" w:rsidRDefault="00EB260B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hyperlink r:id="rId7" w:history="1">
              <w:r w:rsidRPr="00801B8A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Medical Science: Updates and Prospects</w:t>
              </w:r>
            </w:hyperlink>
          </w:p>
        </w:tc>
      </w:tr>
      <w:tr w:rsidR="0000007A" w:rsidRPr="00801B8A" w14:paraId="6E8C6370" w14:textId="77777777" w:rsidTr="002E7787">
        <w:trPr>
          <w:trHeight w:val="290"/>
        </w:trPr>
        <w:tc>
          <w:tcPr>
            <w:tcW w:w="1234" w:type="pct"/>
          </w:tcPr>
          <w:p w14:paraId="13082945" w14:textId="77777777" w:rsidR="0000007A" w:rsidRPr="00801B8A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3FC21" w14:textId="77777777" w:rsidR="0000007A" w:rsidRPr="00801B8A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proofErr w:type="spellStart"/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proofErr w:type="spellEnd"/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0C547E" w:rsidRPr="00801B8A">
              <w:rPr>
                <w:rFonts w:ascii="Arial" w:hAnsi="Arial" w:cs="Arial"/>
                <w:b/>
                <w:bCs/>
                <w:sz w:val="20"/>
                <w:szCs w:val="20"/>
              </w:rPr>
              <w:t>6733</w:t>
            </w:r>
          </w:p>
        </w:tc>
      </w:tr>
      <w:tr w:rsidR="0000007A" w:rsidRPr="00801B8A" w14:paraId="767C020A" w14:textId="77777777" w:rsidTr="002109D6">
        <w:trPr>
          <w:trHeight w:val="331"/>
        </w:trPr>
        <w:tc>
          <w:tcPr>
            <w:tcW w:w="1234" w:type="pct"/>
          </w:tcPr>
          <w:p w14:paraId="1ACFBDA5" w14:textId="77777777" w:rsidR="0000007A" w:rsidRPr="00801B8A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B2375" w14:textId="77777777" w:rsidR="0000007A" w:rsidRPr="00801B8A" w:rsidRDefault="00BF533A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801B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Management and prognosis of uterine rupture during </w:t>
            </w:r>
            <w:proofErr w:type="spellStart"/>
            <w:r w:rsidRPr="00801B8A">
              <w:rPr>
                <w:rFonts w:ascii="Arial" w:hAnsi="Arial" w:cs="Arial"/>
                <w:b/>
                <w:sz w:val="20"/>
                <w:szCs w:val="20"/>
                <w:lang w:val="en-GB"/>
              </w:rPr>
              <w:t>labor</w:t>
            </w:r>
            <w:proofErr w:type="spellEnd"/>
            <w:r w:rsidRPr="00801B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in an under-medicalized country: about 513 cases collected at the </w:t>
            </w:r>
            <w:proofErr w:type="spellStart"/>
            <w:r w:rsidRPr="00801B8A">
              <w:rPr>
                <w:rFonts w:ascii="Arial" w:hAnsi="Arial" w:cs="Arial"/>
                <w:b/>
                <w:sz w:val="20"/>
                <w:szCs w:val="20"/>
                <w:lang w:val="en-GB"/>
              </w:rPr>
              <w:t>Cocody</w:t>
            </w:r>
            <w:proofErr w:type="spellEnd"/>
            <w:r w:rsidRPr="00801B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University Hospital </w:t>
            </w:r>
            <w:proofErr w:type="spellStart"/>
            <w:r w:rsidRPr="00801B8A">
              <w:rPr>
                <w:rFonts w:ascii="Arial" w:hAnsi="Arial" w:cs="Arial"/>
                <w:b/>
                <w:sz w:val="20"/>
                <w:szCs w:val="20"/>
                <w:lang w:val="en-GB"/>
              </w:rPr>
              <w:t>Center</w:t>
            </w:r>
            <w:proofErr w:type="spellEnd"/>
            <w:r w:rsidRPr="00801B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(Abidjan-Cote d'Ivoire)</w:t>
            </w:r>
          </w:p>
        </w:tc>
      </w:tr>
      <w:tr w:rsidR="00CF0BBB" w:rsidRPr="00801B8A" w14:paraId="1C3BEB22" w14:textId="77777777" w:rsidTr="002E7787">
        <w:trPr>
          <w:trHeight w:val="332"/>
        </w:trPr>
        <w:tc>
          <w:tcPr>
            <w:tcW w:w="1234" w:type="pct"/>
          </w:tcPr>
          <w:p w14:paraId="0E671EDD" w14:textId="77777777" w:rsidR="00CF0BBB" w:rsidRPr="00801B8A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7C70C" w14:textId="77777777" w:rsidR="00CF0BBB" w:rsidRPr="00801B8A" w:rsidRDefault="000C547E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b/>
                <w:sz w:val="20"/>
                <w:szCs w:val="20"/>
                <w:lang w:val="en-GB"/>
              </w:rPr>
              <w:t>Book Chapter</w:t>
            </w:r>
          </w:p>
        </w:tc>
      </w:tr>
    </w:tbl>
    <w:p w14:paraId="41B82DAD" w14:textId="77777777" w:rsidR="00037D52" w:rsidRPr="00801B8A" w:rsidRDefault="00037D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1BD13C6" w14:textId="77777777" w:rsidR="00605952" w:rsidRPr="00801B8A" w:rsidRDefault="006059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DAC692C" w14:textId="77777777" w:rsidR="00626025" w:rsidRPr="00801B8A" w:rsidRDefault="00626025" w:rsidP="00D27A79">
      <w:pPr>
        <w:pStyle w:val="BodyText"/>
        <w:jc w:val="left"/>
        <w:rPr>
          <w:rFonts w:ascii="Arial" w:hAnsi="Arial" w:cs="Arial"/>
          <w:color w:val="222222"/>
          <w:sz w:val="20"/>
          <w:szCs w:val="20"/>
          <w:lang w:val="en-GB"/>
        </w:rPr>
      </w:pPr>
    </w:p>
    <w:p w14:paraId="3A4B9972" w14:textId="77777777" w:rsidR="0086369B" w:rsidRPr="00801B8A" w:rsidRDefault="0086369B" w:rsidP="00626025">
      <w:pPr>
        <w:pStyle w:val="BodyText"/>
        <w:rPr>
          <w:rFonts w:ascii="Arial" w:hAnsi="Arial" w:cs="Arial"/>
          <w:b/>
          <w:color w:val="222222"/>
          <w:sz w:val="20"/>
          <w:szCs w:val="20"/>
          <w:u w:val="single"/>
          <w:lang w:val="en-US"/>
        </w:rPr>
      </w:pPr>
    </w:p>
    <w:p w14:paraId="3A6DF679" w14:textId="77777777" w:rsidR="00D27A79" w:rsidRPr="00801B8A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801B8A" w14:paraId="34201F89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2795651D" w14:textId="77777777" w:rsidR="00F1171E" w:rsidRPr="00801B8A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801B8A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801B8A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2954C541" w14:textId="77777777" w:rsidR="00F1171E" w:rsidRPr="00801B8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801B8A" w14:paraId="2173E932" w14:textId="77777777" w:rsidTr="007222C8">
        <w:tc>
          <w:tcPr>
            <w:tcW w:w="1265" w:type="pct"/>
            <w:noWrap/>
          </w:tcPr>
          <w:p w14:paraId="4F66AB34" w14:textId="77777777" w:rsidR="00F1171E" w:rsidRPr="00801B8A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30C2BAF7" w14:textId="77777777" w:rsidR="00F1171E" w:rsidRPr="00801B8A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801B8A">
              <w:rPr>
                <w:rFonts w:ascii="Arial" w:hAnsi="Arial" w:cs="Arial"/>
                <w:lang w:val="en-GB"/>
              </w:rPr>
              <w:t>Reviewer’s comment</w:t>
            </w:r>
          </w:p>
          <w:p w14:paraId="398B5DBD" w14:textId="77777777" w:rsidR="00421DBF" w:rsidRPr="00801B8A" w:rsidRDefault="00421DBF" w:rsidP="00421D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1B8A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Artificial Intelligence (AI) generated or assisted review comments are strictly prohibited during peer review.</w:t>
            </w:r>
          </w:p>
          <w:p w14:paraId="3297E47E" w14:textId="77777777" w:rsidR="00421DBF" w:rsidRPr="00801B8A" w:rsidRDefault="00421DBF" w:rsidP="00421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8257E88" w14:textId="77777777" w:rsidR="00F1171E" w:rsidRPr="00801B8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801B8A">
              <w:rPr>
                <w:rFonts w:ascii="Arial" w:hAnsi="Arial" w:cs="Arial"/>
                <w:lang w:val="en-GB"/>
              </w:rPr>
              <w:t xml:space="preserve">Author’s </w:t>
            </w:r>
            <w:proofErr w:type="gramStart"/>
            <w:r w:rsidRPr="00801B8A">
              <w:rPr>
                <w:rFonts w:ascii="Arial" w:hAnsi="Arial" w:cs="Arial"/>
                <w:lang w:val="en-GB"/>
              </w:rPr>
              <w:t>Feedback</w:t>
            </w:r>
            <w:r w:rsidRPr="00801B8A">
              <w:rPr>
                <w:rFonts w:ascii="Arial" w:hAnsi="Arial" w:cs="Arial"/>
                <w:b w:val="0"/>
                <w:i/>
                <w:lang w:val="en-GB"/>
              </w:rPr>
              <w:t>(</w:t>
            </w:r>
            <w:proofErr w:type="gramEnd"/>
            <w:r w:rsidRPr="00801B8A">
              <w:rPr>
                <w:rFonts w:ascii="Arial" w:hAnsi="Arial" w:cs="Arial"/>
                <w:b w:val="0"/>
                <w:i/>
                <w:lang w:val="en-GB"/>
              </w:rPr>
              <w:t>Please correct the manuscript and highlight that part in the manuscript. It is mandatory that authors should write his/her feedback here)</w:t>
            </w:r>
          </w:p>
        </w:tc>
      </w:tr>
      <w:tr w:rsidR="00F1171E" w:rsidRPr="00801B8A" w14:paraId="16437B84" w14:textId="77777777" w:rsidTr="007222C8">
        <w:trPr>
          <w:trHeight w:val="1264"/>
        </w:trPr>
        <w:tc>
          <w:tcPr>
            <w:tcW w:w="1265" w:type="pct"/>
            <w:noWrap/>
          </w:tcPr>
          <w:p w14:paraId="76C5E912" w14:textId="77777777" w:rsidR="00F1171E" w:rsidRPr="00801B8A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Please write a few sentences regarding the importance of this manuscript for the scientific community. A </w:t>
            </w:r>
            <w:proofErr w:type="spellStart"/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minimumof</w:t>
            </w:r>
            <w:proofErr w:type="spellEnd"/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3-4 sentences may be required for this part.</w:t>
            </w:r>
          </w:p>
          <w:p w14:paraId="218B4370" w14:textId="77777777" w:rsidR="00F1171E" w:rsidRPr="00801B8A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6A6E8BD" w14:textId="77777777" w:rsidR="00F1171E" w:rsidRPr="00801B8A" w:rsidRDefault="00E63F1A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manuscript deserves a place in medical knowledge to know about the conditions of women after delivering in developing countries especially in African countries where resource crunch, expertise, religious/custom beliefs, lack of education transportation due to </w:t>
            </w:r>
            <w:proofErr w:type="spellStart"/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non availability</w:t>
            </w:r>
            <w:proofErr w:type="spellEnd"/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of medical care within the reach are some of the main causes that are making this </w:t>
            </w:r>
            <w:proofErr w:type="spellStart"/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gynological</w:t>
            </w:r>
            <w:proofErr w:type="spellEnd"/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problem a threat to the women health. </w:t>
            </w:r>
            <w:proofErr w:type="gramStart"/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However</w:t>
            </w:r>
            <w:proofErr w:type="gramEnd"/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with the available statistics, the situation can be improved. </w:t>
            </w:r>
          </w:p>
        </w:tc>
        <w:tc>
          <w:tcPr>
            <w:tcW w:w="1523" w:type="pct"/>
          </w:tcPr>
          <w:p w14:paraId="7C3B9EAE" w14:textId="77777777" w:rsidR="00F1171E" w:rsidRPr="00801B8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801B8A" w14:paraId="75CD4AD4" w14:textId="77777777" w:rsidTr="007222C8">
        <w:trPr>
          <w:trHeight w:val="1262"/>
        </w:trPr>
        <w:tc>
          <w:tcPr>
            <w:tcW w:w="1265" w:type="pct"/>
            <w:noWrap/>
          </w:tcPr>
          <w:p w14:paraId="35E625A2" w14:textId="77777777" w:rsidR="00F1171E" w:rsidRPr="00801B8A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93E97E9" w14:textId="77777777" w:rsidR="00F1171E" w:rsidRPr="00801B8A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51569A3D" w14:textId="77777777" w:rsidR="00F1171E" w:rsidRPr="00801B8A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267F2C7" w14:textId="77777777" w:rsidR="00F1171E" w:rsidRPr="00801B8A" w:rsidRDefault="00E63F1A" w:rsidP="00E63F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- needs no change</w:t>
            </w:r>
          </w:p>
        </w:tc>
        <w:tc>
          <w:tcPr>
            <w:tcW w:w="1523" w:type="pct"/>
          </w:tcPr>
          <w:p w14:paraId="68D95CE2" w14:textId="77777777" w:rsidR="00F1171E" w:rsidRPr="00801B8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801B8A" w14:paraId="6BAD21D7" w14:textId="77777777" w:rsidTr="007222C8">
        <w:trPr>
          <w:trHeight w:val="1262"/>
        </w:trPr>
        <w:tc>
          <w:tcPr>
            <w:tcW w:w="1265" w:type="pct"/>
            <w:noWrap/>
          </w:tcPr>
          <w:p w14:paraId="5FBC9A1B" w14:textId="77777777" w:rsidR="00F1171E" w:rsidRPr="00801B8A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801B8A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6170D7A5" w14:textId="77777777" w:rsidR="00F1171E" w:rsidRPr="00801B8A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410DCCFA" w14:textId="77777777" w:rsidR="00F1171E" w:rsidRPr="00801B8A" w:rsidRDefault="00E63F1A" w:rsidP="00E63F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not necessary</w:t>
            </w:r>
          </w:p>
        </w:tc>
        <w:tc>
          <w:tcPr>
            <w:tcW w:w="1523" w:type="pct"/>
          </w:tcPr>
          <w:p w14:paraId="497D6C36" w14:textId="77777777" w:rsidR="00F1171E" w:rsidRPr="00801B8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801B8A" w14:paraId="020761CA" w14:textId="77777777" w:rsidTr="007222C8">
        <w:trPr>
          <w:trHeight w:val="859"/>
        </w:trPr>
        <w:tc>
          <w:tcPr>
            <w:tcW w:w="1265" w:type="pct"/>
            <w:noWrap/>
          </w:tcPr>
          <w:p w14:paraId="6BF82738" w14:textId="77777777" w:rsidR="00F1171E" w:rsidRPr="00801B8A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manuscript scientifically, correct? Please write here.</w:t>
            </w:r>
          </w:p>
        </w:tc>
        <w:tc>
          <w:tcPr>
            <w:tcW w:w="2212" w:type="pct"/>
          </w:tcPr>
          <w:p w14:paraId="2A0581C3" w14:textId="77777777" w:rsidR="00F1171E" w:rsidRPr="00801B8A" w:rsidRDefault="00E63F1A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manuscript is scientifically correct to certain extent because the author should have made more dent in </w:t>
            </w:r>
            <w:proofErr w:type="spellStart"/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analyzing</w:t>
            </w:r>
            <w:proofErr w:type="spellEnd"/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and appropriately putting the material in suitable tables so as to understand the statistical analysis. </w:t>
            </w:r>
            <w:r w:rsidR="00E0754A"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However, the author has taken much pain in presenting this article which contributes to global maternal health science, strengthening of health systems and equity in obstetric care in the third world.</w:t>
            </w:r>
          </w:p>
        </w:tc>
        <w:tc>
          <w:tcPr>
            <w:tcW w:w="1523" w:type="pct"/>
          </w:tcPr>
          <w:p w14:paraId="304FD767" w14:textId="77777777" w:rsidR="00F1171E" w:rsidRPr="00801B8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801B8A" w14:paraId="6A3904AA" w14:textId="77777777" w:rsidTr="007222C8">
        <w:trPr>
          <w:trHeight w:val="703"/>
        </w:trPr>
        <w:tc>
          <w:tcPr>
            <w:tcW w:w="1265" w:type="pct"/>
            <w:noWrap/>
          </w:tcPr>
          <w:p w14:paraId="703F2DEA" w14:textId="77777777" w:rsidR="00F1171E" w:rsidRPr="00801B8A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42D1584E" w14:textId="77777777" w:rsidR="00F1171E" w:rsidRPr="00801B8A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801B8A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74358146" w14:textId="77777777" w:rsidR="00F1171E" w:rsidRPr="00801B8A" w:rsidRDefault="00E0754A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Sufficient</w:t>
            </w:r>
          </w:p>
        </w:tc>
        <w:tc>
          <w:tcPr>
            <w:tcW w:w="1523" w:type="pct"/>
          </w:tcPr>
          <w:p w14:paraId="43AD4B92" w14:textId="77777777" w:rsidR="00F1171E" w:rsidRPr="00801B8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801B8A" w14:paraId="44AC6C02" w14:textId="77777777" w:rsidTr="007222C8">
        <w:trPr>
          <w:trHeight w:val="386"/>
        </w:trPr>
        <w:tc>
          <w:tcPr>
            <w:tcW w:w="1265" w:type="pct"/>
            <w:noWrap/>
          </w:tcPr>
          <w:p w14:paraId="2874EBCA" w14:textId="77777777" w:rsidR="00F1171E" w:rsidRPr="00801B8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28866BCB" w14:textId="77777777" w:rsidR="00F1171E" w:rsidRPr="00801B8A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801B8A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47E20231" w14:textId="77777777" w:rsidR="00F1171E" w:rsidRPr="00801B8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447AFB86" w14:textId="77777777" w:rsidR="00F1171E" w:rsidRPr="00801B8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D1028D5" w14:textId="77777777" w:rsidR="00F1171E" w:rsidRPr="00801B8A" w:rsidRDefault="00E0754A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>The manuscript is in deficit of improper separation of words, causing difficulty in understanding the subject.</w:t>
            </w:r>
          </w:p>
          <w:p w14:paraId="2FFB5576" w14:textId="77777777" w:rsidR="00F1171E" w:rsidRPr="00801B8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80A60CA" w14:textId="77777777" w:rsidR="00F1171E" w:rsidRPr="00801B8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13005D1" w14:textId="77777777" w:rsidR="00F1171E" w:rsidRPr="00801B8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A5BF3FF" w14:textId="77777777" w:rsidR="00F1171E" w:rsidRPr="00801B8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801B8A" w14:paraId="0A17A65E" w14:textId="77777777" w:rsidTr="007222C8">
        <w:trPr>
          <w:trHeight w:val="1178"/>
        </w:trPr>
        <w:tc>
          <w:tcPr>
            <w:tcW w:w="1265" w:type="pct"/>
            <w:noWrap/>
          </w:tcPr>
          <w:p w14:paraId="25B8518F" w14:textId="77777777" w:rsidR="00F1171E" w:rsidRPr="00801B8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801B8A">
              <w:rPr>
                <w:rFonts w:ascii="Arial" w:hAnsi="Arial" w:cs="Arial"/>
                <w:bCs w:val="0"/>
                <w:u w:val="single"/>
                <w:lang w:val="en-GB"/>
              </w:rPr>
              <w:t>Optional/</w:t>
            </w:r>
            <w:proofErr w:type="spellStart"/>
            <w:r w:rsidRPr="00801B8A">
              <w:rPr>
                <w:rFonts w:ascii="Arial" w:hAnsi="Arial" w:cs="Arial"/>
                <w:bCs w:val="0"/>
                <w:u w:val="single"/>
                <w:lang w:val="en-GB"/>
              </w:rPr>
              <w:t>General</w:t>
            </w:r>
            <w:r w:rsidRPr="00801B8A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  <w:proofErr w:type="spellEnd"/>
          </w:p>
          <w:p w14:paraId="2B1DA3B5" w14:textId="77777777" w:rsidR="00F1171E" w:rsidRPr="00801B8A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2B1E188B" w14:textId="77777777" w:rsidR="00F1171E" w:rsidRPr="00801B8A" w:rsidRDefault="00E0754A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 xml:space="preserve">The author has taken good care in sampling (took a longer period of thirteen years and about 513 cases), gives credibility and statistical power and observation in identifying the true facts and presenting them in a proper format that means the sample size is very good and </w:t>
            </w:r>
            <w:proofErr w:type="spellStart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>itgives</w:t>
            </w:r>
            <w:proofErr w:type="spellEnd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 xml:space="preserve"> fairly good coverage of the gynaecological problems faced in the countries like western </w:t>
            </w:r>
            <w:proofErr w:type="spellStart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>sahara</w:t>
            </w:r>
            <w:proofErr w:type="spellEnd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 xml:space="preserve"> where financial crunch, availability of medical resources and the distance the patient has to travel and the key factors. In </w:t>
            </w:r>
            <w:proofErr w:type="gramStart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>addition</w:t>
            </w:r>
            <w:proofErr w:type="gramEnd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 xml:space="preserve"> the author has taken good </w:t>
            </w:r>
            <w:proofErr w:type="gramStart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>amount</w:t>
            </w:r>
            <w:proofErr w:type="gramEnd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 xml:space="preserve"> of pains in discussion and analysis with the data collected from </w:t>
            </w:r>
            <w:proofErr w:type="spellStart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>sub sahara</w:t>
            </w:r>
            <w:proofErr w:type="spellEnd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 xml:space="preserve"> Africa and developed countries providing a context of broader relevance.</w:t>
            </w:r>
          </w:p>
          <w:p w14:paraId="3CA05268" w14:textId="77777777" w:rsidR="00F1171E" w:rsidRPr="00801B8A" w:rsidRDefault="00E0754A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 xml:space="preserve"> In the conclusion part the author put an emphasis on public health implications and also gave practical recommendations such as improving blood product availability and expanding surgical units etc. </w:t>
            </w:r>
          </w:p>
          <w:p w14:paraId="6D862550" w14:textId="77777777" w:rsidR="00E0754A" w:rsidRPr="00801B8A" w:rsidRDefault="00E0754A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E525D7B" w14:textId="77777777" w:rsidR="00E0754A" w:rsidRPr="00801B8A" w:rsidRDefault="00E0754A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>However</w:t>
            </w:r>
            <w:proofErr w:type="gramEnd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 xml:space="preserve"> there are some weaknesses in the manuscript in methodology section, some aspects such as taste selection criteria, data validation, could have been better represented so that an additional benefit of </w:t>
            </w:r>
          </w:p>
          <w:p w14:paraId="48D9156B" w14:textId="77777777" w:rsidR="00E0754A" w:rsidRPr="00801B8A" w:rsidRDefault="00E0754A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B178CA0" w14:textId="77777777" w:rsidR="00E0754A" w:rsidRPr="00801B8A" w:rsidRDefault="00E0754A" w:rsidP="007222C8">
            <w:pP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801B8A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“Additional clarit</w:t>
            </w:r>
            <w:r w:rsidR="00B9531F" w:rsidRPr="00801B8A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y to strengthen reproducibility”</w:t>
            </w:r>
          </w:p>
          <w:p w14:paraId="617ABF66" w14:textId="77777777" w:rsidR="00B9531F" w:rsidRPr="00801B8A" w:rsidRDefault="00B9531F" w:rsidP="007222C8">
            <w:pP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</w:p>
          <w:p w14:paraId="3D0D8DC3" w14:textId="77777777" w:rsidR="00B9531F" w:rsidRPr="00801B8A" w:rsidRDefault="00B9531F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>Overall</w:t>
            </w:r>
            <w:proofErr w:type="gramEnd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 xml:space="preserve"> the manuscript suffers narration of the </w:t>
            </w:r>
            <w:proofErr w:type="gramStart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>subject</w:t>
            </w:r>
            <w:proofErr w:type="gramEnd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 xml:space="preserve"> such as typographical errors and </w:t>
            </w:r>
            <w:proofErr w:type="spellStart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>grammer</w:t>
            </w:r>
            <w:proofErr w:type="spellEnd"/>
            <w:r w:rsidRPr="00801B8A">
              <w:rPr>
                <w:rFonts w:ascii="Arial" w:hAnsi="Arial" w:cs="Arial"/>
                <w:sz w:val="20"/>
                <w:szCs w:val="20"/>
                <w:lang w:val="en-GB"/>
              </w:rPr>
              <w:t xml:space="preserve"> inconsistencies and could have been addressed with careful editing before sending the manuscript so as to attract the international audience. </w:t>
            </w:r>
          </w:p>
          <w:p w14:paraId="4C044649" w14:textId="77777777" w:rsidR="00F1171E" w:rsidRPr="00801B8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B092D31" w14:textId="77777777" w:rsidR="00F1171E" w:rsidRPr="00801B8A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3F68B69" w14:textId="77777777" w:rsidR="00F1171E" w:rsidRPr="00801B8A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44F166A" w14:textId="77777777" w:rsidR="00F1171E" w:rsidRPr="00801B8A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7166"/>
        <w:gridCol w:w="7153"/>
      </w:tblGrid>
      <w:tr w:rsidR="00BC515C" w:rsidRPr="00801B8A" w14:paraId="4CEC74CF" w14:textId="77777777" w:rsidTr="002D1ECA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B8DC3" w14:textId="77777777" w:rsidR="00BC515C" w:rsidRPr="00801B8A" w:rsidRDefault="00BC515C" w:rsidP="002D1ECA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  <w:bookmarkStart w:id="0" w:name="_Hlk156057883"/>
            <w:bookmarkStart w:id="1" w:name="_Hlk156057704"/>
            <w:r w:rsidRPr="00801B8A">
              <w:rPr>
                <w:rFonts w:ascii="Arial" w:eastAsia="Arial Unicode MS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801B8A"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611A66F3" w14:textId="77777777" w:rsidR="00BC515C" w:rsidRPr="00801B8A" w:rsidRDefault="00BC515C" w:rsidP="002D1ECA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BC515C" w:rsidRPr="00801B8A" w14:paraId="7FCBE454" w14:textId="77777777" w:rsidTr="002D1ECA"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9FEB2" w14:textId="77777777" w:rsidR="00BC515C" w:rsidRPr="00801B8A" w:rsidRDefault="00BC515C" w:rsidP="002D1EC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CAFCD" w14:textId="77777777" w:rsidR="00BC515C" w:rsidRPr="00801B8A" w:rsidRDefault="00BC515C" w:rsidP="002D1E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1B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1691" w:type="pct"/>
          </w:tcPr>
          <w:p w14:paraId="04B15412" w14:textId="77777777" w:rsidR="00BC515C" w:rsidRPr="00801B8A" w:rsidRDefault="00BC515C" w:rsidP="002D1ECA">
            <w:pPr>
              <w:spacing w:after="160" w:line="252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01B8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01B8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21F2EF1D" w14:textId="77777777" w:rsidR="00BC515C" w:rsidRPr="00801B8A" w:rsidRDefault="00BC515C" w:rsidP="002D1EC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515C" w:rsidRPr="00801B8A" w14:paraId="6A678B63" w14:textId="77777777" w:rsidTr="002D1ECA">
        <w:trPr>
          <w:trHeight w:val="890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5E94" w14:textId="77777777" w:rsidR="00BC515C" w:rsidRPr="00801B8A" w:rsidRDefault="00BC515C" w:rsidP="002D1ECA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801B8A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38503B8B" w14:textId="77777777" w:rsidR="00BC515C" w:rsidRPr="00801B8A" w:rsidRDefault="00BC515C" w:rsidP="002D1EC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90CEC" w14:textId="77777777" w:rsidR="00BC515C" w:rsidRPr="00801B8A" w:rsidRDefault="00BC515C" w:rsidP="002D1ECA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801B8A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801B8A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801B8A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details)</w:t>
            </w:r>
          </w:p>
          <w:p w14:paraId="6B41BA3C" w14:textId="77777777" w:rsidR="00BC515C" w:rsidRPr="00801B8A" w:rsidRDefault="00BC515C" w:rsidP="002D1EC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53927D6B" w14:textId="77777777" w:rsidR="00BC515C" w:rsidRPr="00801B8A" w:rsidRDefault="00BC515C" w:rsidP="002D1EC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1" w:type="pct"/>
            <w:vAlign w:val="center"/>
          </w:tcPr>
          <w:p w14:paraId="35E241D2" w14:textId="77777777" w:rsidR="00BC515C" w:rsidRPr="00801B8A" w:rsidRDefault="00BC515C" w:rsidP="002D1EC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403E7DC" w14:textId="77777777" w:rsidR="00BC515C" w:rsidRPr="00801B8A" w:rsidRDefault="00BC515C" w:rsidP="002D1EC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64E2C334" w14:textId="77777777" w:rsidR="00BC515C" w:rsidRPr="00801B8A" w:rsidRDefault="00BC515C" w:rsidP="002D1EC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</w:tr>
      <w:bookmarkEnd w:id="0"/>
    </w:tbl>
    <w:p w14:paraId="215B4B94" w14:textId="77777777" w:rsidR="00BC515C" w:rsidRPr="00801B8A" w:rsidRDefault="00BC515C" w:rsidP="00BC515C">
      <w:pPr>
        <w:rPr>
          <w:rFonts w:ascii="Arial" w:hAnsi="Arial" w:cs="Arial"/>
          <w:sz w:val="20"/>
          <w:szCs w:val="20"/>
        </w:rPr>
      </w:pPr>
    </w:p>
    <w:p w14:paraId="466F34D9" w14:textId="77777777" w:rsidR="00BC515C" w:rsidRPr="00801B8A" w:rsidRDefault="00BC515C" w:rsidP="00BC515C">
      <w:pPr>
        <w:rPr>
          <w:rFonts w:ascii="Arial" w:hAnsi="Arial" w:cs="Arial"/>
          <w:sz w:val="20"/>
          <w:szCs w:val="20"/>
        </w:rPr>
      </w:pPr>
    </w:p>
    <w:bookmarkEnd w:id="1"/>
    <w:p w14:paraId="483D8DC2" w14:textId="77777777" w:rsidR="00801B8A" w:rsidRPr="00E64909" w:rsidRDefault="00801B8A" w:rsidP="00801B8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64909">
        <w:rPr>
          <w:rFonts w:ascii="Arial" w:hAnsi="Arial" w:cs="Arial"/>
          <w:b/>
          <w:u w:val="single"/>
        </w:rPr>
        <w:t>Reviewer details:</w:t>
      </w:r>
    </w:p>
    <w:p w14:paraId="7C7427C9" w14:textId="77777777" w:rsidR="00801B8A" w:rsidRDefault="00801B8A" w:rsidP="00801B8A">
      <w:r w:rsidRPr="00E64909">
        <w:rPr>
          <w:rFonts w:ascii="Arial" w:hAnsi="Arial" w:cs="Arial"/>
          <w:b/>
          <w:color w:val="000000"/>
          <w:sz w:val="20"/>
          <w:szCs w:val="20"/>
        </w:rPr>
        <w:t xml:space="preserve">C.L. </w:t>
      </w:r>
      <w:proofErr w:type="spellStart"/>
      <w:r w:rsidRPr="00E64909">
        <w:rPr>
          <w:rFonts w:ascii="Arial" w:hAnsi="Arial" w:cs="Arial"/>
          <w:b/>
          <w:color w:val="000000"/>
          <w:sz w:val="20"/>
          <w:szCs w:val="20"/>
        </w:rPr>
        <w:t>Avadhani</w:t>
      </w:r>
      <w:proofErr w:type="spellEnd"/>
      <w:r w:rsidRPr="00E64909">
        <w:rPr>
          <w:rFonts w:ascii="Arial" w:hAnsi="Arial" w:cs="Arial"/>
          <w:b/>
          <w:color w:val="000000"/>
          <w:sz w:val="20"/>
          <w:szCs w:val="20"/>
        </w:rPr>
        <w:t>, Annamalai University, India</w:t>
      </w:r>
      <w:r w:rsidRPr="00E64909">
        <w:rPr>
          <w:rFonts w:ascii="Arial" w:hAnsi="Arial" w:cs="Arial"/>
          <w:b/>
          <w:color w:val="000000"/>
          <w:sz w:val="20"/>
          <w:szCs w:val="20"/>
        </w:rPr>
        <w:br/>
      </w:r>
    </w:p>
    <w:p w14:paraId="0D9D7493" w14:textId="77777777" w:rsidR="004C3DF1" w:rsidRPr="00801B8A" w:rsidRDefault="004C3DF1" w:rsidP="00BC515C">
      <w:pPr>
        <w:pStyle w:val="BodyText"/>
        <w:rPr>
          <w:rFonts w:ascii="Arial" w:hAnsi="Arial" w:cs="Arial"/>
          <w:b/>
          <w:sz w:val="20"/>
          <w:szCs w:val="20"/>
          <w:lang w:val="en-US"/>
        </w:rPr>
      </w:pPr>
    </w:p>
    <w:sectPr w:rsidR="004C3DF1" w:rsidRPr="00801B8A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6801B" w14:textId="77777777" w:rsidR="00A12330" w:rsidRPr="0000007A" w:rsidRDefault="00A12330" w:rsidP="0099583E">
      <w:r>
        <w:separator/>
      </w:r>
    </w:p>
  </w:endnote>
  <w:endnote w:type="continuationSeparator" w:id="0">
    <w:p w14:paraId="747AF0F1" w14:textId="77777777" w:rsidR="00A12330" w:rsidRPr="0000007A" w:rsidRDefault="00A12330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9A5B3" w14:textId="77777777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proofErr w:type="spellStart"/>
    <w:r w:rsidR="00005319">
      <w:rPr>
        <w:sz w:val="16"/>
      </w:rPr>
      <w:t>PM</w:t>
    </w:r>
    <w:r w:rsidR="00B62F41">
      <w:rPr>
        <w:sz w:val="16"/>
      </w:rPr>
      <w:t>Approved</w:t>
    </w:r>
    <w:proofErr w:type="spellEnd"/>
    <w:r w:rsidR="00B62F41">
      <w:rPr>
        <w:sz w:val="16"/>
      </w:rPr>
      <w:t xml:space="preserve"> by: </w:t>
    </w:r>
    <w:r w:rsidR="00005319">
      <w:rPr>
        <w:sz w:val="16"/>
      </w:rPr>
      <w:t>MBM</w:t>
    </w:r>
    <w:r w:rsidR="00B62F41">
      <w:rPr>
        <w:sz w:val="16"/>
      </w:rPr>
      <w:tab/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BDAF6" w14:textId="77777777" w:rsidR="00A12330" w:rsidRPr="0000007A" w:rsidRDefault="00A12330" w:rsidP="0099583E">
      <w:r>
        <w:separator/>
      </w:r>
    </w:p>
  </w:footnote>
  <w:footnote w:type="continuationSeparator" w:id="0">
    <w:p w14:paraId="4987C622" w14:textId="77777777" w:rsidR="00A12330" w:rsidRPr="0000007A" w:rsidRDefault="00A12330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AE58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2C346DA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881EDB7" w14:textId="77777777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5165028">
    <w:abstractNumId w:val="3"/>
  </w:num>
  <w:num w:numId="2" w16cid:durableId="207575948">
    <w:abstractNumId w:val="6"/>
  </w:num>
  <w:num w:numId="3" w16cid:durableId="1271401021">
    <w:abstractNumId w:val="5"/>
  </w:num>
  <w:num w:numId="4" w16cid:durableId="1612666605">
    <w:abstractNumId w:val="7"/>
  </w:num>
  <w:num w:numId="5" w16cid:durableId="535434881">
    <w:abstractNumId w:val="4"/>
  </w:num>
  <w:num w:numId="6" w16cid:durableId="1288580413">
    <w:abstractNumId w:val="0"/>
  </w:num>
  <w:num w:numId="7" w16cid:durableId="130951054">
    <w:abstractNumId w:val="1"/>
  </w:num>
  <w:num w:numId="8" w16cid:durableId="1548180358">
    <w:abstractNumId w:val="9"/>
  </w:num>
  <w:num w:numId="9" w16cid:durableId="596525351">
    <w:abstractNumId w:val="8"/>
  </w:num>
  <w:num w:numId="10" w16cid:durableId="926768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C547E"/>
    <w:rsid w:val="000D13B0"/>
    <w:rsid w:val="000F6EA8"/>
    <w:rsid w:val="00101322"/>
    <w:rsid w:val="00115767"/>
    <w:rsid w:val="00121FFA"/>
    <w:rsid w:val="0012616A"/>
    <w:rsid w:val="0013698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3F4F16"/>
    <w:rsid w:val="00401C12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64C21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3FC1"/>
    <w:rsid w:val="00535F16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166"/>
    <w:rsid w:val="0074253C"/>
    <w:rsid w:val="007426E6"/>
    <w:rsid w:val="00751520"/>
    <w:rsid w:val="00766889"/>
    <w:rsid w:val="00766A0D"/>
    <w:rsid w:val="00767F8C"/>
    <w:rsid w:val="00774598"/>
    <w:rsid w:val="00780B67"/>
    <w:rsid w:val="00781D07"/>
    <w:rsid w:val="007A62F8"/>
    <w:rsid w:val="007B1099"/>
    <w:rsid w:val="007B54A4"/>
    <w:rsid w:val="007C6CDF"/>
    <w:rsid w:val="007D0246"/>
    <w:rsid w:val="007E29DD"/>
    <w:rsid w:val="007F52A7"/>
    <w:rsid w:val="007F5873"/>
    <w:rsid w:val="00801B8A"/>
    <w:rsid w:val="008126B7"/>
    <w:rsid w:val="00815F94"/>
    <w:rsid w:val="008224E2"/>
    <w:rsid w:val="00825DC9"/>
    <w:rsid w:val="0082676D"/>
    <w:rsid w:val="008324FC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D0A"/>
    <w:rsid w:val="008B265C"/>
    <w:rsid w:val="008B4AD5"/>
    <w:rsid w:val="008C2F62"/>
    <w:rsid w:val="008C4B1F"/>
    <w:rsid w:val="008C75AD"/>
    <w:rsid w:val="008D020E"/>
    <w:rsid w:val="008E5067"/>
    <w:rsid w:val="008F036B"/>
    <w:rsid w:val="008F36E4"/>
    <w:rsid w:val="0090720F"/>
    <w:rsid w:val="0091410B"/>
    <w:rsid w:val="009245E3"/>
    <w:rsid w:val="00942DEE"/>
    <w:rsid w:val="00944F67"/>
    <w:rsid w:val="00950419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B4895"/>
    <w:rsid w:val="009C5642"/>
    <w:rsid w:val="009E13C3"/>
    <w:rsid w:val="009E375D"/>
    <w:rsid w:val="009E6A30"/>
    <w:rsid w:val="009F07D4"/>
    <w:rsid w:val="009F29EB"/>
    <w:rsid w:val="009F7A71"/>
    <w:rsid w:val="00A001A0"/>
    <w:rsid w:val="00A1233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B1D59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07AC"/>
    <w:rsid w:val="00AF3016"/>
    <w:rsid w:val="00B03A45"/>
    <w:rsid w:val="00B10F9F"/>
    <w:rsid w:val="00B12350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9531F"/>
    <w:rsid w:val="00BA1AB3"/>
    <w:rsid w:val="00BA55B7"/>
    <w:rsid w:val="00BA6421"/>
    <w:rsid w:val="00BB21AB"/>
    <w:rsid w:val="00BB4FEC"/>
    <w:rsid w:val="00BC402F"/>
    <w:rsid w:val="00BC515C"/>
    <w:rsid w:val="00BD0DF5"/>
    <w:rsid w:val="00BD6447"/>
    <w:rsid w:val="00BD7527"/>
    <w:rsid w:val="00BE13EF"/>
    <w:rsid w:val="00BE40A5"/>
    <w:rsid w:val="00BE6454"/>
    <w:rsid w:val="00BF533A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709EB"/>
    <w:rsid w:val="00D7603E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7D30"/>
    <w:rsid w:val="00DF04E3"/>
    <w:rsid w:val="00DF124D"/>
    <w:rsid w:val="00E03C32"/>
    <w:rsid w:val="00E0754A"/>
    <w:rsid w:val="00E3111A"/>
    <w:rsid w:val="00E451EA"/>
    <w:rsid w:val="00E57F4B"/>
    <w:rsid w:val="00E63889"/>
    <w:rsid w:val="00E63A98"/>
    <w:rsid w:val="00E63F1A"/>
    <w:rsid w:val="00E645E9"/>
    <w:rsid w:val="00E65596"/>
    <w:rsid w:val="00E66385"/>
    <w:rsid w:val="00E71C8D"/>
    <w:rsid w:val="00E72360"/>
    <w:rsid w:val="00E72A8E"/>
    <w:rsid w:val="00E9533D"/>
    <w:rsid w:val="00E972A7"/>
    <w:rsid w:val="00EA2839"/>
    <w:rsid w:val="00EB260B"/>
    <w:rsid w:val="00EB3E91"/>
    <w:rsid w:val="00EB6E15"/>
    <w:rsid w:val="00EC6894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80C14"/>
    <w:rsid w:val="00F96F54"/>
    <w:rsid w:val="00F978B8"/>
    <w:rsid w:val="00FA6528"/>
    <w:rsid w:val="00FB0D50"/>
    <w:rsid w:val="00FB3DE3"/>
    <w:rsid w:val="00FB5BBE"/>
    <w:rsid w:val="00FC2E17"/>
    <w:rsid w:val="00FC432A"/>
    <w:rsid w:val="00FC6387"/>
    <w:rsid w:val="00FC6802"/>
    <w:rsid w:val="00FD53AB"/>
    <w:rsid w:val="00FD70A7"/>
    <w:rsid w:val="00FF0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B9C904"/>
  <w15:docId w15:val="{CADE7738-10AD-42BF-B6CE-3C16A6D74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3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F533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801B8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medical-science-updates-and-prospect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4237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115</cp:revision>
  <dcterms:created xsi:type="dcterms:W3CDTF">2023-08-30T09:21:00Z</dcterms:created>
  <dcterms:modified xsi:type="dcterms:W3CDTF">2026-09-28T09:28:00Z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