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D225AC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D225AC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D225AC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D225AC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D225AC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658E7945" w:rsidR="0000007A" w:rsidRPr="00D225AC" w:rsidRDefault="00214718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hyperlink r:id="rId7" w:history="1">
              <w:r w:rsidRPr="00D225AC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Research Perspective on Biological Science</w:t>
              </w:r>
            </w:hyperlink>
          </w:p>
        </w:tc>
      </w:tr>
      <w:tr w:rsidR="0000007A" w:rsidRPr="00D225AC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D225AC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50636477" w:rsidR="0000007A" w:rsidRPr="00D225AC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D225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D225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Pr="00D225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D3018E" w:rsidRPr="00D225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7110</w:t>
            </w:r>
          </w:p>
        </w:tc>
      </w:tr>
      <w:tr w:rsidR="0000007A" w:rsidRPr="00D225AC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D225AC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3505B0EA" w:rsidR="0000007A" w:rsidRPr="00D225AC" w:rsidRDefault="00543C9A" w:rsidP="00214718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D225AC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Spatiotemporal Patterns of Bushfire Activity in the </w:t>
            </w:r>
            <w:proofErr w:type="spellStart"/>
            <w:r w:rsidRPr="00D225AC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>Gadabedji</w:t>
            </w:r>
            <w:proofErr w:type="spellEnd"/>
            <w:r w:rsidRPr="00D225AC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 Biosphere Reserve</w:t>
            </w:r>
          </w:p>
        </w:tc>
      </w:tr>
      <w:tr w:rsidR="00CF0BBB" w:rsidRPr="00D225AC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D225AC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76CBE5B2" w:rsidR="00CF0BBB" w:rsidRPr="00D225AC" w:rsidRDefault="00A87BD8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/>
                <w:sz w:val="20"/>
                <w:szCs w:val="20"/>
                <w:lang w:val="en-GB"/>
              </w:rPr>
              <w:t>Book Chapter</w:t>
            </w:r>
          </w:p>
        </w:tc>
      </w:tr>
    </w:tbl>
    <w:p w14:paraId="45F5983C" w14:textId="77777777" w:rsidR="00037D52" w:rsidRPr="00D225AC" w:rsidRDefault="00037D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9DE1CF8" w14:textId="77777777" w:rsidR="00605952" w:rsidRPr="00D225AC" w:rsidRDefault="006059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A743ECE" w14:textId="77777777" w:rsidR="00D27A79" w:rsidRPr="00D225AC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D225AC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D225AC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D225AC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D225AC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D225A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D225AC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D225AC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D225AC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D225AC">
              <w:rPr>
                <w:rFonts w:ascii="Arial" w:hAnsi="Arial" w:cs="Arial"/>
                <w:lang w:val="en-GB"/>
              </w:rPr>
              <w:t>Reviewer’s comment</w:t>
            </w:r>
          </w:p>
          <w:p w14:paraId="674EDCCA" w14:textId="2AFB7F5C" w:rsidR="00421DBF" w:rsidRPr="00D225AC" w:rsidRDefault="00421DBF" w:rsidP="00D225A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D225A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D225AC">
              <w:rPr>
                <w:rFonts w:ascii="Arial" w:hAnsi="Arial" w:cs="Arial"/>
                <w:lang w:val="en-GB"/>
              </w:rPr>
              <w:t>Author’s Feedback</w:t>
            </w:r>
            <w:r w:rsidRPr="00D225AC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D225AC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D225AC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D225AC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F1171E" w:rsidRPr="00D225AC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6BB36155" w14:textId="77777777" w:rsidR="00F1171E" w:rsidRPr="00D225AC" w:rsidRDefault="006631F8" w:rsidP="007222C8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Cs/>
                <w:sz w:val="20"/>
                <w:szCs w:val="20"/>
                <w:lang w:val="en-GB"/>
              </w:rPr>
              <w:t>It gives insight to control the forest fire.</w:t>
            </w:r>
          </w:p>
          <w:p w14:paraId="45E4EF1A" w14:textId="77777777" w:rsidR="006631F8" w:rsidRPr="00D225AC" w:rsidRDefault="006631F8" w:rsidP="007222C8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Cs/>
                <w:sz w:val="20"/>
                <w:szCs w:val="20"/>
                <w:lang w:val="en-GB"/>
              </w:rPr>
              <w:t>It is better to develop policy for fire control</w:t>
            </w:r>
          </w:p>
          <w:p w14:paraId="7DBC9196" w14:textId="78BCE462" w:rsidR="006631F8" w:rsidRPr="00D225AC" w:rsidRDefault="00EE4450" w:rsidP="007222C8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It </w:t>
            </w:r>
            <w:proofErr w:type="gramStart"/>
            <w:r w:rsidRPr="00D225AC">
              <w:rPr>
                <w:rFonts w:ascii="Arial" w:hAnsi="Arial" w:cs="Arial"/>
                <w:bCs/>
                <w:sz w:val="20"/>
                <w:szCs w:val="20"/>
                <w:lang w:val="en-GB"/>
              </w:rPr>
              <w:t>give</w:t>
            </w:r>
            <w:proofErr w:type="gramEnd"/>
            <w:r w:rsidRPr="00D225A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information how fire damage biodiversity</w:t>
            </w:r>
          </w:p>
        </w:tc>
        <w:tc>
          <w:tcPr>
            <w:tcW w:w="1523" w:type="pct"/>
          </w:tcPr>
          <w:p w14:paraId="462A339C" w14:textId="77777777" w:rsidR="00F1171E" w:rsidRPr="00D225A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D225AC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D225AC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D225AC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D225AC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0569936C" w:rsidR="00F1171E" w:rsidRPr="00D225AC" w:rsidRDefault="00A21392" w:rsidP="007222C8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Cs/>
                <w:sz w:val="20"/>
                <w:szCs w:val="20"/>
                <w:lang w:val="en-GB"/>
              </w:rPr>
              <w:t>It is ok for this concept</w:t>
            </w:r>
          </w:p>
        </w:tc>
        <w:tc>
          <w:tcPr>
            <w:tcW w:w="1523" w:type="pct"/>
          </w:tcPr>
          <w:p w14:paraId="405B6701" w14:textId="77777777" w:rsidR="00F1171E" w:rsidRPr="00D225A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D225AC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D225AC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D225AC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F1171E" w:rsidRPr="00D225AC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58493091" w:rsidR="00F1171E" w:rsidRPr="00D225AC" w:rsidRDefault="00AC527C" w:rsidP="007222C8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Cs/>
                <w:sz w:val="20"/>
                <w:szCs w:val="20"/>
                <w:lang w:val="en-GB"/>
              </w:rPr>
              <w:t>It is comprehensive</w:t>
            </w:r>
          </w:p>
        </w:tc>
        <w:tc>
          <w:tcPr>
            <w:tcW w:w="1523" w:type="pct"/>
          </w:tcPr>
          <w:p w14:paraId="1D54B730" w14:textId="77777777" w:rsidR="00F1171E" w:rsidRPr="00D225A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D225AC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D225AC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D225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7A04A888" w:rsidR="00F1171E" w:rsidRPr="00D225AC" w:rsidRDefault="00AC527C" w:rsidP="007222C8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manuscript somewhat follows the scientific guideline</w:t>
            </w:r>
          </w:p>
        </w:tc>
        <w:tc>
          <w:tcPr>
            <w:tcW w:w="1523" w:type="pct"/>
          </w:tcPr>
          <w:p w14:paraId="4898F764" w14:textId="77777777" w:rsidR="00F1171E" w:rsidRPr="00D225A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D225AC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D225AC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F1171E" w:rsidRPr="00D225AC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D225AC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21A42E29" w:rsidR="00F1171E" w:rsidRPr="00D225AC" w:rsidRDefault="003F61BD" w:rsidP="007222C8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References are </w:t>
            </w:r>
            <w:proofErr w:type="spellStart"/>
            <w:r w:rsidRPr="00D225AC">
              <w:rPr>
                <w:rFonts w:ascii="Arial" w:hAnsi="Arial" w:cs="Arial"/>
                <w:bCs/>
                <w:sz w:val="20"/>
                <w:szCs w:val="20"/>
                <w:lang w:val="en-GB"/>
              </w:rPr>
              <w:t>suffient</w:t>
            </w:r>
            <w:proofErr w:type="spellEnd"/>
            <w:r w:rsidRPr="00D225A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but some are older</w:t>
            </w:r>
          </w:p>
        </w:tc>
        <w:tc>
          <w:tcPr>
            <w:tcW w:w="1523" w:type="pct"/>
          </w:tcPr>
          <w:p w14:paraId="40220055" w14:textId="77777777" w:rsidR="00F1171E" w:rsidRPr="00D225A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D225AC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D225A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F1171E" w:rsidRPr="00D225AC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D225AC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F1171E" w:rsidRPr="00D225A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F1171E" w:rsidRPr="00D225A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CBA4B2A" w14:textId="77777777" w:rsidR="00F1171E" w:rsidRPr="00D225A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1E28118" w14:textId="77548234" w:rsidR="00F1171E" w:rsidRPr="00D225AC" w:rsidRDefault="00664194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sz w:val="20"/>
                <w:szCs w:val="20"/>
                <w:lang w:val="en-GB"/>
              </w:rPr>
              <w:t>English quality of the article is suitable for scholarly communications</w:t>
            </w:r>
          </w:p>
          <w:p w14:paraId="297F52DB" w14:textId="77777777" w:rsidR="00F1171E" w:rsidRPr="00D225A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49A6CEF" w14:textId="77777777" w:rsidR="00F1171E" w:rsidRPr="00D225A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D225A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D225AC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D225A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D225AC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D225AC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D225AC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D225A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D225A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946A0E" w14:textId="77777777" w:rsidR="00F1171E" w:rsidRPr="00D225A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B58C99" w14:textId="148CE508" w:rsidR="00F1171E" w:rsidRPr="00D225AC" w:rsidRDefault="00B36813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sz w:val="20"/>
                <w:szCs w:val="20"/>
                <w:lang w:val="en-GB"/>
              </w:rPr>
              <w:t xml:space="preserve">It is better to add socioeconomic data collection and some </w:t>
            </w:r>
            <w:proofErr w:type="spellStart"/>
            <w:r w:rsidRPr="00D225AC">
              <w:rPr>
                <w:rFonts w:ascii="Arial" w:hAnsi="Arial" w:cs="Arial"/>
                <w:sz w:val="20"/>
                <w:szCs w:val="20"/>
                <w:lang w:val="en-GB"/>
              </w:rPr>
              <w:t>othewr</w:t>
            </w:r>
            <w:proofErr w:type="spellEnd"/>
            <w:r w:rsidRPr="00D225AC">
              <w:rPr>
                <w:rFonts w:ascii="Arial" w:hAnsi="Arial" w:cs="Arial"/>
                <w:sz w:val="20"/>
                <w:szCs w:val="20"/>
                <w:lang w:val="en-GB"/>
              </w:rPr>
              <w:t xml:space="preserve"> ecological </w:t>
            </w:r>
            <w:proofErr w:type="gramStart"/>
            <w:r w:rsidRPr="00D225AC">
              <w:rPr>
                <w:rFonts w:ascii="Arial" w:hAnsi="Arial" w:cs="Arial"/>
                <w:sz w:val="20"/>
                <w:szCs w:val="20"/>
                <w:lang w:val="en-GB"/>
              </w:rPr>
              <w:t>impacts(</w:t>
            </w:r>
            <w:proofErr w:type="gramEnd"/>
            <w:r w:rsidRPr="00D225AC">
              <w:rPr>
                <w:rFonts w:ascii="Arial" w:hAnsi="Arial" w:cs="Arial"/>
                <w:sz w:val="20"/>
                <w:szCs w:val="20"/>
                <w:lang w:val="en-GB"/>
              </w:rPr>
              <w:t>even soil)</w:t>
            </w:r>
          </w:p>
          <w:p w14:paraId="15DFD0E8" w14:textId="77777777" w:rsidR="00F1171E" w:rsidRPr="00D225A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D225A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D225A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D225A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08BE2F1" w14:textId="77777777" w:rsidR="00F1171E" w:rsidRPr="00D225A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18DE16F" w14:textId="77777777" w:rsidR="00F1171E" w:rsidRPr="00D225A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B0E4DC5" w14:textId="77777777" w:rsidR="00F1171E" w:rsidRPr="00D225A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ECA4E5E" w14:textId="77777777" w:rsidR="00F1171E" w:rsidRPr="00D225A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22D30C9" w14:textId="77777777" w:rsidR="00F1171E" w:rsidRPr="00D225A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AB5512F" w14:textId="77777777" w:rsidR="00F1171E" w:rsidRPr="00D225A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8F83A77" w14:textId="77777777" w:rsidR="00F1171E" w:rsidRPr="00D225A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5E7AF2A" w14:textId="77777777" w:rsidR="00F1171E" w:rsidRPr="00D225A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437A01F" w14:textId="77777777" w:rsidR="00F1171E" w:rsidRPr="00D225A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5069224" w14:textId="77777777" w:rsidR="00F1171E" w:rsidRPr="00D225A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821307F" w14:textId="77777777" w:rsidR="00F1171E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FF71344" w14:textId="77777777" w:rsidR="00D225AC" w:rsidRDefault="00D225AC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C0CDE2A" w14:textId="77777777" w:rsidR="00D225AC" w:rsidRDefault="00D225AC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B72EA14" w14:textId="77777777" w:rsidR="00D225AC" w:rsidRPr="00D225AC" w:rsidRDefault="00D225AC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8642"/>
        <w:gridCol w:w="5677"/>
      </w:tblGrid>
      <w:tr w:rsidR="00F1171E" w:rsidRPr="00D225AC" w14:paraId="6A4E1E29" w14:textId="77777777" w:rsidTr="007222C8">
        <w:trPr>
          <w:trHeight w:val="23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E1B33" w14:textId="77777777" w:rsidR="00F1171E" w:rsidRPr="00D225AC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D225AC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D225AC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5B767407" w14:textId="77777777" w:rsidR="00F1171E" w:rsidRPr="00D225AC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F1171E" w:rsidRPr="00D225AC" w14:paraId="5356501F" w14:textId="77777777" w:rsidTr="007222C8">
        <w:trPr>
          <w:trHeight w:val="935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80121" w14:textId="77777777" w:rsidR="00F1171E" w:rsidRPr="00D225AC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40F4" w14:textId="77777777" w:rsidR="00F1171E" w:rsidRPr="00D225AC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D225AC">
              <w:rPr>
                <w:rFonts w:ascii="Arial" w:hAnsi="Arial" w:cs="Arial"/>
                <w:lang w:val="en-GB"/>
              </w:rPr>
              <w:t>Reviewer’s comment</w:t>
            </w:r>
          </w:p>
        </w:tc>
        <w:tc>
          <w:tcPr>
            <w:tcW w:w="1342" w:type="pct"/>
          </w:tcPr>
          <w:p w14:paraId="6F48B50B" w14:textId="77777777" w:rsidR="00F1171E" w:rsidRPr="00D225A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D225AC">
              <w:rPr>
                <w:rFonts w:ascii="Arial" w:hAnsi="Arial" w:cs="Arial"/>
                <w:lang w:val="en-GB"/>
              </w:rPr>
              <w:t>Author’s comment</w:t>
            </w:r>
            <w:r w:rsidRPr="00D225AC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D225AC">
              <w:rPr>
                <w:rFonts w:ascii="Arial" w:hAnsi="Arial" w:cs="Arial"/>
                <w:b w:val="0"/>
                <w:i/>
                <w:lang w:val="en-GB"/>
              </w:rPr>
              <w:t>(if agreed with the reviewer, correct the manuscript and highlight that part in the manuscript. It is mandatory that authors should write his/her feedback here)</w:t>
            </w:r>
          </w:p>
        </w:tc>
      </w:tr>
      <w:tr w:rsidR="00F1171E" w:rsidRPr="00D225AC" w14:paraId="3944C8A3" w14:textId="77777777" w:rsidTr="007222C8">
        <w:trPr>
          <w:trHeight w:val="697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C891C" w14:textId="77777777" w:rsidR="00F1171E" w:rsidRPr="00D225AC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6034B476" w14:textId="77777777" w:rsidR="00F1171E" w:rsidRPr="00D225AC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C0308" w14:textId="77777777" w:rsidR="00F1171E" w:rsidRPr="00D225AC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D225AC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D225AC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D225AC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detail)</w:t>
            </w:r>
          </w:p>
          <w:p w14:paraId="3F0D46E3" w14:textId="592F8B6F" w:rsidR="00F1171E" w:rsidRPr="00D225AC" w:rsidRDefault="004F05C1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25AC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  <w:p w14:paraId="7B654B67" w14:textId="77777777" w:rsidR="00F1171E" w:rsidRPr="00D225AC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342" w:type="pct"/>
            <w:vAlign w:val="center"/>
          </w:tcPr>
          <w:p w14:paraId="780A9F8E" w14:textId="77777777" w:rsidR="00F1171E" w:rsidRPr="00D225AC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A981594" w14:textId="77777777" w:rsidR="00F1171E" w:rsidRPr="00D225AC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780A682" w14:textId="77777777" w:rsidR="00F1171E" w:rsidRPr="00D225AC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D80979A" w14:textId="77777777" w:rsidR="00F1171E" w:rsidRPr="00D225AC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8DC05A4" w14:textId="77777777" w:rsidR="004C3DF1" w:rsidRPr="00D225AC" w:rsidRDefault="004C3DF1">
      <w:pPr>
        <w:rPr>
          <w:rFonts w:ascii="Arial" w:hAnsi="Arial" w:cs="Arial"/>
          <w:b/>
          <w:sz w:val="20"/>
          <w:szCs w:val="20"/>
          <w:lang w:val="en-GB"/>
        </w:rPr>
      </w:pPr>
    </w:p>
    <w:p w14:paraId="3612A48A" w14:textId="77777777" w:rsidR="00D225AC" w:rsidRPr="00D225AC" w:rsidRDefault="00D225AC">
      <w:pPr>
        <w:rPr>
          <w:rFonts w:ascii="Arial" w:hAnsi="Arial" w:cs="Arial"/>
          <w:b/>
          <w:sz w:val="20"/>
          <w:szCs w:val="20"/>
          <w:lang w:val="en-GB"/>
        </w:rPr>
      </w:pPr>
    </w:p>
    <w:p w14:paraId="4F4F1950" w14:textId="77777777" w:rsidR="00D225AC" w:rsidRPr="00D225AC" w:rsidRDefault="00D225AC">
      <w:pPr>
        <w:rPr>
          <w:rFonts w:ascii="Arial" w:hAnsi="Arial" w:cs="Arial"/>
          <w:b/>
          <w:sz w:val="20"/>
          <w:szCs w:val="20"/>
          <w:lang w:val="en-GB"/>
        </w:rPr>
      </w:pPr>
    </w:p>
    <w:p w14:paraId="3C52599A" w14:textId="77777777" w:rsidR="00D225AC" w:rsidRPr="00D225AC" w:rsidRDefault="00D225AC" w:rsidP="00D225A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225AC">
        <w:rPr>
          <w:rFonts w:ascii="Arial" w:hAnsi="Arial" w:cs="Arial"/>
          <w:b/>
          <w:u w:val="single"/>
        </w:rPr>
        <w:t>Reviewer details:</w:t>
      </w:r>
    </w:p>
    <w:p w14:paraId="7790EBAB" w14:textId="77777777" w:rsidR="00D225AC" w:rsidRPr="00D225AC" w:rsidRDefault="00D225AC" w:rsidP="00D225A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</w:p>
    <w:p w14:paraId="3E444CFA" w14:textId="77777777" w:rsidR="00D225AC" w:rsidRPr="00D225AC" w:rsidRDefault="00D225AC" w:rsidP="00D225AC">
      <w:pPr>
        <w:rPr>
          <w:rFonts w:ascii="Arial" w:hAnsi="Arial" w:cs="Arial"/>
          <w:b/>
          <w:bCs/>
          <w:sz w:val="20"/>
          <w:szCs w:val="20"/>
        </w:rPr>
      </w:pPr>
      <w:r w:rsidRPr="00D225AC">
        <w:rPr>
          <w:rFonts w:ascii="Arial" w:hAnsi="Arial" w:cs="Arial"/>
          <w:b/>
          <w:bCs/>
          <w:color w:val="000000"/>
          <w:sz w:val="20"/>
          <w:szCs w:val="20"/>
        </w:rPr>
        <w:t xml:space="preserve">Takele Woindimu Hika, </w:t>
      </w:r>
      <w:proofErr w:type="spellStart"/>
      <w:r w:rsidRPr="00D225AC">
        <w:rPr>
          <w:rFonts w:ascii="Arial" w:hAnsi="Arial" w:cs="Arial"/>
          <w:b/>
          <w:bCs/>
          <w:color w:val="000000"/>
          <w:sz w:val="20"/>
          <w:szCs w:val="20"/>
        </w:rPr>
        <w:t>Wollega</w:t>
      </w:r>
      <w:proofErr w:type="spellEnd"/>
      <w:r w:rsidRPr="00D225AC">
        <w:rPr>
          <w:rFonts w:ascii="Arial" w:hAnsi="Arial" w:cs="Arial"/>
          <w:b/>
          <w:bCs/>
          <w:color w:val="000000"/>
          <w:sz w:val="20"/>
          <w:szCs w:val="20"/>
        </w:rPr>
        <w:t xml:space="preserve"> University, Ethiopia</w:t>
      </w:r>
    </w:p>
    <w:p w14:paraId="01553156" w14:textId="77777777" w:rsidR="00D225AC" w:rsidRPr="00D225AC" w:rsidRDefault="00D225AC">
      <w:pPr>
        <w:rPr>
          <w:rFonts w:ascii="Arial" w:hAnsi="Arial" w:cs="Arial"/>
          <w:b/>
          <w:sz w:val="20"/>
          <w:szCs w:val="20"/>
        </w:rPr>
      </w:pPr>
    </w:p>
    <w:sectPr w:rsidR="00D225AC" w:rsidRPr="00D225AC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B7B86" w14:textId="77777777" w:rsidR="003D62BB" w:rsidRPr="0000007A" w:rsidRDefault="003D62BB" w:rsidP="0099583E">
      <w:r>
        <w:separator/>
      </w:r>
    </w:p>
  </w:endnote>
  <w:endnote w:type="continuationSeparator" w:id="0">
    <w:p w14:paraId="44357E92" w14:textId="77777777" w:rsidR="003D62BB" w:rsidRPr="0000007A" w:rsidRDefault="003D62BB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7C23E" w14:textId="77777777" w:rsidR="003D62BB" w:rsidRPr="0000007A" w:rsidRDefault="003D62BB" w:rsidP="0099583E">
      <w:r>
        <w:separator/>
      </w:r>
    </w:p>
  </w:footnote>
  <w:footnote w:type="continuationSeparator" w:id="0">
    <w:p w14:paraId="46D1AA28" w14:textId="77777777" w:rsidR="003D62BB" w:rsidRPr="0000007A" w:rsidRDefault="003D62BB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7768523">
    <w:abstractNumId w:val="3"/>
  </w:num>
  <w:num w:numId="2" w16cid:durableId="580482532">
    <w:abstractNumId w:val="6"/>
  </w:num>
  <w:num w:numId="3" w16cid:durableId="742988194">
    <w:abstractNumId w:val="5"/>
  </w:num>
  <w:num w:numId="4" w16cid:durableId="842280437">
    <w:abstractNumId w:val="7"/>
  </w:num>
  <w:num w:numId="5" w16cid:durableId="1700666167">
    <w:abstractNumId w:val="4"/>
  </w:num>
  <w:num w:numId="6" w16cid:durableId="2125536731">
    <w:abstractNumId w:val="0"/>
  </w:num>
  <w:num w:numId="7" w16cid:durableId="1881933155">
    <w:abstractNumId w:val="1"/>
  </w:num>
  <w:num w:numId="8" w16cid:durableId="1535540554">
    <w:abstractNumId w:val="9"/>
  </w:num>
  <w:num w:numId="9" w16cid:durableId="1104424162">
    <w:abstractNumId w:val="8"/>
  </w:num>
  <w:num w:numId="10" w16cid:durableId="572668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254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15767"/>
    <w:rsid w:val="00121FFA"/>
    <w:rsid w:val="0012616A"/>
    <w:rsid w:val="0013698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14718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2BB3"/>
    <w:rsid w:val="002F6935"/>
    <w:rsid w:val="00312559"/>
    <w:rsid w:val="003204B8"/>
    <w:rsid w:val="00326D7D"/>
    <w:rsid w:val="0033018A"/>
    <w:rsid w:val="0033692F"/>
    <w:rsid w:val="00353718"/>
    <w:rsid w:val="00374105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D62BB"/>
    <w:rsid w:val="003E746A"/>
    <w:rsid w:val="003F61BD"/>
    <w:rsid w:val="00401C12"/>
    <w:rsid w:val="00421DBF"/>
    <w:rsid w:val="0042465A"/>
    <w:rsid w:val="00434510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AE4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05C1"/>
    <w:rsid w:val="004F741F"/>
    <w:rsid w:val="004F78F5"/>
    <w:rsid w:val="004F7BF2"/>
    <w:rsid w:val="00503AB6"/>
    <w:rsid w:val="00503F2A"/>
    <w:rsid w:val="005047C5"/>
    <w:rsid w:val="0050495C"/>
    <w:rsid w:val="00510920"/>
    <w:rsid w:val="0052339F"/>
    <w:rsid w:val="00530A2D"/>
    <w:rsid w:val="00531C82"/>
    <w:rsid w:val="00533FC1"/>
    <w:rsid w:val="00543C9A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273"/>
    <w:rsid w:val="005735A5"/>
    <w:rsid w:val="005757CF"/>
    <w:rsid w:val="00581FF9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1F8"/>
    <w:rsid w:val="00663792"/>
    <w:rsid w:val="00664194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A62F8"/>
    <w:rsid w:val="007B1099"/>
    <w:rsid w:val="007B54A4"/>
    <w:rsid w:val="007C6CDF"/>
    <w:rsid w:val="007D0246"/>
    <w:rsid w:val="007F5873"/>
    <w:rsid w:val="008126B7"/>
    <w:rsid w:val="00815F94"/>
    <w:rsid w:val="008224E2"/>
    <w:rsid w:val="00825DC9"/>
    <w:rsid w:val="0082676D"/>
    <w:rsid w:val="008324FC"/>
    <w:rsid w:val="00846F1F"/>
    <w:rsid w:val="008470AB"/>
    <w:rsid w:val="0085546D"/>
    <w:rsid w:val="00856648"/>
    <w:rsid w:val="0086369B"/>
    <w:rsid w:val="00867E37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0889"/>
    <w:rsid w:val="008F36E4"/>
    <w:rsid w:val="0090720F"/>
    <w:rsid w:val="0091410B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2508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21392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87BD8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C527C"/>
    <w:rsid w:val="00AD6C51"/>
    <w:rsid w:val="00AE0E9B"/>
    <w:rsid w:val="00AE54CD"/>
    <w:rsid w:val="00AE5F2D"/>
    <w:rsid w:val="00AF3016"/>
    <w:rsid w:val="00B03A45"/>
    <w:rsid w:val="00B133BB"/>
    <w:rsid w:val="00B2236C"/>
    <w:rsid w:val="00B22FE6"/>
    <w:rsid w:val="00B3033D"/>
    <w:rsid w:val="00B334D9"/>
    <w:rsid w:val="00B36813"/>
    <w:rsid w:val="00B53059"/>
    <w:rsid w:val="00B562D2"/>
    <w:rsid w:val="00B62087"/>
    <w:rsid w:val="00B62F41"/>
    <w:rsid w:val="00B63782"/>
    <w:rsid w:val="00B66599"/>
    <w:rsid w:val="00B70209"/>
    <w:rsid w:val="00B760E1"/>
    <w:rsid w:val="00B82FFC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0734F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AB5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25AC"/>
    <w:rsid w:val="00D24CBE"/>
    <w:rsid w:val="00D27A79"/>
    <w:rsid w:val="00D3018E"/>
    <w:rsid w:val="00D32AC2"/>
    <w:rsid w:val="00D40416"/>
    <w:rsid w:val="00D430AB"/>
    <w:rsid w:val="00D4782A"/>
    <w:rsid w:val="00D709EB"/>
    <w:rsid w:val="00D7603E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7D30"/>
    <w:rsid w:val="00DF04E3"/>
    <w:rsid w:val="00E03C32"/>
    <w:rsid w:val="00E3111A"/>
    <w:rsid w:val="00E451EA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87574"/>
    <w:rsid w:val="00E9533D"/>
    <w:rsid w:val="00E972A7"/>
    <w:rsid w:val="00EA2839"/>
    <w:rsid w:val="00EB3E91"/>
    <w:rsid w:val="00EB6E15"/>
    <w:rsid w:val="00EC6894"/>
    <w:rsid w:val="00ED6B12"/>
    <w:rsid w:val="00ED7400"/>
    <w:rsid w:val="00EE4450"/>
    <w:rsid w:val="00EF326D"/>
    <w:rsid w:val="00EF53FE"/>
    <w:rsid w:val="00F1171E"/>
    <w:rsid w:val="00F13071"/>
    <w:rsid w:val="00F16DF9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80C14"/>
    <w:rsid w:val="00F96F54"/>
    <w:rsid w:val="00F978B8"/>
    <w:rsid w:val="00FA6528"/>
    <w:rsid w:val="00FB0D50"/>
    <w:rsid w:val="00FB3DE3"/>
    <w:rsid w:val="00FB5BBE"/>
    <w:rsid w:val="00FC2E17"/>
    <w:rsid w:val="00FC432A"/>
    <w:rsid w:val="00FC6387"/>
    <w:rsid w:val="00FC6802"/>
    <w:rsid w:val="00FC7BE9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EB6A74FF-78D7-4FA9-8442-E523CEEE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250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A250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F088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225A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research-perspective-on-biological-science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2156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22</cp:revision>
  <dcterms:created xsi:type="dcterms:W3CDTF">2026-02-02T07:20:00Z</dcterms:created>
  <dcterms:modified xsi:type="dcterms:W3CDTF">2026-09-30T04:26:00Z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