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B6B1C" w14:paraId="1643A4CA" w14:textId="77777777" w:rsidTr="004847FF">
        <w:trPr>
          <w:trHeight w:val="450"/>
        </w:trPr>
        <w:tc>
          <w:tcPr>
            <w:tcW w:w="5000" w:type="pct"/>
            <w:gridSpan w:val="2"/>
            <w:tcBorders>
              <w:top w:val="nil"/>
              <w:left w:val="nil"/>
              <w:right w:val="nil"/>
            </w:tcBorders>
          </w:tcPr>
          <w:p w14:paraId="4C55E51F" w14:textId="77777777" w:rsidR="00602F7D" w:rsidRPr="006B6B1C" w:rsidRDefault="00602F7D" w:rsidP="00F2643C">
            <w:pPr>
              <w:pStyle w:val="Heading2"/>
              <w:jc w:val="left"/>
              <w:rPr>
                <w:rFonts w:ascii="Arial" w:hAnsi="Arial" w:cs="Arial"/>
                <w:b w:val="0"/>
                <w:bCs w:val="0"/>
                <w:lang w:val="en-US"/>
              </w:rPr>
            </w:pPr>
          </w:p>
        </w:tc>
      </w:tr>
      <w:tr w:rsidR="0000007A" w:rsidRPr="006B6B1C" w14:paraId="127EAD7E" w14:textId="77777777" w:rsidTr="00F33C84">
        <w:trPr>
          <w:trHeight w:val="413"/>
        </w:trPr>
        <w:tc>
          <w:tcPr>
            <w:tcW w:w="1234" w:type="pct"/>
          </w:tcPr>
          <w:p w14:paraId="3C159AA5" w14:textId="77777777" w:rsidR="0000007A" w:rsidRPr="006B6B1C" w:rsidRDefault="00D27A79" w:rsidP="00696CAD">
            <w:pPr>
              <w:pStyle w:val="BodyText"/>
              <w:ind w:left="90"/>
              <w:jc w:val="left"/>
              <w:rPr>
                <w:rFonts w:ascii="Arial" w:hAnsi="Arial" w:cs="Arial"/>
                <w:bCs/>
                <w:sz w:val="20"/>
                <w:szCs w:val="20"/>
                <w:lang w:val="en-GB"/>
              </w:rPr>
            </w:pPr>
            <w:r w:rsidRPr="006B6B1C">
              <w:rPr>
                <w:rFonts w:ascii="Arial" w:hAnsi="Arial" w:cs="Arial"/>
                <w:bCs/>
                <w:sz w:val="20"/>
                <w:szCs w:val="20"/>
                <w:lang w:val="en-GB"/>
              </w:rPr>
              <w:t xml:space="preserve">Book </w:t>
            </w:r>
            <w:r w:rsidR="0000007A" w:rsidRPr="006B6B1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F3FA183" w:rsidR="0000007A" w:rsidRPr="006B6B1C" w:rsidRDefault="005F745D" w:rsidP="00054BC4">
            <w:pPr>
              <w:pStyle w:val="NormalWeb"/>
              <w:rPr>
                <w:rFonts w:ascii="Arial" w:hAnsi="Arial" w:cs="Arial"/>
                <w:b/>
                <w:bCs/>
                <w:sz w:val="20"/>
                <w:szCs w:val="20"/>
                <w:u w:val="single"/>
              </w:rPr>
            </w:pPr>
            <w:r w:rsidRPr="006B6B1C">
              <w:rPr>
                <w:rFonts w:ascii="Arial" w:hAnsi="Arial" w:cs="Arial"/>
                <w:b/>
                <w:bCs/>
                <w:sz w:val="20"/>
                <w:szCs w:val="20"/>
                <w:u w:val="single"/>
              </w:rPr>
              <w:t>Climate-Adaptive Farming: Strategies for Food Security and Adaptation Models Amid Rising Droughts and Population Pressures</w:t>
            </w:r>
          </w:p>
        </w:tc>
      </w:tr>
      <w:tr w:rsidR="0000007A" w:rsidRPr="006B6B1C" w14:paraId="73C90375" w14:textId="77777777" w:rsidTr="002E7787">
        <w:trPr>
          <w:trHeight w:val="290"/>
        </w:trPr>
        <w:tc>
          <w:tcPr>
            <w:tcW w:w="1234" w:type="pct"/>
          </w:tcPr>
          <w:p w14:paraId="20D28135" w14:textId="77777777" w:rsidR="0000007A" w:rsidRPr="006B6B1C" w:rsidRDefault="0000007A" w:rsidP="00696CAD">
            <w:pPr>
              <w:pStyle w:val="BodyText"/>
              <w:ind w:left="90"/>
              <w:jc w:val="left"/>
              <w:rPr>
                <w:rFonts w:ascii="Arial" w:hAnsi="Arial" w:cs="Arial"/>
                <w:bCs/>
                <w:sz w:val="20"/>
                <w:szCs w:val="20"/>
                <w:lang w:val="en-GB"/>
              </w:rPr>
            </w:pPr>
            <w:r w:rsidRPr="006B6B1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A05E711" w:rsidR="0000007A" w:rsidRPr="006B6B1C" w:rsidRDefault="00E72A8E" w:rsidP="00F3669D">
            <w:pPr>
              <w:pStyle w:val="NormalWeb"/>
              <w:spacing w:before="0" w:beforeAutospacing="0" w:after="0" w:afterAutospacing="0"/>
              <w:rPr>
                <w:rFonts w:ascii="Arial" w:hAnsi="Arial" w:cs="Arial"/>
                <w:b/>
                <w:bCs/>
                <w:sz w:val="20"/>
                <w:szCs w:val="20"/>
                <w:highlight w:val="yellow"/>
                <w:lang w:val="en-GB"/>
              </w:rPr>
            </w:pPr>
            <w:r w:rsidRPr="006B6B1C">
              <w:rPr>
                <w:rFonts w:ascii="Arial" w:hAnsi="Arial" w:cs="Arial"/>
                <w:b/>
                <w:bCs/>
                <w:sz w:val="20"/>
                <w:szCs w:val="20"/>
                <w:lang w:val="en-GB"/>
              </w:rPr>
              <w:t>Ms_BP</w:t>
            </w:r>
            <w:r w:rsidR="00FC432A" w:rsidRPr="006B6B1C">
              <w:rPr>
                <w:rFonts w:ascii="Arial" w:hAnsi="Arial" w:cs="Arial"/>
                <w:b/>
                <w:bCs/>
                <w:sz w:val="20"/>
                <w:szCs w:val="20"/>
                <w:lang w:val="en-GB"/>
              </w:rPr>
              <w:t>R</w:t>
            </w:r>
            <w:r w:rsidRPr="006B6B1C">
              <w:rPr>
                <w:rFonts w:ascii="Arial" w:hAnsi="Arial" w:cs="Arial"/>
                <w:b/>
                <w:bCs/>
                <w:sz w:val="20"/>
                <w:szCs w:val="20"/>
                <w:lang w:val="en-GB"/>
              </w:rPr>
              <w:t>_</w:t>
            </w:r>
            <w:r w:rsidR="00482292" w:rsidRPr="006B6B1C">
              <w:rPr>
                <w:rFonts w:ascii="Arial" w:hAnsi="Arial" w:cs="Arial"/>
                <w:b/>
                <w:bCs/>
                <w:sz w:val="20"/>
                <w:szCs w:val="20"/>
                <w:lang w:val="en-GB"/>
              </w:rPr>
              <w:t>7369</w:t>
            </w:r>
          </w:p>
        </w:tc>
      </w:tr>
      <w:tr w:rsidR="0000007A" w:rsidRPr="006B6B1C" w14:paraId="05B60576" w14:textId="77777777" w:rsidTr="002109D6">
        <w:trPr>
          <w:trHeight w:val="331"/>
        </w:trPr>
        <w:tc>
          <w:tcPr>
            <w:tcW w:w="1234" w:type="pct"/>
          </w:tcPr>
          <w:p w14:paraId="0196A627" w14:textId="77777777" w:rsidR="0000007A" w:rsidRPr="006B6B1C" w:rsidRDefault="0000007A" w:rsidP="00696CAD">
            <w:pPr>
              <w:pStyle w:val="BodyText"/>
              <w:ind w:left="90"/>
              <w:jc w:val="left"/>
              <w:rPr>
                <w:rFonts w:ascii="Arial" w:hAnsi="Arial" w:cs="Arial"/>
                <w:bCs/>
                <w:sz w:val="20"/>
                <w:szCs w:val="20"/>
                <w:lang w:val="en-GB"/>
              </w:rPr>
            </w:pPr>
            <w:r w:rsidRPr="006B6B1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B9F7227" w:rsidR="0000007A" w:rsidRPr="006B6B1C" w:rsidRDefault="00D37D41" w:rsidP="000450FC">
            <w:pPr>
              <w:pStyle w:val="NormalWeb"/>
              <w:spacing w:before="0" w:beforeAutospacing="0" w:after="0" w:afterAutospacing="0"/>
              <w:rPr>
                <w:rFonts w:ascii="Arial" w:hAnsi="Arial" w:cs="Arial"/>
                <w:b/>
                <w:sz w:val="20"/>
                <w:szCs w:val="20"/>
                <w:highlight w:val="yellow"/>
                <w:lang w:val="en-GB"/>
              </w:rPr>
            </w:pPr>
            <w:r w:rsidRPr="006B6B1C">
              <w:rPr>
                <w:rFonts w:ascii="Arial" w:hAnsi="Arial" w:cs="Arial"/>
                <w:b/>
                <w:sz w:val="20"/>
                <w:szCs w:val="20"/>
                <w:lang w:val="en-GB"/>
              </w:rPr>
              <w:t>Climate Change and Agriculture: Understanding the Crisis Nexus</w:t>
            </w:r>
          </w:p>
        </w:tc>
      </w:tr>
      <w:tr w:rsidR="00CF0BBB" w:rsidRPr="006B6B1C" w14:paraId="6D508B1C" w14:textId="77777777" w:rsidTr="002E7787">
        <w:trPr>
          <w:trHeight w:val="332"/>
        </w:trPr>
        <w:tc>
          <w:tcPr>
            <w:tcW w:w="1234" w:type="pct"/>
          </w:tcPr>
          <w:p w14:paraId="32FC28F7" w14:textId="77777777" w:rsidR="00CF0BBB" w:rsidRPr="006B6B1C" w:rsidRDefault="00CF0BBB" w:rsidP="00696CAD">
            <w:pPr>
              <w:pStyle w:val="BodyText"/>
              <w:ind w:left="90"/>
              <w:jc w:val="left"/>
              <w:rPr>
                <w:rFonts w:ascii="Arial" w:hAnsi="Arial" w:cs="Arial"/>
                <w:bCs/>
                <w:sz w:val="20"/>
                <w:szCs w:val="20"/>
                <w:lang w:val="en-GB"/>
              </w:rPr>
            </w:pPr>
            <w:r w:rsidRPr="006B6B1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E2148F4" w:rsidR="00CF0BBB" w:rsidRPr="006B6B1C" w:rsidRDefault="00C81312" w:rsidP="000450FC">
            <w:pPr>
              <w:pStyle w:val="NormalWeb"/>
              <w:spacing w:before="0" w:beforeAutospacing="0" w:after="0" w:afterAutospacing="0"/>
              <w:rPr>
                <w:rFonts w:ascii="Arial" w:hAnsi="Arial" w:cs="Arial"/>
                <w:b/>
                <w:sz w:val="20"/>
                <w:szCs w:val="20"/>
                <w:lang w:val="en-GB"/>
              </w:rPr>
            </w:pPr>
            <w:r w:rsidRPr="006B6B1C">
              <w:rPr>
                <w:rFonts w:ascii="Arial" w:hAnsi="Arial" w:cs="Arial"/>
                <w:b/>
                <w:sz w:val="20"/>
                <w:szCs w:val="20"/>
                <w:lang w:val="en-GB"/>
              </w:rPr>
              <w:t>Book Chapter</w:t>
            </w:r>
          </w:p>
        </w:tc>
      </w:tr>
    </w:tbl>
    <w:p w14:paraId="45F5983C" w14:textId="77777777" w:rsidR="00037D52" w:rsidRPr="006B6B1C" w:rsidRDefault="00037D52" w:rsidP="0000007A">
      <w:pPr>
        <w:pStyle w:val="BodyText"/>
        <w:rPr>
          <w:rFonts w:ascii="Arial" w:hAnsi="Arial" w:cs="Arial"/>
          <w:b/>
          <w:bCs/>
          <w:sz w:val="20"/>
          <w:szCs w:val="20"/>
          <w:u w:val="single"/>
          <w:lang w:val="en-GB"/>
        </w:rPr>
      </w:pPr>
    </w:p>
    <w:p w14:paraId="79DE1CF8" w14:textId="77777777" w:rsidR="00605952" w:rsidRPr="006B6B1C" w:rsidRDefault="00605952" w:rsidP="0000007A">
      <w:pPr>
        <w:pStyle w:val="BodyText"/>
        <w:rPr>
          <w:rFonts w:ascii="Arial" w:hAnsi="Arial" w:cs="Arial"/>
          <w:b/>
          <w:bCs/>
          <w:sz w:val="20"/>
          <w:szCs w:val="20"/>
          <w:u w:val="single"/>
          <w:lang w:val="en-GB"/>
        </w:rPr>
      </w:pPr>
    </w:p>
    <w:p w14:paraId="5A743ECE" w14:textId="77777777" w:rsidR="00D27A79" w:rsidRPr="006B6B1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B6B1C" w14:paraId="71A94C1F" w14:textId="77777777" w:rsidTr="007222C8">
        <w:tc>
          <w:tcPr>
            <w:tcW w:w="5000" w:type="pct"/>
            <w:gridSpan w:val="3"/>
            <w:tcBorders>
              <w:top w:val="nil"/>
              <w:left w:val="nil"/>
              <w:right w:val="nil"/>
            </w:tcBorders>
            <w:noWrap/>
          </w:tcPr>
          <w:p w14:paraId="0BC15285" w14:textId="75BEB51F" w:rsidR="00F1171E" w:rsidRPr="006B6B1C" w:rsidRDefault="00F1171E" w:rsidP="007222C8">
            <w:pPr>
              <w:pStyle w:val="Heading2"/>
              <w:jc w:val="left"/>
              <w:rPr>
                <w:rFonts w:ascii="Arial" w:hAnsi="Arial" w:cs="Arial"/>
                <w:lang w:val="en-GB"/>
              </w:rPr>
            </w:pPr>
            <w:r w:rsidRPr="006B6B1C">
              <w:rPr>
                <w:rFonts w:ascii="Arial" w:hAnsi="Arial" w:cs="Arial"/>
                <w:highlight w:val="yellow"/>
                <w:lang w:val="en-GB"/>
              </w:rPr>
              <w:t>PART  1:</w:t>
            </w:r>
            <w:r w:rsidRPr="006B6B1C">
              <w:rPr>
                <w:rFonts w:ascii="Arial" w:hAnsi="Arial" w:cs="Arial"/>
                <w:lang w:val="en-GB"/>
              </w:rPr>
              <w:t xml:space="preserve"> Comments</w:t>
            </w:r>
          </w:p>
          <w:p w14:paraId="1287753C" w14:textId="77777777" w:rsidR="00F1171E" w:rsidRPr="006B6B1C" w:rsidRDefault="00F1171E" w:rsidP="007222C8">
            <w:pPr>
              <w:rPr>
                <w:rFonts w:ascii="Arial" w:hAnsi="Arial" w:cs="Arial"/>
                <w:sz w:val="20"/>
                <w:szCs w:val="20"/>
                <w:lang w:val="en-GB"/>
              </w:rPr>
            </w:pPr>
          </w:p>
        </w:tc>
      </w:tr>
      <w:tr w:rsidR="00F1171E" w:rsidRPr="006B6B1C" w14:paraId="5EA12279" w14:textId="77777777" w:rsidTr="007222C8">
        <w:tc>
          <w:tcPr>
            <w:tcW w:w="1265" w:type="pct"/>
            <w:noWrap/>
          </w:tcPr>
          <w:p w14:paraId="7AE9682F" w14:textId="77777777" w:rsidR="00F1171E" w:rsidRPr="006B6B1C" w:rsidRDefault="00F1171E" w:rsidP="007222C8">
            <w:pPr>
              <w:pStyle w:val="Heading2"/>
              <w:jc w:val="left"/>
              <w:rPr>
                <w:rFonts w:ascii="Arial" w:hAnsi="Arial" w:cs="Arial"/>
                <w:lang w:val="en-GB"/>
              </w:rPr>
            </w:pPr>
          </w:p>
        </w:tc>
        <w:tc>
          <w:tcPr>
            <w:tcW w:w="2212" w:type="pct"/>
          </w:tcPr>
          <w:p w14:paraId="5B8DBE06" w14:textId="77777777" w:rsidR="00F1171E" w:rsidRPr="006B6B1C" w:rsidRDefault="00F1171E" w:rsidP="007222C8">
            <w:pPr>
              <w:pStyle w:val="Heading2"/>
              <w:jc w:val="left"/>
              <w:rPr>
                <w:rFonts w:ascii="Arial" w:hAnsi="Arial" w:cs="Arial"/>
                <w:lang w:val="en-GB"/>
              </w:rPr>
            </w:pPr>
            <w:r w:rsidRPr="006B6B1C">
              <w:rPr>
                <w:rFonts w:ascii="Arial" w:hAnsi="Arial" w:cs="Arial"/>
                <w:lang w:val="en-GB"/>
              </w:rPr>
              <w:t>Reviewer’s comment</w:t>
            </w:r>
          </w:p>
          <w:p w14:paraId="674EDCCA" w14:textId="2AFB7F5C" w:rsidR="00421DBF" w:rsidRPr="006B6B1C" w:rsidRDefault="00421DBF" w:rsidP="00170E76">
            <w:pPr>
              <w:rPr>
                <w:rFonts w:ascii="Arial" w:hAnsi="Arial" w:cs="Arial"/>
                <w:sz w:val="20"/>
                <w:szCs w:val="20"/>
                <w:lang w:val="en-GB"/>
              </w:rPr>
            </w:pPr>
          </w:p>
        </w:tc>
        <w:tc>
          <w:tcPr>
            <w:tcW w:w="1523" w:type="pct"/>
          </w:tcPr>
          <w:p w14:paraId="57792C30" w14:textId="77777777" w:rsidR="00F1171E" w:rsidRPr="006B6B1C" w:rsidRDefault="00F1171E" w:rsidP="007222C8">
            <w:pPr>
              <w:pStyle w:val="Heading2"/>
              <w:jc w:val="left"/>
              <w:rPr>
                <w:rFonts w:ascii="Arial" w:hAnsi="Arial" w:cs="Arial"/>
                <w:b w:val="0"/>
                <w:lang w:val="en-GB"/>
              </w:rPr>
            </w:pPr>
            <w:r w:rsidRPr="006B6B1C">
              <w:rPr>
                <w:rFonts w:ascii="Arial" w:hAnsi="Arial" w:cs="Arial"/>
                <w:lang w:val="en-GB"/>
              </w:rPr>
              <w:t>Author’s Feedback</w:t>
            </w:r>
            <w:r w:rsidRPr="006B6B1C">
              <w:rPr>
                <w:rFonts w:ascii="Arial" w:hAnsi="Arial" w:cs="Arial"/>
                <w:b w:val="0"/>
                <w:lang w:val="en-GB"/>
              </w:rPr>
              <w:t xml:space="preserve"> </w:t>
            </w:r>
            <w:r w:rsidRPr="006B6B1C">
              <w:rPr>
                <w:rFonts w:ascii="Arial" w:hAnsi="Arial" w:cs="Arial"/>
                <w:b w:val="0"/>
                <w:i/>
                <w:lang w:val="en-GB"/>
              </w:rPr>
              <w:t>(Please correct the manuscript and highlight that part in the manuscript. It is mandatory that authors should write his/her feedback here)</w:t>
            </w:r>
          </w:p>
        </w:tc>
      </w:tr>
      <w:tr w:rsidR="00F1171E" w:rsidRPr="006B6B1C" w14:paraId="5C0AB4EC" w14:textId="77777777" w:rsidTr="007222C8">
        <w:trPr>
          <w:trHeight w:val="1264"/>
        </w:trPr>
        <w:tc>
          <w:tcPr>
            <w:tcW w:w="1265" w:type="pct"/>
            <w:noWrap/>
          </w:tcPr>
          <w:p w14:paraId="66B47184" w14:textId="48030299" w:rsidR="00F1171E" w:rsidRPr="006B6B1C" w:rsidRDefault="00F1171E" w:rsidP="007222C8">
            <w:pPr>
              <w:ind w:left="360"/>
              <w:rPr>
                <w:rFonts w:ascii="Arial" w:hAnsi="Arial" w:cs="Arial"/>
                <w:b/>
                <w:bCs/>
                <w:sz w:val="20"/>
                <w:szCs w:val="20"/>
                <w:lang w:val="en-GB"/>
              </w:rPr>
            </w:pPr>
            <w:r w:rsidRPr="006B6B1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B6B1C"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6B6B1C"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B6B1C" w:rsidRDefault="00F1171E" w:rsidP="007222C8">
            <w:pPr>
              <w:pStyle w:val="Heading2"/>
              <w:jc w:val="left"/>
              <w:rPr>
                <w:rFonts w:ascii="Arial" w:hAnsi="Arial" w:cs="Arial"/>
                <w:b w:val="0"/>
                <w:lang w:val="en-GB"/>
              </w:rPr>
            </w:pPr>
          </w:p>
        </w:tc>
      </w:tr>
      <w:tr w:rsidR="00F1171E" w:rsidRPr="006B6B1C" w14:paraId="0D8B5B2C" w14:textId="77777777" w:rsidTr="007222C8">
        <w:trPr>
          <w:trHeight w:val="1262"/>
        </w:trPr>
        <w:tc>
          <w:tcPr>
            <w:tcW w:w="1265" w:type="pct"/>
            <w:noWrap/>
          </w:tcPr>
          <w:p w14:paraId="21CBA5FE" w14:textId="77777777" w:rsidR="00F1171E" w:rsidRPr="006B6B1C" w:rsidRDefault="00F1171E" w:rsidP="007222C8">
            <w:pPr>
              <w:ind w:left="360"/>
              <w:rPr>
                <w:rFonts w:ascii="Arial" w:hAnsi="Arial" w:cs="Arial"/>
                <w:b/>
                <w:bCs/>
                <w:sz w:val="20"/>
                <w:szCs w:val="20"/>
                <w:lang w:val="en-GB"/>
              </w:rPr>
            </w:pPr>
            <w:r w:rsidRPr="006B6B1C">
              <w:rPr>
                <w:rFonts w:ascii="Arial" w:hAnsi="Arial" w:cs="Arial"/>
                <w:b/>
                <w:bCs/>
                <w:sz w:val="20"/>
                <w:szCs w:val="20"/>
                <w:lang w:val="en-GB"/>
              </w:rPr>
              <w:t>Is the title of the article suitable?</w:t>
            </w:r>
          </w:p>
          <w:p w14:paraId="1CABB61A" w14:textId="77777777" w:rsidR="00F1171E" w:rsidRPr="006B6B1C" w:rsidRDefault="00F1171E" w:rsidP="007222C8">
            <w:pPr>
              <w:ind w:left="360"/>
              <w:rPr>
                <w:rFonts w:ascii="Arial" w:hAnsi="Arial" w:cs="Arial"/>
                <w:b/>
                <w:bCs/>
                <w:sz w:val="20"/>
                <w:szCs w:val="20"/>
                <w:lang w:val="en-GB"/>
              </w:rPr>
            </w:pPr>
            <w:r w:rsidRPr="006B6B1C">
              <w:rPr>
                <w:rFonts w:ascii="Arial" w:hAnsi="Arial" w:cs="Arial"/>
                <w:b/>
                <w:bCs/>
                <w:sz w:val="20"/>
                <w:szCs w:val="20"/>
                <w:lang w:val="en-GB"/>
              </w:rPr>
              <w:t>(If not please suggest an alternative title)</w:t>
            </w:r>
          </w:p>
          <w:p w14:paraId="0275B919" w14:textId="77777777" w:rsidR="00F1171E" w:rsidRPr="006B6B1C" w:rsidRDefault="00F1171E" w:rsidP="007222C8">
            <w:pPr>
              <w:pStyle w:val="Heading2"/>
              <w:jc w:val="left"/>
              <w:rPr>
                <w:rFonts w:ascii="Arial" w:hAnsi="Arial" w:cs="Arial"/>
                <w:u w:val="single"/>
                <w:lang w:val="en-GB"/>
              </w:rPr>
            </w:pPr>
          </w:p>
        </w:tc>
        <w:tc>
          <w:tcPr>
            <w:tcW w:w="2212" w:type="pct"/>
          </w:tcPr>
          <w:p w14:paraId="794AA9A7" w14:textId="77777777" w:rsidR="00F1171E" w:rsidRPr="006B6B1C" w:rsidRDefault="00F1171E" w:rsidP="007222C8">
            <w:pPr>
              <w:ind w:left="360"/>
              <w:rPr>
                <w:rFonts w:ascii="Arial" w:hAnsi="Arial" w:cs="Arial"/>
                <w:b/>
                <w:bCs/>
                <w:sz w:val="20"/>
                <w:szCs w:val="20"/>
                <w:lang w:val="en-GB"/>
              </w:rPr>
            </w:pPr>
          </w:p>
        </w:tc>
        <w:tc>
          <w:tcPr>
            <w:tcW w:w="1523" w:type="pct"/>
          </w:tcPr>
          <w:p w14:paraId="405B6701" w14:textId="77777777" w:rsidR="00F1171E" w:rsidRPr="006B6B1C" w:rsidRDefault="00F1171E" w:rsidP="007222C8">
            <w:pPr>
              <w:pStyle w:val="Heading2"/>
              <w:jc w:val="left"/>
              <w:rPr>
                <w:rFonts w:ascii="Arial" w:hAnsi="Arial" w:cs="Arial"/>
                <w:b w:val="0"/>
                <w:lang w:val="en-GB"/>
              </w:rPr>
            </w:pPr>
          </w:p>
        </w:tc>
      </w:tr>
      <w:tr w:rsidR="00F1171E" w:rsidRPr="006B6B1C" w14:paraId="5604762A" w14:textId="77777777" w:rsidTr="007222C8">
        <w:trPr>
          <w:trHeight w:val="1262"/>
        </w:trPr>
        <w:tc>
          <w:tcPr>
            <w:tcW w:w="1265" w:type="pct"/>
            <w:noWrap/>
          </w:tcPr>
          <w:p w14:paraId="3635573D" w14:textId="77777777" w:rsidR="00F1171E" w:rsidRPr="006B6B1C" w:rsidRDefault="00F1171E" w:rsidP="007222C8">
            <w:pPr>
              <w:pStyle w:val="Heading2"/>
              <w:ind w:left="360"/>
              <w:jc w:val="left"/>
              <w:rPr>
                <w:rFonts w:ascii="Arial" w:hAnsi="Arial" w:cs="Arial"/>
                <w:lang w:val="en-GB"/>
              </w:rPr>
            </w:pPr>
            <w:r w:rsidRPr="006B6B1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B6B1C" w:rsidRDefault="00F1171E" w:rsidP="007222C8">
            <w:pPr>
              <w:pStyle w:val="Heading2"/>
              <w:jc w:val="left"/>
              <w:rPr>
                <w:rFonts w:ascii="Arial" w:hAnsi="Arial" w:cs="Arial"/>
                <w:u w:val="single"/>
                <w:lang w:val="en-GB"/>
              </w:rPr>
            </w:pPr>
          </w:p>
        </w:tc>
        <w:tc>
          <w:tcPr>
            <w:tcW w:w="2212" w:type="pct"/>
          </w:tcPr>
          <w:p w14:paraId="0FB7E83A" w14:textId="77777777" w:rsidR="00F1171E" w:rsidRPr="006B6B1C" w:rsidRDefault="00F1171E" w:rsidP="007222C8">
            <w:pPr>
              <w:ind w:left="360"/>
              <w:rPr>
                <w:rFonts w:ascii="Arial" w:hAnsi="Arial" w:cs="Arial"/>
                <w:b/>
                <w:bCs/>
                <w:sz w:val="20"/>
                <w:szCs w:val="20"/>
                <w:lang w:val="en-GB"/>
              </w:rPr>
            </w:pPr>
          </w:p>
        </w:tc>
        <w:tc>
          <w:tcPr>
            <w:tcW w:w="1523" w:type="pct"/>
          </w:tcPr>
          <w:p w14:paraId="1D54B730" w14:textId="77777777" w:rsidR="00F1171E" w:rsidRPr="006B6B1C" w:rsidRDefault="00F1171E" w:rsidP="007222C8">
            <w:pPr>
              <w:pStyle w:val="Heading2"/>
              <w:jc w:val="left"/>
              <w:rPr>
                <w:rFonts w:ascii="Arial" w:hAnsi="Arial" w:cs="Arial"/>
                <w:b w:val="0"/>
                <w:lang w:val="en-GB"/>
              </w:rPr>
            </w:pPr>
          </w:p>
        </w:tc>
      </w:tr>
      <w:tr w:rsidR="00F1171E" w:rsidRPr="006B6B1C" w14:paraId="2F579F54" w14:textId="77777777" w:rsidTr="007222C8">
        <w:trPr>
          <w:trHeight w:val="859"/>
        </w:trPr>
        <w:tc>
          <w:tcPr>
            <w:tcW w:w="1265" w:type="pct"/>
            <w:noWrap/>
          </w:tcPr>
          <w:p w14:paraId="04361F46" w14:textId="368783AB" w:rsidR="00F1171E" w:rsidRPr="006B6B1C" w:rsidRDefault="00DC6FED" w:rsidP="007222C8">
            <w:pPr>
              <w:ind w:left="360"/>
              <w:rPr>
                <w:rFonts w:ascii="Arial" w:hAnsi="Arial" w:cs="Arial"/>
                <w:b/>
                <w:bCs/>
                <w:sz w:val="20"/>
                <w:szCs w:val="20"/>
                <w:u w:val="single"/>
                <w:lang w:val="en-GB"/>
              </w:rPr>
            </w:pPr>
            <w:r w:rsidRPr="006B6B1C">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6B6B1C"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6B6B1C" w:rsidRDefault="00F1171E" w:rsidP="007222C8">
            <w:pPr>
              <w:pStyle w:val="Heading2"/>
              <w:jc w:val="left"/>
              <w:rPr>
                <w:rFonts w:ascii="Arial" w:hAnsi="Arial" w:cs="Arial"/>
                <w:b w:val="0"/>
                <w:lang w:val="en-GB"/>
              </w:rPr>
            </w:pPr>
          </w:p>
        </w:tc>
      </w:tr>
      <w:tr w:rsidR="00F1171E" w:rsidRPr="006B6B1C" w14:paraId="73739464" w14:textId="77777777" w:rsidTr="007222C8">
        <w:trPr>
          <w:trHeight w:val="703"/>
        </w:trPr>
        <w:tc>
          <w:tcPr>
            <w:tcW w:w="1265" w:type="pct"/>
            <w:noWrap/>
          </w:tcPr>
          <w:p w14:paraId="09C25322" w14:textId="77777777" w:rsidR="00F1171E" w:rsidRPr="006B6B1C" w:rsidRDefault="00F1171E" w:rsidP="007222C8">
            <w:pPr>
              <w:ind w:left="360"/>
              <w:rPr>
                <w:rFonts w:ascii="Arial" w:hAnsi="Arial" w:cs="Arial"/>
                <w:b/>
                <w:bCs/>
                <w:sz w:val="20"/>
                <w:szCs w:val="20"/>
                <w:lang w:val="en-GB"/>
              </w:rPr>
            </w:pPr>
            <w:r w:rsidRPr="006B6B1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B6B1C" w:rsidRDefault="00F1171E" w:rsidP="007222C8">
            <w:pPr>
              <w:ind w:left="360"/>
              <w:rPr>
                <w:rFonts w:ascii="Arial" w:hAnsi="Arial" w:cs="Arial"/>
                <w:b/>
                <w:bCs/>
                <w:sz w:val="20"/>
                <w:szCs w:val="20"/>
                <w:u w:val="single"/>
                <w:lang w:val="en-GB"/>
              </w:rPr>
            </w:pPr>
            <w:r w:rsidRPr="006B6B1C">
              <w:rPr>
                <w:rFonts w:ascii="Arial" w:hAnsi="Arial" w:cs="Arial"/>
                <w:b/>
                <w:bCs/>
                <w:sz w:val="20"/>
                <w:szCs w:val="20"/>
                <w:u w:val="single"/>
                <w:lang w:val="en-GB"/>
              </w:rPr>
              <w:t>-</w:t>
            </w:r>
          </w:p>
        </w:tc>
        <w:tc>
          <w:tcPr>
            <w:tcW w:w="2212" w:type="pct"/>
          </w:tcPr>
          <w:p w14:paraId="24FE0567" w14:textId="77777777" w:rsidR="00F1171E" w:rsidRPr="006B6B1C"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6B6B1C" w:rsidRDefault="00F1171E" w:rsidP="007222C8">
            <w:pPr>
              <w:pStyle w:val="Heading2"/>
              <w:jc w:val="left"/>
              <w:rPr>
                <w:rFonts w:ascii="Arial" w:hAnsi="Arial" w:cs="Arial"/>
                <w:b w:val="0"/>
                <w:lang w:val="en-GB"/>
              </w:rPr>
            </w:pPr>
          </w:p>
        </w:tc>
      </w:tr>
      <w:tr w:rsidR="00F1171E" w:rsidRPr="006B6B1C" w14:paraId="73CC4A50" w14:textId="77777777" w:rsidTr="007222C8">
        <w:trPr>
          <w:trHeight w:val="386"/>
        </w:trPr>
        <w:tc>
          <w:tcPr>
            <w:tcW w:w="1265" w:type="pct"/>
            <w:noWrap/>
          </w:tcPr>
          <w:p w14:paraId="029CE8D0" w14:textId="77777777" w:rsidR="00F1171E" w:rsidRPr="006B6B1C" w:rsidRDefault="00F1171E" w:rsidP="007222C8">
            <w:pPr>
              <w:pStyle w:val="Heading2"/>
              <w:jc w:val="left"/>
              <w:rPr>
                <w:rFonts w:ascii="Arial" w:hAnsi="Arial" w:cs="Arial"/>
                <w:b w:val="0"/>
                <w:lang w:val="en-GB"/>
              </w:rPr>
            </w:pPr>
          </w:p>
          <w:p w14:paraId="589C16C7" w14:textId="77777777" w:rsidR="00F1171E" w:rsidRPr="006B6B1C" w:rsidRDefault="00F1171E" w:rsidP="007222C8">
            <w:pPr>
              <w:pStyle w:val="Heading2"/>
              <w:ind w:left="360"/>
              <w:jc w:val="left"/>
              <w:rPr>
                <w:rFonts w:ascii="Arial" w:hAnsi="Arial" w:cs="Arial"/>
                <w:bCs w:val="0"/>
                <w:lang w:val="en-GB"/>
              </w:rPr>
            </w:pPr>
            <w:r w:rsidRPr="006B6B1C">
              <w:rPr>
                <w:rFonts w:ascii="Arial" w:hAnsi="Arial" w:cs="Arial"/>
                <w:bCs w:val="0"/>
                <w:lang w:val="en-GB"/>
              </w:rPr>
              <w:t>Is the language/English quality of the article suitable for scholarly communications?</w:t>
            </w:r>
          </w:p>
          <w:p w14:paraId="7722B85E" w14:textId="77777777" w:rsidR="00F1171E" w:rsidRPr="006B6B1C" w:rsidRDefault="00F1171E" w:rsidP="007222C8">
            <w:pPr>
              <w:rPr>
                <w:rFonts w:ascii="Arial" w:hAnsi="Arial" w:cs="Arial"/>
                <w:sz w:val="20"/>
                <w:szCs w:val="20"/>
                <w:lang w:val="en-GB"/>
              </w:rPr>
            </w:pPr>
          </w:p>
        </w:tc>
        <w:tc>
          <w:tcPr>
            <w:tcW w:w="2212" w:type="pct"/>
          </w:tcPr>
          <w:p w14:paraId="0A07EA75" w14:textId="77777777" w:rsidR="00F1171E" w:rsidRPr="006B6B1C" w:rsidRDefault="00F1171E" w:rsidP="007222C8">
            <w:pPr>
              <w:rPr>
                <w:rFonts w:ascii="Arial" w:hAnsi="Arial" w:cs="Arial"/>
                <w:sz w:val="20"/>
                <w:szCs w:val="20"/>
                <w:lang w:val="en-GB"/>
              </w:rPr>
            </w:pPr>
          </w:p>
          <w:p w14:paraId="6CBA4B2A" w14:textId="77777777" w:rsidR="00F1171E" w:rsidRPr="006B6B1C" w:rsidRDefault="00F1171E" w:rsidP="007222C8">
            <w:pPr>
              <w:rPr>
                <w:rFonts w:ascii="Arial" w:hAnsi="Arial" w:cs="Arial"/>
                <w:sz w:val="20"/>
                <w:szCs w:val="20"/>
                <w:lang w:val="en-GB"/>
              </w:rPr>
            </w:pPr>
          </w:p>
          <w:p w14:paraId="41E28118" w14:textId="77777777" w:rsidR="00F1171E" w:rsidRPr="006B6B1C" w:rsidRDefault="00F1171E" w:rsidP="007222C8">
            <w:pPr>
              <w:rPr>
                <w:rFonts w:ascii="Arial" w:hAnsi="Arial" w:cs="Arial"/>
                <w:sz w:val="20"/>
                <w:szCs w:val="20"/>
                <w:lang w:val="en-GB"/>
              </w:rPr>
            </w:pPr>
          </w:p>
          <w:p w14:paraId="297F52DB" w14:textId="77777777" w:rsidR="00F1171E" w:rsidRPr="006B6B1C" w:rsidRDefault="00F1171E" w:rsidP="007222C8">
            <w:pPr>
              <w:rPr>
                <w:rFonts w:ascii="Arial" w:hAnsi="Arial" w:cs="Arial"/>
                <w:sz w:val="20"/>
                <w:szCs w:val="20"/>
                <w:lang w:val="en-GB"/>
              </w:rPr>
            </w:pPr>
          </w:p>
          <w:p w14:paraId="149A6CEF" w14:textId="77777777" w:rsidR="00F1171E" w:rsidRPr="006B6B1C" w:rsidRDefault="00F1171E" w:rsidP="007222C8">
            <w:pPr>
              <w:rPr>
                <w:rFonts w:ascii="Arial" w:hAnsi="Arial" w:cs="Arial"/>
                <w:sz w:val="20"/>
                <w:szCs w:val="20"/>
                <w:lang w:val="en-GB"/>
              </w:rPr>
            </w:pPr>
          </w:p>
        </w:tc>
        <w:tc>
          <w:tcPr>
            <w:tcW w:w="1523" w:type="pct"/>
          </w:tcPr>
          <w:p w14:paraId="0351CA58" w14:textId="77777777" w:rsidR="00F1171E" w:rsidRPr="006B6B1C" w:rsidRDefault="00F1171E" w:rsidP="007222C8">
            <w:pPr>
              <w:rPr>
                <w:rFonts w:ascii="Arial" w:hAnsi="Arial" w:cs="Arial"/>
                <w:sz w:val="20"/>
                <w:szCs w:val="20"/>
                <w:lang w:val="en-GB"/>
              </w:rPr>
            </w:pPr>
          </w:p>
        </w:tc>
      </w:tr>
      <w:tr w:rsidR="00F1171E" w:rsidRPr="006B6B1C" w14:paraId="20A16C0C" w14:textId="77777777" w:rsidTr="007222C8">
        <w:trPr>
          <w:trHeight w:val="1178"/>
        </w:trPr>
        <w:tc>
          <w:tcPr>
            <w:tcW w:w="1265" w:type="pct"/>
            <w:noWrap/>
          </w:tcPr>
          <w:p w14:paraId="7F4BCFAE" w14:textId="77777777" w:rsidR="00F1171E" w:rsidRPr="006B6B1C" w:rsidRDefault="00F1171E" w:rsidP="007222C8">
            <w:pPr>
              <w:pStyle w:val="Heading2"/>
              <w:jc w:val="left"/>
              <w:rPr>
                <w:rFonts w:ascii="Arial" w:hAnsi="Arial" w:cs="Arial"/>
                <w:b w:val="0"/>
                <w:bCs w:val="0"/>
                <w:lang w:val="en-GB"/>
              </w:rPr>
            </w:pPr>
            <w:r w:rsidRPr="006B6B1C">
              <w:rPr>
                <w:rFonts w:ascii="Arial" w:hAnsi="Arial" w:cs="Arial"/>
                <w:bCs w:val="0"/>
                <w:u w:val="single"/>
                <w:lang w:val="en-GB"/>
              </w:rPr>
              <w:t>Optional/General</w:t>
            </w:r>
            <w:r w:rsidRPr="006B6B1C">
              <w:rPr>
                <w:rFonts w:ascii="Arial" w:hAnsi="Arial" w:cs="Arial"/>
                <w:bCs w:val="0"/>
                <w:lang w:val="en-GB"/>
              </w:rPr>
              <w:t xml:space="preserve"> </w:t>
            </w:r>
            <w:r w:rsidRPr="006B6B1C">
              <w:rPr>
                <w:rFonts w:ascii="Arial" w:hAnsi="Arial" w:cs="Arial"/>
                <w:b w:val="0"/>
                <w:bCs w:val="0"/>
                <w:lang w:val="en-GB"/>
              </w:rPr>
              <w:t>comments</w:t>
            </w:r>
          </w:p>
          <w:p w14:paraId="1A6B3748" w14:textId="77777777" w:rsidR="00F1171E" w:rsidRPr="006B6B1C" w:rsidRDefault="00F1171E" w:rsidP="007222C8">
            <w:pPr>
              <w:pStyle w:val="Heading2"/>
              <w:jc w:val="left"/>
              <w:rPr>
                <w:rFonts w:ascii="Arial" w:hAnsi="Arial" w:cs="Arial"/>
                <w:b w:val="0"/>
                <w:lang w:val="en-GB"/>
              </w:rPr>
            </w:pPr>
          </w:p>
        </w:tc>
        <w:tc>
          <w:tcPr>
            <w:tcW w:w="2212" w:type="pct"/>
          </w:tcPr>
          <w:p w14:paraId="1E347C61" w14:textId="77777777" w:rsidR="00F1171E" w:rsidRPr="006B6B1C" w:rsidRDefault="00F1171E" w:rsidP="007222C8">
            <w:pPr>
              <w:rPr>
                <w:rFonts w:ascii="Arial" w:hAnsi="Arial" w:cs="Arial"/>
                <w:sz w:val="20"/>
                <w:szCs w:val="20"/>
                <w:lang w:val="en-GB"/>
              </w:rPr>
            </w:pPr>
          </w:p>
          <w:p w14:paraId="23881611" w14:textId="77777777" w:rsidR="00170E76" w:rsidRPr="006B6B1C" w:rsidRDefault="00170E76" w:rsidP="00170E76">
            <w:pPr>
              <w:rPr>
                <w:rFonts w:ascii="Arial" w:hAnsi="Arial" w:cs="Arial"/>
                <w:sz w:val="20"/>
                <w:szCs w:val="20"/>
                <w:lang w:val="en-GB"/>
              </w:rPr>
            </w:pPr>
          </w:p>
          <w:p w14:paraId="36C34C0A" w14:textId="77777777" w:rsidR="00170E76" w:rsidRPr="006B6B1C" w:rsidRDefault="00170E76" w:rsidP="00170E76">
            <w:pPr>
              <w:rPr>
                <w:rFonts w:ascii="Arial" w:hAnsi="Arial" w:cs="Arial"/>
                <w:sz w:val="20"/>
                <w:szCs w:val="20"/>
                <w:lang w:val="en-GB"/>
              </w:rPr>
            </w:pPr>
          </w:p>
          <w:p w14:paraId="7D48E881" w14:textId="1B2EA2E2" w:rsidR="00170E76" w:rsidRPr="006B6B1C" w:rsidRDefault="00170E76" w:rsidP="00170E76">
            <w:pPr>
              <w:rPr>
                <w:rFonts w:ascii="Arial" w:hAnsi="Arial" w:cs="Arial"/>
                <w:sz w:val="20"/>
                <w:szCs w:val="20"/>
                <w:lang w:val="en-GB"/>
              </w:rPr>
            </w:pPr>
            <w:r w:rsidRPr="006B6B1C">
              <w:rPr>
                <w:rFonts w:ascii="Arial" w:hAnsi="Arial" w:cs="Arial"/>
                <w:sz w:val="20"/>
                <w:szCs w:val="20"/>
                <w:lang w:val="en-GB"/>
              </w:rPr>
              <w:t>1. The manuscript is suitable for the book’s scope in terms of relevance and timeliness. The topic of the climate–agriculture nexus is highly significant and aligns well with current global concerns on sustainability, food security, and environmental change. The chapter provides a comprehensive narrative synthesis of existing literature. However, the work is primarily descriptive and review-based, with limited critical synthesis and theoretical integration. A clearer articulation of the conceptual contribution would strengthen its academic value.</w:t>
            </w:r>
          </w:p>
          <w:p w14:paraId="710CAB00" w14:textId="77777777" w:rsidR="00170E76" w:rsidRPr="006B6B1C" w:rsidRDefault="00170E76" w:rsidP="00170E76">
            <w:pPr>
              <w:rPr>
                <w:rFonts w:ascii="Arial" w:hAnsi="Arial" w:cs="Arial"/>
                <w:sz w:val="20"/>
                <w:szCs w:val="20"/>
                <w:lang w:val="en-GB"/>
              </w:rPr>
            </w:pPr>
          </w:p>
          <w:p w14:paraId="0E090EDF" w14:textId="77777777" w:rsidR="00170E76" w:rsidRPr="006B6B1C" w:rsidRDefault="00170E76" w:rsidP="00170E76">
            <w:pPr>
              <w:rPr>
                <w:rFonts w:ascii="Arial" w:hAnsi="Arial" w:cs="Arial"/>
                <w:sz w:val="20"/>
                <w:szCs w:val="20"/>
                <w:lang w:val="en-GB"/>
              </w:rPr>
            </w:pPr>
            <w:r w:rsidRPr="006B6B1C">
              <w:rPr>
                <w:rFonts w:ascii="Arial" w:hAnsi="Arial" w:cs="Arial"/>
                <w:sz w:val="20"/>
                <w:szCs w:val="20"/>
                <w:lang w:val="en-GB"/>
              </w:rPr>
              <w:t>2. The methodology for literature selection is generally described, including databases, keywords, and inclusion/exclusion criteria. However, the approach remains closer to a narrative review than a fully systematic review. The absence of a formal analytical framework, coding strategy, or synthesis method (e.g., thematic analysis, meta-analysis, or structured review protocol) reduces the methodological rigor. Strengthening the transparency and reproducibility of the review process would improve the scientific robustness of the chapter.</w:t>
            </w:r>
          </w:p>
          <w:p w14:paraId="0C8C3BD5" w14:textId="77777777" w:rsidR="00170E76" w:rsidRPr="006B6B1C" w:rsidRDefault="00170E76" w:rsidP="00170E76">
            <w:pPr>
              <w:rPr>
                <w:rFonts w:ascii="Arial" w:hAnsi="Arial" w:cs="Arial"/>
                <w:sz w:val="20"/>
                <w:szCs w:val="20"/>
                <w:lang w:val="en-GB"/>
              </w:rPr>
            </w:pPr>
          </w:p>
          <w:p w14:paraId="7AE02468" w14:textId="77777777" w:rsidR="00170E76" w:rsidRPr="006B6B1C" w:rsidRDefault="00170E76" w:rsidP="00170E76">
            <w:pPr>
              <w:rPr>
                <w:rFonts w:ascii="Arial" w:hAnsi="Arial" w:cs="Arial"/>
                <w:sz w:val="20"/>
                <w:szCs w:val="20"/>
                <w:lang w:val="en-GB"/>
              </w:rPr>
            </w:pPr>
            <w:r w:rsidRPr="006B6B1C">
              <w:rPr>
                <w:rFonts w:ascii="Arial" w:hAnsi="Arial" w:cs="Arial"/>
                <w:sz w:val="20"/>
                <w:szCs w:val="20"/>
                <w:lang w:val="en-GB"/>
              </w:rPr>
              <w:t>3. The manuscript presents numerous quantitative claims (e.g., percentage yield declines, emission shares, sequestration potentials), most of which are supported by citations. However, some statements would benefit from clearer contextualisation, such as specifying geographical scope, temporal scale, or variability ranges. In some sections, numerical values are presented without sufficient critical discussion of uncertainty or differences across studies, which may give an impression of overgeneralisation.</w:t>
            </w:r>
          </w:p>
          <w:p w14:paraId="03E1954F" w14:textId="77777777" w:rsidR="00170E76" w:rsidRPr="006B6B1C" w:rsidRDefault="00170E76" w:rsidP="00170E76">
            <w:pPr>
              <w:rPr>
                <w:rFonts w:ascii="Arial" w:hAnsi="Arial" w:cs="Arial"/>
                <w:sz w:val="20"/>
                <w:szCs w:val="20"/>
                <w:lang w:val="en-GB"/>
              </w:rPr>
            </w:pPr>
          </w:p>
          <w:p w14:paraId="00299DFE" w14:textId="77777777" w:rsidR="00170E76" w:rsidRPr="006B6B1C" w:rsidRDefault="00170E76" w:rsidP="00170E76">
            <w:pPr>
              <w:rPr>
                <w:rFonts w:ascii="Arial" w:hAnsi="Arial" w:cs="Arial"/>
                <w:sz w:val="20"/>
                <w:szCs w:val="20"/>
                <w:lang w:val="en-GB"/>
              </w:rPr>
            </w:pPr>
            <w:r w:rsidRPr="006B6B1C">
              <w:rPr>
                <w:rFonts w:ascii="Arial" w:hAnsi="Arial" w:cs="Arial"/>
                <w:sz w:val="20"/>
                <w:szCs w:val="20"/>
                <w:lang w:val="en-GB"/>
              </w:rPr>
              <w:t xml:space="preserve">4. The Discussion (embedded across sections rather than as a distinct section) demonstrates strong coverage of existing literature but remains largely </w:t>
            </w:r>
            <w:proofErr w:type="spellStart"/>
            <w:r w:rsidRPr="006B6B1C">
              <w:rPr>
                <w:rFonts w:ascii="Arial" w:hAnsi="Arial" w:cs="Arial"/>
                <w:sz w:val="20"/>
                <w:szCs w:val="20"/>
                <w:lang w:val="en-GB"/>
              </w:rPr>
              <w:t>summarative</w:t>
            </w:r>
            <w:proofErr w:type="spellEnd"/>
            <w:r w:rsidRPr="006B6B1C">
              <w:rPr>
                <w:rFonts w:ascii="Arial" w:hAnsi="Arial" w:cs="Arial"/>
                <w:sz w:val="20"/>
                <w:szCs w:val="20"/>
                <w:lang w:val="en-GB"/>
              </w:rPr>
              <w:t>. There is limited critical comparison between different perspectives, approaches, or regions. The chapter would benefit from deeper analytical engagement—particularly in comparing adaptation strategies, evaluating trade-offs (e.g., agroecology vs. intensification), and highlighting contradictions or debates within the literature.</w:t>
            </w:r>
          </w:p>
          <w:p w14:paraId="579EC5C8" w14:textId="77777777" w:rsidR="00170E76" w:rsidRPr="006B6B1C" w:rsidRDefault="00170E76" w:rsidP="00170E76">
            <w:pPr>
              <w:rPr>
                <w:rFonts w:ascii="Arial" w:hAnsi="Arial" w:cs="Arial"/>
                <w:sz w:val="20"/>
                <w:szCs w:val="20"/>
                <w:lang w:val="en-GB"/>
              </w:rPr>
            </w:pPr>
          </w:p>
          <w:p w14:paraId="01165F74" w14:textId="4EF98355" w:rsidR="00170E76" w:rsidRPr="006B6B1C" w:rsidRDefault="00170E76" w:rsidP="00170E76">
            <w:pPr>
              <w:rPr>
                <w:rFonts w:ascii="Arial" w:hAnsi="Arial" w:cs="Arial"/>
                <w:sz w:val="20"/>
                <w:szCs w:val="20"/>
                <w:lang w:val="en-GB"/>
              </w:rPr>
            </w:pPr>
            <w:r w:rsidRPr="006B6B1C">
              <w:rPr>
                <w:rFonts w:ascii="Arial" w:hAnsi="Arial" w:cs="Arial"/>
                <w:sz w:val="20"/>
                <w:szCs w:val="20"/>
                <w:lang w:val="en-GB"/>
              </w:rPr>
              <w:t>5. The conclusion effectively synthesises key findings and highlights policy implications, adaptation pathways, and equity concerns. It is well-written and coherent. However, it does not explicitly articulate the chapter’s theoretical or conceptual contribution</w:t>
            </w:r>
            <w:r w:rsidR="009B7117" w:rsidRPr="006B6B1C">
              <w:rPr>
                <w:rFonts w:ascii="Arial" w:hAnsi="Arial" w:cs="Arial"/>
                <w:sz w:val="20"/>
                <w:szCs w:val="20"/>
                <w:lang w:val="en-GB"/>
              </w:rPr>
              <w:t xml:space="preserve">. </w:t>
            </w:r>
            <w:r w:rsidRPr="006B6B1C">
              <w:rPr>
                <w:rFonts w:ascii="Arial" w:hAnsi="Arial" w:cs="Arial"/>
                <w:sz w:val="20"/>
                <w:szCs w:val="20"/>
                <w:lang w:val="en-GB"/>
              </w:rPr>
              <w:t>Clarifying how this review advances existing knowledge (e.g., proposing an integrated framework, redefining the climate–agriculture nexus, or identifying new research paradigms) would significantly enhance its scholarly contribution.</w:t>
            </w:r>
          </w:p>
          <w:p w14:paraId="5258A62D" w14:textId="77777777" w:rsidR="00170E76" w:rsidRPr="006B6B1C" w:rsidRDefault="00170E76" w:rsidP="00170E76">
            <w:pPr>
              <w:rPr>
                <w:rFonts w:ascii="Arial" w:hAnsi="Arial" w:cs="Arial"/>
                <w:sz w:val="20"/>
                <w:szCs w:val="20"/>
                <w:lang w:val="en-GB"/>
              </w:rPr>
            </w:pPr>
          </w:p>
          <w:p w14:paraId="2DEBFFAA" w14:textId="77777777" w:rsidR="00170E76" w:rsidRPr="006B6B1C" w:rsidRDefault="00170E76" w:rsidP="00170E76">
            <w:pPr>
              <w:rPr>
                <w:rFonts w:ascii="Arial" w:hAnsi="Arial" w:cs="Arial"/>
                <w:sz w:val="20"/>
                <w:szCs w:val="20"/>
                <w:lang w:val="en-GB"/>
              </w:rPr>
            </w:pPr>
            <w:r w:rsidRPr="006B6B1C">
              <w:rPr>
                <w:rFonts w:ascii="Arial" w:hAnsi="Arial" w:cs="Arial"/>
                <w:sz w:val="20"/>
                <w:szCs w:val="20"/>
                <w:lang w:val="en-GB"/>
              </w:rPr>
              <w:t>Decision: Major revisions</w:t>
            </w:r>
          </w:p>
          <w:p w14:paraId="5E946A0E" w14:textId="37FFD35B" w:rsidR="00F1171E" w:rsidRPr="006B6B1C" w:rsidRDefault="00F1171E" w:rsidP="007222C8">
            <w:pPr>
              <w:rPr>
                <w:rFonts w:ascii="Arial" w:hAnsi="Arial" w:cs="Arial"/>
                <w:sz w:val="20"/>
                <w:szCs w:val="20"/>
                <w:lang w:val="en-GB"/>
              </w:rPr>
            </w:pPr>
          </w:p>
          <w:p w14:paraId="7EB58C99" w14:textId="77777777" w:rsidR="00F1171E" w:rsidRPr="006B6B1C" w:rsidRDefault="00F1171E" w:rsidP="007222C8">
            <w:pPr>
              <w:rPr>
                <w:rFonts w:ascii="Arial" w:hAnsi="Arial" w:cs="Arial"/>
                <w:sz w:val="20"/>
                <w:szCs w:val="20"/>
                <w:lang w:val="en-GB"/>
              </w:rPr>
            </w:pPr>
          </w:p>
          <w:p w14:paraId="15DFD0E8" w14:textId="77777777" w:rsidR="00F1171E" w:rsidRPr="006B6B1C" w:rsidRDefault="00F1171E" w:rsidP="007222C8">
            <w:pPr>
              <w:rPr>
                <w:rFonts w:ascii="Arial" w:hAnsi="Arial" w:cs="Arial"/>
                <w:sz w:val="20"/>
                <w:szCs w:val="20"/>
                <w:lang w:val="en-GB"/>
              </w:rPr>
            </w:pPr>
          </w:p>
        </w:tc>
        <w:tc>
          <w:tcPr>
            <w:tcW w:w="1523" w:type="pct"/>
          </w:tcPr>
          <w:p w14:paraId="465E098E" w14:textId="7845FB05" w:rsidR="000B7DBF" w:rsidRPr="006B6B1C" w:rsidRDefault="000B7DBF" w:rsidP="007222C8">
            <w:pPr>
              <w:rPr>
                <w:rFonts w:ascii="Arial" w:hAnsi="Arial" w:cs="Arial"/>
                <w:sz w:val="20"/>
                <w:szCs w:val="20"/>
                <w:lang w:val="en-GB"/>
              </w:rPr>
            </w:pPr>
          </w:p>
        </w:tc>
      </w:tr>
    </w:tbl>
    <w:p w14:paraId="6BBACB91" w14:textId="77777777" w:rsidR="00F1171E" w:rsidRPr="006B6B1C" w:rsidRDefault="00F1171E" w:rsidP="00F1171E">
      <w:pPr>
        <w:pStyle w:val="BodyText"/>
        <w:rPr>
          <w:rFonts w:ascii="Arial" w:hAnsi="Arial" w:cs="Arial"/>
          <w:b/>
          <w:bCs/>
          <w:sz w:val="20"/>
          <w:szCs w:val="20"/>
          <w:u w:val="single"/>
          <w:lang w:val="en-GB"/>
        </w:rPr>
      </w:pPr>
    </w:p>
    <w:p w14:paraId="78207741" w14:textId="77777777" w:rsidR="00F1171E" w:rsidRPr="006B6B1C" w:rsidRDefault="00F1171E" w:rsidP="00F1171E">
      <w:pPr>
        <w:pStyle w:val="BodyText"/>
        <w:rPr>
          <w:rFonts w:ascii="Arial" w:hAnsi="Arial" w:cs="Arial"/>
          <w:b/>
          <w:bCs/>
          <w:sz w:val="20"/>
          <w:szCs w:val="20"/>
          <w:u w:val="single"/>
          <w:lang w:val="en-GB"/>
        </w:rPr>
      </w:pPr>
    </w:p>
    <w:p w14:paraId="108BE2F1" w14:textId="77777777" w:rsidR="00F1171E" w:rsidRPr="006B6B1C" w:rsidRDefault="00F1171E" w:rsidP="00F1171E">
      <w:pPr>
        <w:pStyle w:val="BodyText"/>
        <w:rPr>
          <w:rFonts w:ascii="Arial" w:hAnsi="Arial" w:cs="Arial"/>
          <w:b/>
          <w:bCs/>
          <w:sz w:val="20"/>
          <w:szCs w:val="20"/>
          <w:u w:val="single"/>
          <w:lang w:val="en-GB"/>
        </w:rPr>
      </w:pPr>
    </w:p>
    <w:p w14:paraId="618DE16F" w14:textId="77777777" w:rsidR="00F1171E" w:rsidRPr="006B6B1C" w:rsidRDefault="00F1171E" w:rsidP="00F1171E">
      <w:pPr>
        <w:pStyle w:val="BodyText"/>
        <w:rPr>
          <w:rFonts w:ascii="Arial" w:hAnsi="Arial" w:cs="Arial"/>
          <w:b/>
          <w:bCs/>
          <w:sz w:val="20"/>
          <w:szCs w:val="20"/>
          <w:u w:val="single"/>
          <w:lang w:val="en-GB"/>
        </w:rPr>
      </w:pPr>
    </w:p>
    <w:p w14:paraId="1B0E4DC5" w14:textId="77777777" w:rsidR="00F1171E" w:rsidRPr="006B6B1C" w:rsidRDefault="00F1171E" w:rsidP="00F1171E">
      <w:pPr>
        <w:pStyle w:val="BodyText"/>
        <w:rPr>
          <w:rFonts w:ascii="Arial" w:hAnsi="Arial" w:cs="Arial"/>
          <w:b/>
          <w:bCs/>
          <w:sz w:val="20"/>
          <w:szCs w:val="20"/>
          <w:u w:val="single"/>
          <w:lang w:val="en-GB"/>
        </w:rPr>
      </w:pPr>
    </w:p>
    <w:p w14:paraId="0ECA4E5E" w14:textId="77777777" w:rsidR="00F1171E" w:rsidRPr="006B6B1C" w:rsidRDefault="00F1171E" w:rsidP="00F1171E">
      <w:pPr>
        <w:pStyle w:val="BodyText"/>
        <w:rPr>
          <w:rFonts w:ascii="Arial" w:hAnsi="Arial" w:cs="Arial"/>
          <w:b/>
          <w:bCs/>
          <w:sz w:val="20"/>
          <w:szCs w:val="20"/>
          <w:u w:val="single"/>
          <w:lang w:val="en-GB"/>
        </w:rPr>
      </w:pPr>
    </w:p>
    <w:p w14:paraId="022D30C9" w14:textId="77777777" w:rsidR="00F1171E" w:rsidRPr="006B6B1C" w:rsidRDefault="00F1171E" w:rsidP="00F1171E">
      <w:pPr>
        <w:pStyle w:val="BodyText"/>
        <w:rPr>
          <w:rFonts w:ascii="Arial" w:hAnsi="Arial" w:cs="Arial"/>
          <w:b/>
          <w:bCs/>
          <w:sz w:val="20"/>
          <w:szCs w:val="20"/>
          <w:u w:val="single"/>
          <w:lang w:val="en-GB"/>
        </w:rPr>
      </w:pPr>
    </w:p>
    <w:p w14:paraId="1AB5512F" w14:textId="77777777" w:rsidR="00F1171E" w:rsidRPr="006B6B1C" w:rsidRDefault="00F1171E" w:rsidP="00F1171E">
      <w:pPr>
        <w:pStyle w:val="BodyText"/>
        <w:rPr>
          <w:rFonts w:ascii="Arial" w:hAnsi="Arial" w:cs="Arial"/>
          <w:b/>
          <w:bCs/>
          <w:sz w:val="20"/>
          <w:szCs w:val="20"/>
          <w:u w:val="single"/>
          <w:lang w:val="en-GB"/>
        </w:rPr>
      </w:pPr>
    </w:p>
    <w:p w14:paraId="38F83A77" w14:textId="77777777" w:rsidR="00F1171E" w:rsidRPr="006B6B1C" w:rsidRDefault="00F1171E" w:rsidP="00F1171E">
      <w:pPr>
        <w:pStyle w:val="BodyText"/>
        <w:rPr>
          <w:rFonts w:ascii="Arial" w:hAnsi="Arial" w:cs="Arial"/>
          <w:b/>
          <w:bCs/>
          <w:sz w:val="20"/>
          <w:szCs w:val="20"/>
          <w:u w:val="single"/>
          <w:lang w:val="en-GB"/>
        </w:rPr>
      </w:pPr>
    </w:p>
    <w:p w14:paraId="25E7AF2A" w14:textId="77777777" w:rsidR="00F1171E" w:rsidRPr="006B6B1C" w:rsidRDefault="00F1171E" w:rsidP="00F1171E">
      <w:pPr>
        <w:pStyle w:val="BodyText"/>
        <w:rPr>
          <w:rFonts w:ascii="Arial" w:hAnsi="Arial" w:cs="Arial"/>
          <w:b/>
          <w:bCs/>
          <w:sz w:val="20"/>
          <w:szCs w:val="20"/>
          <w:u w:val="single"/>
          <w:lang w:val="en-GB"/>
        </w:rPr>
      </w:pPr>
    </w:p>
    <w:p w14:paraId="4437A01F" w14:textId="77777777" w:rsidR="00F1171E" w:rsidRPr="006B6B1C" w:rsidRDefault="00F1171E" w:rsidP="00F1171E">
      <w:pPr>
        <w:pStyle w:val="BodyText"/>
        <w:rPr>
          <w:rFonts w:ascii="Arial" w:hAnsi="Arial" w:cs="Arial"/>
          <w:b/>
          <w:bCs/>
          <w:sz w:val="20"/>
          <w:szCs w:val="20"/>
          <w:u w:val="single"/>
          <w:lang w:val="en-GB"/>
        </w:rPr>
      </w:pPr>
    </w:p>
    <w:p w14:paraId="48F542DF" w14:textId="71988047" w:rsidR="00062479" w:rsidRPr="006B6B1C" w:rsidRDefault="00062479" w:rsidP="00F1171E">
      <w:pPr>
        <w:pStyle w:val="BodyText"/>
        <w:rPr>
          <w:rFonts w:ascii="Arial" w:hAnsi="Arial" w:cs="Arial"/>
          <w:b/>
          <w:bCs/>
          <w:sz w:val="20"/>
          <w:szCs w:val="20"/>
          <w:u w:val="single"/>
          <w:lang w:val="en-GB"/>
        </w:rPr>
      </w:pPr>
    </w:p>
    <w:p w14:paraId="25069224" w14:textId="77777777" w:rsidR="00F1171E" w:rsidRPr="006B6B1C" w:rsidRDefault="00F1171E" w:rsidP="00F1171E">
      <w:pPr>
        <w:pStyle w:val="BodyText"/>
        <w:rPr>
          <w:rFonts w:ascii="Arial" w:hAnsi="Arial" w:cs="Arial"/>
          <w:b/>
          <w:bCs/>
          <w:sz w:val="20"/>
          <w:szCs w:val="20"/>
          <w:u w:val="single"/>
          <w:lang w:val="en-GB"/>
        </w:rPr>
      </w:pPr>
    </w:p>
    <w:p w14:paraId="74DCFBD9" w14:textId="77777777" w:rsidR="00CA361B" w:rsidRPr="006B6B1C" w:rsidRDefault="00CA361B" w:rsidP="00CA361B">
      <w:pPr>
        <w:pStyle w:val="BodyText"/>
        <w:rPr>
          <w:rFonts w:ascii="Arial" w:hAnsi="Arial" w:cs="Arial"/>
          <w:b/>
          <w:bCs/>
          <w:sz w:val="20"/>
          <w:szCs w:val="20"/>
          <w:u w:val="single"/>
          <w:lang w:val="en-GB"/>
        </w:rPr>
      </w:pPr>
    </w:p>
    <w:p w14:paraId="5CB6A8F2" w14:textId="77777777" w:rsidR="00CA361B" w:rsidRPr="006B6B1C" w:rsidRDefault="00CA361B" w:rsidP="00CA361B">
      <w:pPr>
        <w:pStyle w:val="BodyText"/>
        <w:rPr>
          <w:rFonts w:ascii="Arial" w:hAnsi="Arial" w:cs="Arial"/>
          <w:b/>
          <w:bCs/>
          <w:sz w:val="20"/>
          <w:szCs w:val="20"/>
          <w:u w:val="single"/>
          <w:lang w:val="en-GB"/>
        </w:rPr>
      </w:pPr>
    </w:p>
    <w:p w14:paraId="667C2228" w14:textId="77777777" w:rsidR="00CA361B" w:rsidRPr="006B6B1C" w:rsidRDefault="00CA361B" w:rsidP="00CA361B">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CA361B" w:rsidRPr="006B6B1C" w14:paraId="5FDCB6A3" w14:textId="77777777" w:rsidTr="0004390A">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433734FE" w14:textId="77777777" w:rsidR="00CA361B" w:rsidRPr="006B6B1C" w:rsidRDefault="00CA361B" w:rsidP="0004390A">
            <w:pPr>
              <w:pStyle w:val="NormalWeb"/>
              <w:spacing w:before="0" w:beforeAutospacing="0" w:after="0" w:afterAutospacing="0"/>
              <w:rPr>
                <w:rFonts w:ascii="Arial" w:hAnsi="Arial" w:cs="Arial"/>
                <w:b/>
                <w:sz w:val="20"/>
                <w:szCs w:val="20"/>
                <w:u w:val="single"/>
                <w:lang w:val="en-GB"/>
              </w:rPr>
            </w:pPr>
            <w:r w:rsidRPr="006B6B1C">
              <w:rPr>
                <w:rFonts w:ascii="Arial" w:hAnsi="Arial" w:cs="Arial"/>
                <w:b/>
                <w:sz w:val="20"/>
                <w:szCs w:val="20"/>
                <w:highlight w:val="yellow"/>
                <w:u w:val="single"/>
                <w:lang w:val="en-GB"/>
              </w:rPr>
              <w:t>PART  2:</w:t>
            </w:r>
            <w:r w:rsidRPr="006B6B1C">
              <w:rPr>
                <w:rFonts w:ascii="Arial" w:hAnsi="Arial" w:cs="Arial"/>
                <w:b/>
                <w:sz w:val="20"/>
                <w:szCs w:val="20"/>
                <w:u w:val="single"/>
                <w:lang w:val="en-GB"/>
              </w:rPr>
              <w:t xml:space="preserve"> </w:t>
            </w:r>
          </w:p>
          <w:p w14:paraId="37F8D3A8" w14:textId="77777777" w:rsidR="00CA361B" w:rsidRPr="006B6B1C" w:rsidRDefault="00CA361B" w:rsidP="0004390A">
            <w:pPr>
              <w:pStyle w:val="NormalWeb"/>
              <w:spacing w:before="0" w:beforeAutospacing="0" w:after="0" w:afterAutospacing="0"/>
              <w:rPr>
                <w:rFonts w:ascii="Arial" w:hAnsi="Arial" w:cs="Arial"/>
                <w:b/>
                <w:sz w:val="20"/>
                <w:szCs w:val="20"/>
                <w:u w:val="single"/>
                <w:lang w:val="en-GB"/>
              </w:rPr>
            </w:pPr>
          </w:p>
        </w:tc>
      </w:tr>
      <w:tr w:rsidR="00CA361B" w:rsidRPr="006B6B1C" w14:paraId="485568EE" w14:textId="77777777" w:rsidTr="0004390A">
        <w:trPr>
          <w:trHeight w:val="935"/>
        </w:trPr>
        <w:tc>
          <w:tcPr>
            <w:tcW w:w="1615" w:type="pct"/>
            <w:noWrap/>
            <w:tcMar>
              <w:top w:w="0" w:type="dxa"/>
              <w:left w:w="108" w:type="dxa"/>
              <w:bottom w:w="0" w:type="dxa"/>
              <w:right w:w="108" w:type="dxa"/>
            </w:tcMar>
            <w:vAlign w:val="center"/>
          </w:tcPr>
          <w:p w14:paraId="3157668E" w14:textId="77777777" w:rsidR="00CA361B" w:rsidRPr="006B6B1C" w:rsidRDefault="00CA361B" w:rsidP="0004390A">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0106192D" w14:textId="77777777" w:rsidR="00CA361B" w:rsidRPr="006B6B1C" w:rsidRDefault="00CA361B" w:rsidP="0004390A">
            <w:pPr>
              <w:pStyle w:val="Heading2"/>
              <w:jc w:val="left"/>
              <w:rPr>
                <w:rFonts w:ascii="Arial" w:hAnsi="Arial" w:cs="Arial"/>
                <w:lang w:val="en-GB"/>
              </w:rPr>
            </w:pPr>
            <w:r w:rsidRPr="006B6B1C">
              <w:rPr>
                <w:rFonts w:ascii="Arial" w:hAnsi="Arial" w:cs="Arial"/>
                <w:lang w:val="en-GB"/>
              </w:rPr>
              <w:t>Reviewer’s comment</w:t>
            </w:r>
          </w:p>
        </w:tc>
        <w:tc>
          <w:tcPr>
            <w:tcW w:w="1342" w:type="pct"/>
          </w:tcPr>
          <w:p w14:paraId="620080AD" w14:textId="77777777" w:rsidR="00CA361B" w:rsidRPr="006B6B1C" w:rsidRDefault="00CA361B" w:rsidP="0004390A">
            <w:pPr>
              <w:pStyle w:val="Heading2"/>
              <w:jc w:val="left"/>
              <w:rPr>
                <w:rFonts w:ascii="Arial" w:hAnsi="Arial" w:cs="Arial"/>
                <w:b w:val="0"/>
                <w:lang w:val="en-GB"/>
              </w:rPr>
            </w:pPr>
            <w:r w:rsidRPr="006B6B1C">
              <w:rPr>
                <w:rFonts w:ascii="Arial" w:hAnsi="Arial" w:cs="Arial"/>
                <w:lang w:val="en-GB"/>
              </w:rPr>
              <w:t>Author’s comment</w:t>
            </w:r>
            <w:r w:rsidRPr="006B6B1C">
              <w:rPr>
                <w:rFonts w:ascii="Arial" w:hAnsi="Arial" w:cs="Arial"/>
                <w:b w:val="0"/>
                <w:lang w:val="en-GB"/>
              </w:rPr>
              <w:t xml:space="preserve"> </w:t>
            </w:r>
            <w:r w:rsidRPr="006B6B1C">
              <w:rPr>
                <w:rFonts w:ascii="Arial" w:hAnsi="Arial" w:cs="Arial"/>
                <w:b w:val="0"/>
                <w:i/>
                <w:lang w:val="en-GB"/>
              </w:rPr>
              <w:t>(if agreed with the reviewer, correct the manuscript and highlight that part in the manuscript. It is mandatory that authors should write his/her feedback here)</w:t>
            </w:r>
          </w:p>
        </w:tc>
      </w:tr>
      <w:tr w:rsidR="00CA361B" w:rsidRPr="006B6B1C" w14:paraId="723574AF" w14:textId="77777777" w:rsidTr="0004390A">
        <w:trPr>
          <w:trHeight w:val="697"/>
        </w:trPr>
        <w:tc>
          <w:tcPr>
            <w:tcW w:w="1615" w:type="pct"/>
            <w:noWrap/>
            <w:tcMar>
              <w:top w:w="0" w:type="dxa"/>
              <w:left w:w="108" w:type="dxa"/>
              <w:bottom w:w="0" w:type="dxa"/>
              <w:right w:w="108" w:type="dxa"/>
            </w:tcMar>
            <w:vAlign w:val="center"/>
          </w:tcPr>
          <w:p w14:paraId="0FA74FFA" w14:textId="77777777" w:rsidR="00CA361B" w:rsidRPr="006B6B1C" w:rsidRDefault="00CA361B" w:rsidP="0004390A">
            <w:pPr>
              <w:pStyle w:val="NormalWeb"/>
              <w:spacing w:before="0" w:beforeAutospacing="0" w:after="0" w:afterAutospacing="0"/>
              <w:rPr>
                <w:rFonts w:ascii="Arial" w:hAnsi="Arial" w:cs="Arial"/>
                <w:b/>
                <w:sz w:val="20"/>
                <w:szCs w:val="20"/>
                <w:lang w:val="en-GB"/>
              </w:rPr>
            </w:pPr>
            <w:r w:rsidRPr="006B6B1C">
              <w:rPr>
                <w:rFonts w:ascii="Arial" w:hAnsi="Arial" w:cs="Arial"/>
                <w:b/>
                <w:sz w:val="20"/>
                <w:szCs w:val="20"/>
                <w:lang w:val="en-GB"/>
              </w:rPr>
              <w:t xml:space="preserve">Are there ethical issues in this manuscript? </w:t>
            </w:r>
          </w:p>
          <w:p w14:paraId="20B3D14F" w14:textId="77777777" w:rsidR="00CA361B" w:rsidRPr="006B6B1C" w:rsidRDefault="00CA361B" w:rsidP="0004390A">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2D7192FA" w14:textId="77777777" w:rsidR="00CA361B" w:rsidRPr="006B6B1C" w:rsidRDefault="00CA361B" w:rsidP="0004390A">
            <w:pPr>
              <w:pStyle w:val="NormalWeb"/>
              <w:spacing w:before="0" w:beforeAutospacing="0" w:after="0" w:afterAutospacing="0"/>
              <w:rPr>
                <w:rFonts w:ascii="Arial" w:hAnsi="Arial" w:cs="Arial"/>
                <w:sz w:val="20"/>
                <w:szCs w:val="20"/>
                <w:lang w:val="en-GB"/>
              </w:rPr>
            </w:pPr>
            <w:r w:rsidRPr="006B6B1C">
              <w:rPr>
                <w:rFonts w:ascii="Arial" w:hAnsi="Arial" w:cs="Arial"/>
                <w:i/>
                <w:iCs/>
                <w:sz w:val="20"/>
                <w:szCs w:val="20"/>
                <w:u w:val="single"/>
                <w:lang w:val="en-GB"/>
              </w:rPr>
              <w:t>No</w:t>
            </w:r>
          </w:p>
          <w:p w14:paraId="79203B09" w14:textId="77777777" w:rsidR="00CA361B" w:rsidRPr="006B6B1C" w:rsidRDefault="00CA361B" w:rsidP="0004390A">
            <w:pPr>
              <w:pStyle w:val="NormalWeb"/>
              <w:spacing w:before="0" w:beforeAutospacing="0" w:after="0" w:afterAutospacing="0"/>
              <w:rPr>
                <w:rFonts w:ascii="Arial" w:hAnsi="Arial" w:cs="Arial"/>
                <w:sz w:val="20"/>
                <w:szCs w:val="20"/>
                <w:lang w:val="en-GB"/>
              </w:rPr>
            </w:pPr>
          </w:p>
        </w:tc>
        <w:tc>
          <w:tcPr>
            <w:tcW w:w="1342" w:type="pct"/>
            <w:vAlign w:val="center"/>
          </w:tcPr>
          <w:p w14:paraId="6485CDA4" w14:textId="77777777" w:rsidR="00CA361B" w:rsidRPr="006B6B1C" w:rsidRDefault="00CA361B" w:rsidP="0004390A">
            <w:pPr>
              <w:rPr>
                <w:rFonts w:ascii="Arial" w:eastAsia="Arial Unicode MS" w:hAnsi="Arial" w:cs="Arial"/>
                <w:sz w:val="20"/>
                <w:szCs w:val="20"/>
                <w:lang w:val="en-GB"/>
              </w:rPr>
            </w:pPr>
          </w:p>
          <w:p w14:paraId="7C2EF2B4" w14:textId="77777777" w:rsidR="00CA361B" w:rsidRPr="006B6B1C" w:rsidRDefault="00CA361B" w:rsidP="0004390A">
            <w:pPr>
              <w:rPr>
                <w:rFonts w:ascii="Arial" w:eastAsia="Arial Unicode MS" w:hAnsi="Arial" w:cs="Arial"/>
                <w:sz w:val="20"/>
                <w:szCs w:val="20"/>
                <w:lang w:val="en-GB"/>
              </w:rPr>
            </w:pPr>
          </w:p>
          <w:p w14:paraId="3021D356" w14:textId="77777777" w:rsidR="00CA361B" w:rsidRPr="006B6B1C" w:rsidRDefault="00CA361B" w:rsidP="0004390A">
            <w:pPr>
              <w:rPr>
                <w:rFonts w:ascii="Arial" w:eastAsia="Arial Unicode MS" w:hAnsi="Arial" w:cs="Arial"/>
                <w:sz w:val="20"/>
                <w:szCs w:val="20"/>
                <w:lang w:val="en-GB"/>
              </w:rPr>
            </w:pPr>
          </w:p>
          <w:p w14:paraId="1CB54C1B" w14:textId="77777777" w:rsidR="00CA361B" w:rsidRPr="006B6B1C" w:rsidRDefault="00CA361B" w:rsidP="0004390A">
            <w:pPr>
              <w:pStyle w:val="NormalWeb"/>
              <w:spacing w:before="0" w:beforeAutospacing="0" w:after="0" w:afterAutospacing="0"/>
              <w:rPr>
                <w:rFonts w:ascii="Arial" w:hAnsi="Arial" w:cs="Arial"/>
                <w:sz w:val="20"/>
                <w:szCs w:val="20"/>
                <w:lang w:val="en-GB"/>
              </w:rPr>
            </w:pPr>
          </w:p>
        </w:tc>
      </w:tr>
    </w:tbl>
    <w:p w14:paraId="07CA455B" w14:textId="77777777" w:rsidR="00CA361B" w:rsidRPr="006B6B1C" w:rsidRDefault="00CA361B" w:rsidP="00CA361B">
      <w:pPr>
        <w:rPr>
          <w:rFonts w:ascii="Arial" w:hAnsi="Arial" w:cs="Arial"/>
          <w:b/>
          <w:sz w:val="20"/>
          <w:szCs w:val="20"/>
          <w:lang w:val="en-GB"/>
        </w:rPr>
      </w:pPr>
    </w:p>
    <w:p w14:paraId="0821307F" w14:textId="77777777" w:rsidR="00F1171E" w:rsidRPr="006B6B1C" w:rsidRDefault="00F1171E" w:rsidP="00F1171E">
      <w:pPr>
        <w:pStyle w:val="BodyText"/>
        <w:rPr>
          <w:rFonts w:ascii="Arial" w:hAnsi="Arial" w:cs="Arial"/>
          <w:b/>
          <w:bCs/>
          <w:sz w:val="20"/>
          <w:szCs w:val="20"/>
          <w:u w:val="single"/>
          <w:lang w:val="en-GB"/>
        </w:rPr>
      </w:pPr>
    </w:p>
    <w:p w14:paraId="5FE0DD7E" w14:textId="77777777" w:rsidR="006B6B1C" w:rsidRPr="006B6B1C" w:rsidRDefault="006B6B1C" w:rsidP="00F1171E">
      <w:pPr>
        <w:pStyle w:val="BodyText"/>
        <w:rPr>
          <w:rFonts w:ascii="Arial" w:hAnsi="Arial" w:cs="Arial"/>
          <w:b/>
          <w:bCs/>
          <w:sz w:val="20"/>
          <w:szCs w:val="20"/>
          <w:u w:val="single"/>
          <w:lang w:val="en-GB"/>
        </w:rPr>
      </w:pPr>
    </w:p>
    <w:p w14:paraId="2D11026A" w14:textId="77777777" w:rsidR="006B6B1C" w:rsidRPr="006B6B1C" w:rsidRDefault="006B6B1C" w:rsidP="006B6B1C">
      <w:pPr>
        <w:pStyle w:val="Affiliation"/>
        <w:spacing w:after="0" w:line="240" w:lineRule="auto"/>
        <w:jc w:val="left"/>
        <w:rPr>
          <w:rFonts w:ascii="Arial" w:hAnsi="Arial" w:cs="Arial"/>
          <w:b/>
        </w:rPr>
      </w:pPr>
    </w:p>
    <w:p w14:paraId="009658C1" w14:textId="77777777" w:rsidR="006B6B1C" w:rsidRPr="006B6B1C" w:rsidRDefault="006B6B1C" w:rsidP="006B6B1C">
      <w:pPr>
        <w:pStyle w:val="Affiliation"/>
        <w:spacing w:after="0" w:line="240" w:lineRule="auto"/>
        <w:jc w:val="left"/>
        <w:rPr>
          <w:rFonts w:ascii="Arial" w:hAnsi="Arial" w:cs="Arial"/>
          <w:b/>
          <w:u w:val="single"/>
        </w:rPr>
      </w:pPr>
      <w:r w:rsidRPr="006B6B1C">
        <w:rPr>
          <w:rFonts w:ascii="Arial" w:hAnsi="Arial" w:cs="Arial"/>
          <w:b/>
          <w:u w:val="single"/>
        </w:rPr>
        <w:t>Reviewer details:</w:t>
      </w:r>
    </w:p>
    <w:p w14:paraId="2DE21799" w14:textId="77777777" w:rsidR="006B6B1C" w:rsidRPr="006B6B1C" w:rsidRDefault="006B6B1C" w:rsidP="006B6B1C">
      <w:pPr>
        <w:pStyle w:val="Affiliation"/>
        <w:spacing w:after="0" w:line="240" w:lineRule="auto"/>
        <w:jc w:val="left"/>
        <w:rPr>
          <w:rFonts w:ascii="Arial" w:hAnsi="Arial" w:cs="Arial"/>
          <w:b/>
          <w:u w:val="single"/>
        </w:rPr>
      </w:pPr>
    </w:p>
    <w:p w14:paraId="22D79917" w14:textId="77777777" w:rsidR="006B6B1C" w:rsidRPr="006B6B1C" w:rsidRDefault="006B6B1C" w:rsidP="006B6B1C">
      <w:pPr>
        <w:pStyle w:val="Affiliation"/>
        <w:spacing w:after="0" w:line="240" w:lineRule="auto"/>
        <w:jc w:val="left"/>
        <w:rPr>
          <w:rFonts w:ascii="Arial" w:hAnsi="Arial" w:cs="Arial"/>
        </w:rPr>
      </w:pPr>
    </w:p>
    <w:p w14:paraId="4418CAF1" w14:textId="150CF052" w:rsidR="006B6B1C" w:rsidRPr="006B6B1C" w:rsidRDefault="006B6B1C" w:rsidP="006B6B1C">
      <w:pPr>
        <w:rPr>
          <w:rFonts w:ascii="Arial" w:hAnsi="Arial" w:cs="Arial"/>
          <w:b/>
          <w:bCs/>
          <w:sz w:val="20"/>
          <w:szCs w:val="20"/>
        </w:rPr>
      </w:pPr>
      <w:r w:rsidRPr="006B6B1C">
        <w:rPr>
          <w:rFonts w:ascii="Arial" w:hAnsi="Arial" w:cs="Arial"/>
          <w:b/>
          <w:bCs/>
          <w:color w:val="000000"/>
          <w:sz w:val="20"/>
          <w:szCs w:val="20"/>
        </w:rPr>
        <w:t>Vo Van Tuyen</w:t>
      </w:r>
      <w:r w:rsidRPr="006B6B1C">
        <w:rPr>
          <w:rFonts w:ascii="Arial" w:hAnsi="Arial" w:cs="Arial"/>
          <w:b/>
          <w:bCs/>
          <w:sz w:val="20"/>
          <w:szCs w:val="20"/>
        </w:rPr>
        <w:t xml:space="preserve">, </w:t>
      </w:r>
      <w:r w:rsidRPr="006B6B1C">
        <w:rPr>
          <w:rFonts w:ascii="Arial" w:hAnsi="Arial" w:cs="Arial"/>
          <w:b/>
          <w:bCs/>
          <w:color w:val="000000"/>
          <w:sz w:val="20"/>
          <w:szCs w:val="20"/>
        </w:rPr>
        <w:t>Industrial University of Ho Chi Minh City</w:t>
      </w:r>
      <w:r w:rsidRPr="006B6B1C">
        <w:rPr>
          <w:rFonts w:ascii="Arial" w:hAnsi="Arial" w:cs="Arial"/>
          <w:b/>
          <w:bCs/>
          <w:sz w:val="20"/>
          <w:szCs w:val="20"/>
        </w:rPr>
        <w:t xml:space="preserve">, </w:t>
      </w:r>
      <w:r w:rsidRPr="006B6B1C">
        <w:rPr>
          <w:rFonts w:ascii="Arial" w:hAnsi="Arial" w:cs="Arial"/>
          <w:b/>
          <w:bCs/>
          <w:color w:val="000000"/>
          <w:sz w:val="20"/>
          <w:szCs w:val="20"/>
        </w:rPr>
        <w:t>Vietnam</w:t>
      </w:r>
    </w:p>
    <w:p w14:paraId="5E5990B3" w14:textId="77777777" w:rsidR="006B6B1C" w:rsidRPr="006B6B1C" w:rsidRDefault="006B6B1C" w:rsidP="00F1171E">
      <w:pPr>
        <w:pStyle w:val="BodyText"/>
        <w:rPr>
          <w:rFonts w:ascii="Arial" w:hAnsi="Arial" w:cs="Arial"/>
          <w:b/>
          <w:bCs/>
          <w:sz w:val="20"/>
          <w:szCs w:val="20"/>
          <w:u w:val="single"/>
          <w:lang w:val="en-US"/>
        </w:rPr>
      </w:pPr>
    </w:p>
    <w:sectPr w:rsidR="006B6B1C" w:rsidRPr="006B6B1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5930F" w14:textId="77777777" w:rsidR="00FE5C1E" w:rsidRPr="0000007A" w:rsidRDefault="00FE5C1E" w:rsidP="0099583E">
      <w:r>
        <w:separator/>
      </w:r>
    </w:p>
  </w:endnote>
  <w:endnote w:type="continuationSeparator" w:id="0">
    <w:p w14:paraId="75A14772" w14:textId="77777777" w:rsidR="00FE5C1E" w:rsidRPr="0000007A" w:rsidRDefault="00FE5C1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28D0B" w14:textId="77777777" w:rsidR="00FE5C1E" w:rsidRPr="0000007A" w:rsidRDefault="00FE5C1E" w:rsidP="0099583E">
      <w:r>
        <w:separator/>
      </w:r>
    </w:p>
  </w:footnote>
  <w:footnote w:type="continuationSeparator" w:id="0">
    <w:p w14:paraId="36095D0A" w14:textId="77777777" w:rsidR="00FE5C1E" w:rsidRPr="0000007A" w:rsidRDefault="00FE5C1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20659610">
    <w:abstractNumId w:val="3"/>
  </w:num>
  <w:num w:numId="2" w16cid:durableId="719323345">
    <w:abstractNumId w:val="6"/>
  </w:num>
  <w:num w:numId="3" w16cid:durableId="752244937">
    <w:abstractNumId w:val="5"/>
  </w:num>
  <w:num w:numId="4" w16cid:durableId="82606748">
    <w:abstractNumId w:val="7"/>
  </w:num>
  <w:num w:numId="5" w16cid:durableId="38558958">
    <w:abstractNumId w:val="4"/>
  </w:num>
  <w:num w:numId="6" w16cid:durableId="954755845">
    <w:abstractNumId w:val="0"/>
  </w:num>
  <w:num w:numId="7" w16cid:durableId="325714349">
    <w:abstractNumId w:val="1"/>
  </w:num>
  <w:num w:numId="8" w16cid:durableId="1306278641">
    <w:abstractNumId w:val="9"/>
  </w:num>
  <w:num w:numId="9" w16cid:durableId="47999276">
    <w:abstractNumId w:val="8"/>
  </w:num>
  <w:num w:numId="10" w16cid:durableId="2053454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479"/>
    <w:rsid w:val="0006257C"/>
    <w:rsid w:val="000627FE"/>
    <w:rsid w:val="0007151E"/>
    <w:rsid w:val="00081012"/>
    <w:rsid w:val="00084D7C"/>
    <w:rsid w:val="000936AC"/>
    <w:rsid w:val="00095A59"/>
    <w:rsid w:val="000A2134"/>
    <w:rsid w:val="000A2D36"/>
    <w:rsid w:val="000A6F41"/>
    <w:rsid w:val="000B4EE5"/>
    <w:rsid w:val="000B74A1"/>
    <w:rsid w:val="000B757E"/>
    <w:rsid w:val="000B7DBF"/>
    <w:rsid w:val="000C0837"/>
    <w:rsid w:val="000C0B04"/>
    <w:rsid w:val="000C3B7E"/>
    <w:rsid w:val="000D13B0"/>
    <w:rsid w:val="000D21E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0E76"/>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2699"/>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2F72"/>
    <w:rsid w:val="003D1BDE"/>
    <w:rsid w:val="003E746A"/>
    <w:rsid w:val="003F1C30"/>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292"/>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745D"/>
    <w:rsid w:val="00602F7D"/>
    <w:rsid w:val="00605952"/>
    <w:rsid w:val="00620677"/>
    <w:rsid w:val="00624032"/>
    <w:rsid w:val="00626025"/>
    <w:rsid w:val="006311A1"/>
    <w:rsid w:val="0063196C"/>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6B1C"/>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1F66"/>
    <w:rsid w:val="0086369B"/>
    <w:rsid w:val="00867E37"/>
    <w:rsid w:val="0087201B"/>
    <w:rsid w:val="00877F10"/>
    <w:rsid w:val="00882091"/>
    <w:rsid w:val="00893E75"/>
    <w:rsid w:val="00895D0A"/>
    <w:rsid w:val="008B265C"/>
    <w:rsid w:val="008C2F62"/>
    <w:rsid w:val="008C4B1F"/>
    <w:rsid w:val="008C75AD"/>
    <w:rsid w:val="008D020E"/>
    <w:rsid w:val="008E5067"/>
    <w:rsid w:val="008E6870"/>
    <w:rsid w:val="008F036B"/>
    <w:rsid w:val="008F36E4"/>
    <w:rsid w:val="0090720F"/>
    <w:rsid w:val="0091410B"/>
    <w:rsid w:val="009245E3"/>
    <w:rsid w:val="00942DEE"/>
    <w:rsid w:val="00944F67"/>
    <w:rsid w:val="009553EC"/>
    <w:rsid w:val="00955E45"/>
    <w:rsid w:val="00962B70"/>
    <w:rsid w:val="00967C62"/>
    <w:rsid w:val="00980B90"/>
    <w:rsid w:val="00982766"/>
    <w:rsid w:val="009852C4"/>
    <w:rsid w:val="0099583E"/>
    <w:rsid w:val="009A0242"/>
    <w:rsid w:val="009A59ED"/>
    <w:rsid w:val="009B101F"/>
    <w:rsid w:val="009B239B"/>
    <w:rsid w:val="009B7117"/>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0379"/>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23F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1312"/>
    <w:rsid w:val="00C82466"/>
    <w:rsid w:val="00C84097"/>
    <w:rsid w:val="00CA361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D41"/>
    <w:rsid w:val="00D40416"/>
    <w:rsid w:val="00D430AB"/>
    <w:rsid w:val="00D4782A"/>
    <w:rsid w:val="00D709EB"/>
    <w:rsid w:val="00D7603E"/>
    <w:rsid w:val="00D90124"/>
    <w:rsid w:val="00D9392F"/>
    <w:rsid w:val="00D9427C"/>
    <w:rsid w:val="00D958D1"/>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19E2"/>
    <w:rsid w:val="00EB3E91"/>
    <w:rsid w:val="00EB6E15"/>
    <w:rsid w:val="00EC6894"/>
    <w:rsid w:val="00ED6B12"/>
    <w:rsid w:val="00ED7400"/>
    <w:rsid w:val="00EF326D"/>
    <w:rsid w:val="00EF53FE"/>
    <w:rsid w:val="00F022D5"/>
    <w:rsid w:val="00F1171E"/>
    <w:rsid w:val="00F13071"/>
    <w:rsid w:val="00F2643C"/>
    <w:rsid w:val="00F32717"/>
    <w:rsid w:val="00F3295A"/>
    <w:rsid w:val="00F32A9A"/>
    <w:rsid w:val="00F33C84"/>
    <w:rsid w:val="00F3669D"/>
    <w:rsid w:val="00F405F8"/>
    <w:rsid w:val="00F4700F"/>
    <w:rsid w:val="00F47D19"/>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C1E"/>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B6B1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2026-03-23T12:36:00Z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