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2549" w14:textId="77777777" w:rsidR="005A4968" w:rsidRPr="002D71ED" w:rsidRDefault="005A4968">
      <w:pPr>
        <w:spacing w:before="2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5A4968" w:rsidRPr="002D71ED" w14:paraId="27224CB1" w14:textId="77777777">
        <w:trPr>
          <w:trHeight w:val="230"/>
        </w:trPr>
        <w:tc>
          <w:tcPr>
            <w:tcW w:w="3296" w:type="dxa"/>
          </w:tcPr>
          <w:p w14:paraId="43CE4819" w14:textId="77777777" w:rsidR="005A4968" w:rsidRPr="002D71ED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Book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5BB0C27E" w14:textId="77777777" w:rsidR="005A4968" w:rsidRPr="002D71ED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Agroforestry</w:t>
            </w:r>
            <w:r w:rsidRPr="002D71ED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Himalayas:</w:t>
            </w:r>
            <w:r w:rsidRPr="002D71ED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Climate</w:t>
            </w:r>
            <w:r w:rsidRPr="002D71ED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Resilience,</w:t>
            </w:r>
            <w:r w:rsidRPr="002D71ED">
              <w:rPr>
                <w:rFonts w:ascii="Arial" w:hAnsi="Arial" w:cs="Arial"/>
                <w:b/>
                <w:color w:val="0000FF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Ecosystem</w:t>
            </w:r>
            <w:r w:rsidRPr="002D71ED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Services</w:t>
            </w:r>
            <w:r w:rsidRPr="002D71ED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and</w:t>
            </w:r>
            <w:r w:rsidRPr="002D71ED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Sustainable</w:t>
            </w:r>
            <w:r w:rsidRPr="002D71ED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z w:val="20"/>
                <w:szCs w:val="20"/>
              </w:rPr>
              <w:t>Mountain</w:t>
            </w:r>
            <w:r w:rsidRPr="002D71ED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Livelihoods</w:t>
            </w:r>
          </w:p>
        </w:tc>
      </w:tr>
      <w:tr w:rsidR="005A4968" w:rsidRPr="002D71ED" w14:paraId="57F26E1E" w14:textId="77777777">
        <w:trPr>
          <w:trHeight w:val="230"/>
        </w:trPr>
        <w:tc>
          <w:tcPr>
            <w:tcW w:w="3296" w:type="dxa"/>
          </w:tcPr>
          <w:p w14:paraId="69E4F1DF" w14:textId="77777777" w:rsidR="005A4968" w:rsidRPr="002D71ED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Manuscript</w:t>
            </w:r>
            <w:r w:rsidRPr="002D71E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0F1FF479" w14:textId="77777777" w:rsidR="005A4968" w:rsidRPr="002D71ED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Ms_BPR_8058_2</w:t>
            </w:r>
          </w:p>
        </w:tc>
      </w:tr>
      <w:tr w:rsidR="005A4968" w:rsidRPr="002D71ED" w14:paraId="55420426" w14:textId="77777777">
        <w:trPr>
          <w:trHeight w:val="460"/>
        </w:trPr>
        <w:tc>
          <w:tcPr>
            <w:tcW w:w="3296" w:type="dxa"/>
          </w:tcPr>
          <w:p w14:paraId="0A775C87" w14:textId="77777777" w:rsidR="005A4968" w:rsidRPr="002D71ED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Title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2025628A" w14:textId="77777777" w:rsidR="005A4968" w:rsidRPr="002D71ED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Climate-Smart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Agroforestry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Himalayas: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Synthesis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Traditional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Ecological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and Contemporary Adaptation Strategies</w:t>
            </w:r>
          </w:p>
        </w:tc>
      </w:tr>
      <w:tr w:rsidR="005A4968" w:rsidRPr="002D71ED" w14:paraId="3698BCC3" w14:textId="77777777">
        <w:trPr>
          <w:trHeight w:val="230"/>
        </w:trPr>
        <w:tc>
          <w:tcPr>
            <w:tcW w:w="3296" w:type="dxa"/>
          </w:tcPr>
          <w:p w14:paraId="60A61299" w14:textId="77777777" w:rsidR="005A4968" w:rsidRPr="002D71ED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Type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5E246DE4" w14:textId="77777777" w:rsidR="005A4968" w:rsidRPr="002D71ED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D71E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1C8E6520" w14:textId="77777777" w:rsidR="005A4968" w:rsidRPr="002D71ED" w:rsidRDefault="005A4968">
      <w:pPr>
        <w:rPr>
          <w:rFonts w:ascii="Arial" w:hAnsi="Arial" w:cs="Arial"/>
          <w:sz w:val="20"/>
          <w:szCs w:val="20"/>
        </w:rPr>
      </w:pPr>
    </w:p>
    <w:p w14:paraId="29FA3ED6" w14:textId="77777777" w:rsidR="005A4968" w:rsidRPr="002D71ED" w:rsidRDefault="005A4968">
      <w:pPr>
        <w:spacing w:before="4"/>
        <w:rPr>
          <w:rFonts w:ascii="Arial" w:hAnsi="Arial" w:cs="Arial"/>
          <w:sz w:val="20"/>
          <w:szCs w:val="20"/>
        </w:rPr>
      </w:pPr>
    </w:p>
    <w:p w14:paraId="00495616" w14:textId="77777777" w:rsidR="005A4968" w:rsidRPr="002D71ED" w:rsidRDefault="00000000">
      <w:pPr>
        <w:pStyle w:val="BodyText"/>
        <w:ind w:left="23"/>
        <w:rPr>
          <w:rFonts w:ascii="Arial" w:hAnsi="Arial" w:cs="Arial"/>
        </w:rPr>
      </w:pPr>
      <w:r w:rsidRPr="002D71ED">
        <w:rPr>
          <w:rFonts w:ascii="Arial" w:hAnsi="Arial" w:cs="Arial"/>
          <w:color w:val="000000"/>
          <w:highlight w:val="yellow"/>
          <w:u w:val="single"/>
        </w:rPr>
        <w:t>PART</w:t>
      </w:r>
      <w:r w:rsidRPr="002D71ED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1</w:t>
      </w:r>
      <w:r w:rsidRPr="002D71E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(Importance</w:t>
      </w:r>
      <w:r w:rsidRPr="002D71E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of</w:t>
      </w:r>
      <w:r w:rsidRPr="002D71E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the</w:t>
      </w:r>
      <w:r w:rsidRPr="002D71E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18784244" w14:textId="77777777" w:rsidR="005A4968" w:rsidRPr="002D71ED" w:rsidRDefault="005A4968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5A4968" w:rsidRPr="002D71ED" w14:paraId="67AE25C8" w14:textId="77777777">
        <w:trPr>
          <w:trHeight w:val="638"/>
        </w:trPr>
        <w:tc>
          <w:tcPr>
            <w:tcW w:w="4971" w:type="dxa"/>
          </w:tcPr>
          <w:p w14:paraId="5892EDFD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17C0EF77" w14:textId="77777777" w:rsidR="005A4968" w:rsidRPr="002D71ED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5FAF6B24" w14:textId="77777777" w:rsidR="005A4968" w:rsidRPr="002D71ED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D71E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5A4968" w:rsidRPr="002D71ED" w14:paraId="6A348CAF" w14:textId="77777777">
        <w:trPr>
          <w:trHeight w:val="2070"/>
        </w:trPr>
        <w:tc>
          <w:tcPr>
            <w:tcW w:w="4971" w:type="dxa"/>
          </w:tcPr>
          <w:p w14:paraId="1EEC6477" w14:textId="77777777" w:rsidR="005A4968" w:rsidRPr="002D71ED" w:rsidRDefault="00000000">
            <w:pPr>
              <w:pStyle w:val="TableParagraph"/>
              <w:spacing w:line="237" w:lineRule="auto"/>
              <w:ind w:right="237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2D71ED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124" w:type="dxa"/>
          </w:tcPr>
          <w:p w14:paraId="6DD6F7E7" w14:textId="77777777" w:rsidR="005A4968" w:rsidRPr="002D71ED" w:rsidRDefault="00000000">
            <w:pPr>
              <w:pStyle w:val="TableParagraph"/>
              <w:ind w:left="108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 xml:space="preserve">The above titled manuscript about the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Climate-Smart Agroforestry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focusing on to the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Himalayan Region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can be worthwhile for the scientific community, especially for the researchers in the field of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Climate Change Impacts and Adaptation Strategies in Himalayan Region </w:t>
            </w:r>
            <w:r w:rsidRPr="002D71ED">
              <w:rPr>
                <w:rFonts w:ascii="Arial" w:hAnsi="Arial" w:cs="Arial"/>
                <w:sz w:val="20"/>
                <w:szCs w:val="20"/>
              </w:rPr>
              <w:t>and may provide a reference line for further such kind of studies</w:t>
            </w:r>
            <w:r w:rsidRPr="002D71ED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about</w:t>
            </w:r>
            <w:r w:rsidRPr="002D71E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current</w:t>
            </w:r>
            <w:r w:rsidRPr="002D71E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and</w:t>
            </w:r>
            <w:r w:rsidRPr="002D71ED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other</w:t>
            </w:r>
            <w:r w:rsidRPr="002D71ED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regions.</w:t>
            </w:r>
            <w:r w:rsidRPr="002D71E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Moreover,</w:t>
            </w:r>
            <w:r w:rsidRPr="002D71E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it</w:t>
            </w:r>
            <w:r w:rsidRPr="002D71ED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can</w:t>
            </w:r>
            <w:r w:rsidRPr="002D71E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also</w:t>
            </w:r>
            <w:r w:rsidRPr="002D71ED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>be</w:t>
            </w:r>
          </w:p>
          <w:p w14:paraId="6AF14E7A" w14:textId="77777777" w:rsidR="005A4968" w:rsidRPr="002D71ED" w:rsidRDefault="00000000">
            <w:pPr>
              <w:pStyle w:val="TableParagraph"/>
              <w:spacing w:line="230" w:lineRule="atLeast"/>
              <w:ind w:left="108" w:right="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 xml:space="preserve">a valuable academic addition, available in the form a book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chapter.</w:t>
            </w:r>
          </w:p>
        </w:tc>
        <w:tc>
          <w:tcPr>
            <w:tcW w:w="3797" w:type="dxa"/>
          </w:tcPr>
          <w:p w14:paraId="465C9E5F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05FE2C" w14:textId="77777777" w:rsidR="005A4968" w:rsidRPr="002D71ED" w:rsidRDefault="00000000">
      <w:pPr>
        <w:pStyle w:val="BodyText"/>
        <w:spacing w:before="229"/>
        <w:ind w:left="23"/>
        <w:rPr>
          <w:rFonts w:ascii="Arial" w:hAnsi="Arial" w:cs="Arial"/>
        </w:rPr>
      </w:pPr>
      <w:r w:rsidRPr="002D71ED">
        <w:rPr>
          <w:rFonts w:ascii="Arial" w:hAnsi="Arial" w:cs="Arial"/>
          <w:color w:val="000000"/>
          <w:highlight w:val="yellow"/>
          <w:u w:val="single"/>
        </w:rPr>
        <w:t>PART</w:t>
      </w:r>
      <w:r w:rsidRPr="002D71ED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2.1</w:t>
      </w:r>
      <w:r w:rsidRPr="002D71E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(Objective</w:t>
      </w:r>
      <w:r w:rsidRPr="002D71ED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69F4CDB3" w14:textId="77777777" w:rsidR="005A4968" w:rsidRPr="002D71ED" w:rsidRDefault="005A496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A4968" w:rsidRPr="002D71ED" w14:paraId="4070507D" w14:textId="77777777">
        <w:trPr>
          <w:trHeight w:val="484"/>
        </w:trPr>
        <w:tc>
          <w:tcPr>
            <w:tcW w:w="13893" w:type="dxa"/>
            <w:gridSpan w:val="3"/>
          </w:tcPr>
          <w:p w14:paraId="6F8445A2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315D7C44" w14:textId="77777777">
        <w:trPr>
          <w:trHeight w:val="904"/>
        </w:trPr>
        <w:tc>
          <w:tcPr>
            <w:tcW w:w="4974" w:type="dxa"/>
          </w:tcPr>
          <w:p w14:paraId="2FCC8FF9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55BBFEA6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2825132D" w14:textId="77777777" w:rsidR="005A4968" w:rsidRPr="002D71ED" w:rsidRDefault="00000000">
            <w:pPr>
              <w:pStyle w:val="TableParagraph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2D71ED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2D71ED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2D71ED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2D71ED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2D71ED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D71ED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5A4968" w:rsidRPr="002D71ED" w14:paraId="09122DEA" w14:textId="77777777">
        <w:trPr>
          <w:trHeight w:val="918"/>
        </w:trPr>
        <w:tc>
          <w:tcPr>
            <w:tcW w:w="4974" w:type="dxa"/>
          </w:tcPr>
          <w:p w14:paraId="6A750B27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2739B7D4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C4DFFA1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754A580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3797" w:type="dxa"/>
          </w:tcPr>
          <w:p w14:paraId="555DC317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2CC26E38" w14:textId="77777777">
        <w:trPr>
          <w:trHeight w:val="921"/>
        </w:trPr>
        <w:tc>
          <w:tcPr>
            <w:tcW w:w="4974" w:type="dxa"/>
          </w:tcPr>
          <w:p w14:paraId="19781458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EB13F7F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0DDC892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7647649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241AA1EB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3CD04991" w14:textId="77777777">
        <w:trPr>
          <w:trHeight w:val="918"/>
        </w:trPr>
        <w:tc>
          <w:tcPr>
            <w:tcW w:w="4974" w:type="dxa"/>
          </w:tcPr>
          <w:p w14:paraId="3A0B1683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66B73F5" w14:textId="77777777" w:rsidR="005A4968" w:rsidRPr="002D71ED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4C6C12" w14:textId="77777777" w:rsidR="005A4968" w:rsidRPr="002D71ED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5DAE839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4A0BABF2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60A72181" w14:textId="77777777">
        <w:trPr>
          <w:trHeight w:val="1149"/>
        </w:trPr>
        <w:tc>
          <w:tcPr>
            <w:tcW w:w="4974" w:type="dxa"/>
          </w:tcPr>
          <w:p w14:paraId="1DA313AC" w14:textId="77777777" w:rsidR="005A4968" w:rsidRPr="002D71E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143678B7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8C1C60C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CD76B5E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3F3EA0AF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3B9FC8AF" w14:textId="77777777">
        <w:trPr>
          <w:trHeight w:val="921"/>
        </w:trPr>
        <w:tc>
          <w:tcPr>
            <w:tcW w:w="4974" w:type="dxa"/>
          </w:tcPr>
          <w:p w14:paraId="06BD3A18" w14:textId="77777777" w:rsidR="005A4968" w:rsidRPr="002D71ED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46A513C" w14:textId="77777777" w:rsidR="005A4968" w:rsidRPr="002D71ED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DBB2C36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09BDD0C" w14:textId="77777777" w:rsidR="005A4968" w:rsidRPr="002D71ED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667BEF7F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71AA3D5B" w14:textId="77777777">
        <w:trPr>
          <w:trHeight w:val="918"/>
        </w:trPr>
        <w:tc>
          <w:tcPr>
            <w:tcW w:w="4974" w:type="dxa"/>
          </w:tcPr>
          <w:p w14:paraId="7BE2AA7A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41B30068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2379D0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B04E6D8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3618D4D8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1AA09E20" w14:textId="77777777">
        <w:trPr>
          <w:trHeight w:val="921"/>
        </w:trPr>
        <w:tc>
          <w:tcPr>
            <w:tcW w:w="4974" w:type="dxa"/>
          </w:tcPr>
          <w:p w14:paraId="2B00B290" w14:textId="77777777" w:rsidR="005A4968" w:rsidRPr="002D71ED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54CF045F" w14:textId="77777777" w:rsidR="005A4968" w:rsidRPr="002D71ED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4E783FC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0BF1B5C" w14:textId="77777777" w:rsidR="005A4968" w:rsidRPr="002D71ED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1E8976D5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04B56E5D" w14:textId="77777777">
        <w:trPr>
          <w:trHeight w:val="1149"/>
        </w:trPr>
        <w:tc>
          <w:tcPr>
            <w:tcW w:w="4974" w:type="dxa"/>
          </w:tcPr>
          <w:p w14:paraId="1EDEF5D0" w14:textId="77777777" w:rsidR="005A4968" w:rsidRPr="002D71E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6A88EB46" w14:textId="77777777" w:rsidR="005A4968" w:rsidRPr="002D71ED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1B6DDE8" w14:textId="77777777" w:rsidR="005A4968" w:rsidRPr="002D71ED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F6BE252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68D66A35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15A3340B" w14:textId="77777777">
        <w:trPr>
          <w:trHeight w:val="921"/>
        </w:trPr>
        <w:tc>
          <w:tcPr>
            <w:tcW w:w="4974" w:type="dxa"/>
          </w:tcPr>
          <w:p w14:paraId="3F57A9F8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2120742D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5159718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8526F20" w14:textId="77777777" w:rsidR="005A4968" w:rsidRPr="002D71ED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6D7DFEC1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10E4B795" w14:textId="77777777">
        <w:trPr>
          <w:trHeight w:val="460"/>
        </w:trPr>
        <w:tc>
          <w:tcPr>
            <w:tcW w:w="4974" w:type="dxa"/>
          </w:tcPr>
          <w:p w14:paraId="31103C46" w14:textId="77777777" w:rsidR="005A4968" w:rsidRPr="002D71ED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research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gaps/future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directions</w:t>
            </w:r>
          </w:p>
          <w:p w14:paraId="56E51EB2" w14:textId="77777777" w:rsidR="005A4968" w:rsidRPr="002D71ED" w:rsidRDefault="00000000">
            <w:pPr>
              <w:pStyle w:val="TableParagraph"/>
              <w:spacing w:before="1" w:line="217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done?</w:t>
            </w:r>
          </w:p>
        </w:tc>
        <w:tc>
          <w:tcPr>
            <w:tcW w:w="5122" w:type="dxa"/>
          </w:tcPr>
          <w:p w14:paraId="2ED787A1" w14:textId="77777777" w:rsidR="005A4968" w:rsidRPr="002D71ED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1D7AF3B9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638B86" w14:textId="77777777" w:rsidR="005A4968" w:rsidRPr="002D71ED" w:rsidRDefault="005A4968">
      <w:pPr>
        <w:pStyle w:val="TableParagraph"/>
        <w:rPr>
          <w:rFonts w:ascii="Arial" w:hAnsi="Arial" w:cs="Arial"/>
          <w:sz w:val="20"/>
          <w:szCs w:val="20"/>
        </w:rPr>
        <w:sectPr w:rsidR="005A4968" w:rsidRPr="002D71ED">
          <w:headerReference w:type="default" r:id="rId7"/>
          <w:footerReference w:type="default" r:id="rId8"/>
          <w:type w:val="continuous"/>
          <w:pgSz w:w="16840" w:h="23820"/>
          <w:pgMar w:top="1700" w:right="1417" w:bottom="1620" w:left="1417" w:header="1279" w:footer="1434" w:gutter="0"/>
          <w:pgNumType w:start="1"/>
          <w:cols w:space="720"/>
        </w:sectPr>
      </w:pPr>
    </w:p>
    <w:p w14:paraId="52EC5697" w14:textId="77777777" w:rsidR="005A4968" w:rsidRPr="002D71ED" w:rsidRDefault="005A4968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5A4968" w:rsidRPr="002D71ED" w14:paraId="6DDACB80" w14:textId="77777777">
        <w:trPr>
          <w:trHeight w:val="691"/>
        </w:trPr>
        <w:tc>
          <w:tcPr>
            <w:tcW w:w="4974" w:type="dxa"/>
          </w:tcPr>
          <w:p w14:paraId="4FC2C090" w14:textId="77777777" w:rsidR="005A4968" w:rsidRPr="002D71ED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D6228C1" w14:textId="77777777" w:rsidR="005A4968" w:rsidRPr="002D71ED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9C26927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7" w:type="dxa"/>
          </w:tcPr>
          <w:p w14:paraId="7248CC84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03B0F49D" w14:textId="77777777">
        <w:trPr>
          <w:trHeight w:val="918"/>
        </w:trPr>
        <w:tc>
          <w:tcPr>
            <w:tcW w:w="4974" w:type="dxa"/>
          </w:tcPr>
          <w:p w14:paraId="7DBDEEE6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7A82E211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279167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B01CD33" w14:textId="77777777" w:rsidR="005A4968" w:rsidRPr="002D71ED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7F29DA84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4CD11785" w14:textId="77777777">
        <w:trPr>
          <w:trHeight w:val="921"/>
        </w:trPr>
        <w:tc>
          <w:tcPr>
            <w:tcW w:w="4974" w:type="dxa"/>
          </w:tcPr>
          <w:p w14:paraId="36A4EBD9" w14:textId="77777777" w:rsidR="005A4968" w:rsidRPr="002D71ED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FF8C23D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409945" w14:textId="77777777" w:rsidR="005A4968" w:rsidRPr="002D71ED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A44B054" w14:textId="77777777" w:rsidR="005A4968" w:rsidRPr="002D71ED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082D4C34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46E6AE0A" w14:textId="77777777">
        <w:trPr>
          <w:trHeight w:val="1379"/>
        </w:trPr>
        <w:tc>
          <w:tcPr>
            <w:tcW w:w="4974" w:type="dxa"/>
          </w:tcPr>
          <w:p w14:paraId="0C801EBD" w14:textId="77777777" w:rsidR="005A4968" w:rsidRPr="002D71E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Quality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references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(i.e.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from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2A27EED6" w14:textId="77777777" w:rsidR="005A4968" w:rsidRPr="002D71ED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90247BB" w14:textId="77777777" w:rsidR="005A4968" w:rsidRPr="002D71E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786AF6B" w14:textId="77777777" w:rsidR="005A4968" w:rsidRPr="002D71ED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15047796" w14:textId="77777777" w:rsidR="005A4968" w:rsidRPr="002D71ED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676C758E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74F8D66D" w14:textId="77777777">
        <w:trPr>
          <w:trHeight w:val="1379"/>
        </w:trPr>
        <w:tc>
          <w:tcPr>
            <w:tcW w:w="4974" w:type="dxa"/>
          </w:tcPr>
          <w:p w14:paraId="1AAF8D3A" w14:textId="77777777" w:rsidR="005A4968" w:rsidRPr="002D71ED" w:rsidRDefault="00000000">
            <w:pPr>
              <w:pStyle w:val="TableParagraph"/>
              <w:ind w:right="52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D71E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5BC9AA82" w14:textId="77777777" w:rsidR="005A4968" w:rsidRPr="002D71ED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29F1F28" w14:textId="77777777" w:rsidR="005A4968" w:rsidRPr="002D71E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D71E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D71ED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D71E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D7B2AE2" w14:textId="77777777" w:rsidR="005A4968" w:rsidRPr="002D71ED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D71E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D71E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4928E26A" w14:textId="77777777" w:rsidR="005A4968" w:rsidRPr="002D71ED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4082CCD5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4705A4" w14:textId="77777777" w:rsidR="005A4968" w:rsidRPr="002D71ED" w:rsidRDefault="005A4968">
      <w:pPr>
        <w:spacing w:before="1"/>
        <w:rPr>
          <w:rFonts w:ascii="Arial" w:hAnsi="Arial" w:cs="Arial"/>
          <w:b/>
          <w:sz w:val="20"/>
          <w:szCs w:val="20"/>
        </w:rPr>
      </w:pPr>
    </w:p>
    <w:p w14:paraId="04B029BE" w14:textId="77777777" w:rsidR="005A4968" w:rsidRPr="002D71ED" w:rsidRDefault="00000000">
      <w:pPr>
        <w:pStyle w:val="BodyText"/>
        <w:ind w:left="23"/>
        <w:rPr>
          <w:rFonts w:ascii="Arial" w:hAnsi="Arial" w:cs="Arial"/>
        </w:rPr>
      </w:pPr>
      <w:r w:rsidRPr="002D71ED">
        <w:rPr>
          <w:rFonts w:ascii="Arial" w:hAnsi="Arial" w:cs="Arial"/>
          <w:color w:val="000000"/>
          <w:highlight w:val="yellow"/>
          <w:u w:val="single"/>
        </w:rPr>
        <w:t>PART</w:t>
      </w:r>
      <w:r w:rsidRPr="002D71ED">
        <w:rPr>
          <w:rFonts w:ascii="Arial" w:hAnsi="Arial" w:cs="Arial"/>
          <w:color w:val="000000"/>
          <w:spacing w:val="41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2.2</w:t>
      </w:r>
      <w:r w:rsidRPr="002D71E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highlight w:val="yellow"/>
          <w:u w:val="single"/>
        </w:rPr>
        <w:t>(Subjective</w:t>
      </w:r>
      <w:r w:rsidRPr="002D71E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D71ED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53E043C" w14:textId="77777777" w:rsidR="005A4968" w:rsidRPr="002D71ED" w:rsidRDefault="005A4968">
      <w:pPr>
        <w:spacing w:before="48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1"/>
      </w:tblGrid>
      <w:tr w:rsidR="005A4968" w:rsidRPr="002D71ED" w14:paraId="1A1C99C7" w14:textId="77777777">
        <w:trPr>
          <w:trHeight w:val="885"/>
        </w:trPr>
        <w:tc>
          <w:tcPr>
            <w:tcW w:w="3514" w:type="dxa"/>
          </w:tcPr>
          <w:p w14:paraId="6735640F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064C93CE" w14:textId="77777777" w:rsidR="005A4968" w:rsidRPr="002D71ED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2D71ED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1" w:type="dxa"/>
          </w:tcPr>
          <w:p w14:paraId="42CEFF15" w14:textId="77777777" w:rsidR="005A4968" w:rsidRPr="002D71ED" w:rsidRDefault="00000000">
            <w:pPr>
              <w:pStyle w:val="TableParagraph"/>
              <w:spacing w:line="256" w:lineRule="auto"/>
              <w:ind w:left="108" w:right="162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(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2D71ED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2D71ED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2D71ED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2D71E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2D71E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5A4968" w:rsidRPr="002D71ED" w14:paraId="28682CF4" w14:textId="77777777">
        <w:trPr>
          <w:trHeight w:val="1151"/>
        </w:trPr>
        <w:tc>
          <w:tcPr>
            <w:tcW w:w="3514" w:type="dxa"/>
          </w:tcPr>
          <w:p w14:paraId="56443644" w14:textId="77777777" w:rsidR="005A4968" w:rsidRPr="002D71ED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11E2B9C7" w14:textId="77777777" w:rsidR="005A4968" w:rsidRPr="002D71ED" w:rsidRDefault="00000000">
            <w:pPr>
              <w:pStyle w:val="TableParagraph"/>
              <w:spacing w:before="213" w:line="230" w:lineRule="atLeast"/>
              <w:ind w:left="468" w:right="156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brief,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clear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suggestion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41FDD06C" w14:textId="77777777" w:rsidR="005A4968" w:rsidRPr="002D71ED" w:rsidRDefault="00000000">
            <w:pPr>
              <w:pStyle w:val="TableParagraph"/>
              <w:ind w:right="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 xml:space="preserve">The title of the manuscript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‘Climate-Smart Agroforestry in the Himalayas: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Synthesis</w:t>
            </w:r>
            <w:r w:rsidRPr="002D71E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 Traditional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Ecological</w:t>
            </w:r>
            <w:r w:rsidRPr="002D71E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Knowledge and Contemporary Adaptation Strategies’ </w:t>
            </w:r>
            <w:r w:rsidRPr="002D71ED">
              <w:rPr>
                <w:rFonts w:ascii="Arial" w:hAnsi="Arial" w:cs="Arial"/>
                <w:sz w:val="20"/>
                <w:szCs w:val="20"/>
              </w:rPr>
              <w:t>appears to be appropriate.</w:t>
            </w:r>
          </w:p>
        </w:tc>
        <w:tc>
          <w:tcPr>
            <w:tcW w:w="4231" w:type="dxa"/>
          </w:tcPr>
          <w:p w14:paraId="4131A3DD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006DC9EE" w14:textId="77777777">
        <w:trPr>
          <w:trHeight w:val="2601"/>
        </w:trPr>
        <w:tc>
          <w:tcPr>
            <w:tcW w:w="3514" w:type="dxa"/>
          </w:tcPr>
          <w:p w14:paraId="3F91540C" w14:textId="77777777" w:rsidR="005A4968" w:rsidRPr="002D71ED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D71E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5522E2B" w14:textId="77777777" w:rsidR="005A4968" w:rsidRPr="002D71ED" w:rsidRDefault="00000000">
            <w:pPr>
              <w:pStyle w:val="TableParagraph"/>
              <w:spacing w:before="222"/>
              <w:ind w:left="391" w:right="156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If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your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answer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NO,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please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7CC21157" w14:textId="77777777" w:rsidR="005A4968" w:rsidRPr="002D71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right="97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abstract</w:t>
            </w:r>
            <w:r w:rsidRPr="002D71ED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manuscript</w:t>
            </w:r>
            <w:r w:rsidRPr="002D71ED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can</w:t>
            </w:r>
            <w:r w:rsidRPr="002D71ED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be</w:t>
            </w:r>
            <w:r w:rsidRPr="002D71ED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made</w:t>
            </w:r>
            <w:r w:rsidRPr="002D71ED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more</w:t>
            </w:r>
            <w:r w:rsidRPr="002D71ED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comprehensive according to the following outlines;</w:t>
            </w:r>
          </w:p>
          <w:p w14:paraId="3C20421F" w14:textId="77777777" w:rsidR="005A4968" w:rsidRPr="002D71E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3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Introduction,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scope,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and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worth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</w:p>
          <w:p w14:paraId="3C95817E" w14:textId="77777777" w:rsidR="005A4968" w:rsidRPr="002D71E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Main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objective/s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</w:p>
          <w:p w14:paraId="4E959DA2" w14:textId="77777777" w:rsidR="005A4968" w:rsidRPr="002D71E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Data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sources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methodology</w:t>
            </w:r>
          </w:p>
          <w:p w14:paraId="5CCD280A" w14:textId="77777777" w:rsidR="005A4968" w:rsidRPr="002D71E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Main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findings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and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key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conclusion</w:t>
            </w:r>
          </w:p>
          <w:p w14:paraId="4585FFD1" w14:textId="77777777" w:rsidR="005A4968" w:rsidRPr="002D71ED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4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Policy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implications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study,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if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any</w:t>
            </w:r>
          </w:p>
          <w:p w14:paraId="40B3DC41" w14:textId="77777777" w:rsidR="005A4968" w:rsidRPr="002D71ED" w:rsidRDefault="00000000">
            <w:pPr>
              <w:pStyle w:val="TableParagraph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Each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point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should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be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mentioned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just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two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or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three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meaningful</w:t>
            </w:r>
            <w:r w:rsidRPr="002D71E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sentences.</w:t>
            </w:r>
          </w:p>
          <w:p w14:paraId="4F156F99" w14:textId="77777777" w:rsidR="005A4968" w:rsidRPr="002D71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30" w:lineRule="atLeast"/>
              <w:ind w:right="186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keywords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required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to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be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arranged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alphabetic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order,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which are presently not.</w:t>
            </w:r>
          </w:p>
        </w:tc>
        <w:tc>
          <w:tcPr>
            <w:tcW w:w="4231" w:type="dxa"/>
          </w:tcPr>
          <w:p w14:paraId="04670D16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4A6CECBB" w14:textId="77777777">
        <w:trPr>
          <w:trHeight w:val="3217"/>
        </w:trPr>
        <w:tc>
          <w:tcPr>
            <w:tcW w:w="3514" w:type="dxa"/>
          </w:tcPr>
          <w:p w14:paraId="0EE86723" w14:textId="77777777" w:rsidR="005A4968" w:rsidRPr="002D71ED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D71ED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4C95B9F" w14:textId="77777777" w:rsidR="005A4968" w:rsidRPr="002D71ED" w:rsidRDefault="00000000">
            <w:pPr>
              <w:pStyle w:val="TableParagraph"/>
              <w:spacing w:before="222"/>
              <w:ind w:left="391" w:right="156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If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your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answer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NO,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please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3BCCA0B1" w14:textId="77777777" w:rsidR="005A4968" w:rsidRPr="002D71ED" w:rsidRDefault="00000000">
            <w:pPr>
              <w:pStyle w:val="TableParagraph"/>
              <w:ind w:right="1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The manuscript appears to be scientifically correct and acceptable; however, following minor improvements are required;</w:t>
            </w:r>
          </w:p>
          <w:p w14:paraId="343D71CB" w14:textId="77777777" w:rsidR="005A4968" w:rsidRPr="002D71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Though, language is acceptable, at some places minor revision is required to make it more scientific. Grammatical and editorial mistakes are also found which need to be addressed.</w:t>
            </w:r>
          </w:p>
          <w:p w14:paraId="34433F7B" w14:textId="77777777" w:rsidR="005A4968" w:rsidRPr="002D71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 xml:space="preserve">If </w:t>
            </w:r>
            <w:proofErr w:type="gramStart"/>
            <w:r w:rsidRPr="002D71ED">
              <w:rPr>
                <w:rFonts w:ascii="Arial" w:hAnsi="Arial" w:cs="Arial"/>
                <w:sz w:val="20"/>
                <w:szCs w:val="20"/>
              </w:rPr>
              <w:t>possible</w:t>
            </w:r>
            <w:proofErr w:type="gramEnd"/>
            <w:r w:rsidRPr="002D71ED">
              <w:rPr>
                <w:rFonts w:ascii="Arial" w:hAnsi="Arial" w:cs="Arial"/>
                <w:sz w:val="20"/>
                <w:szCs w:val="20"/>
              </w:rPr>
              <w:t xml:space="preserve"> for the author/s, the study area map can be added to increase the worth of this review article.</w:t>
            </w:r>
          </w:p>
          <w:p w14:paraId="12E71725" w14:textId="77777777" w:rsidR="005A4968" w:rsidRPr="002D71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1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Conclusion needs to be made more precise in the light of objectives and results of the study.</w:t>
            </w:r>
          </w:p>
          <w:p w14:paraId="466FA887" w14:textId="77777777" w:rsidR="005A4968" w:rsidRPr="002D71ED" w:rsidRDefault="00000000">
            <w:pPr>
              <w:pStyle w:val="TableParagraph"/>
              <w:ind w:right="94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 xml:space="preserve">Overall, the researcher/s has/have made substantial effort. With the incorporation of recommended minor alterations, this manuscript may become good enough to be accepted for publication as a chapter in the </w:t>
            </w:r>
            <w:proofErr w:type="gramStart"/>
            <w:r w:rsidRPr="002D71ED">
              <w:rPr>
                <w:rFonts w:ascii="Arial" w:hAnsi="Arial" w:cs="Arial"/>
                <w:sz w:val="20"/>
                <w:szCs w:val="20"/>
              </w:rPr>
              <w:t>book</w:t>
            </w:r>
            <w:r w:rsidRPr="002D71ED">
              <w:rPr>
                <w:rFonts w:ascii="Arial" w:hAnsi="Arial" w:cs="Arial"/>
                <w:spacing w:val="29"/>
                <w:sz w:val="20"/>
                <w:szCs w:val="20"/>
              </w:rPr>
              <w:t xml:space="preserve">  </w:t>
            </w:r>
            <w:r w:rsidRPr="002D71ED">
              <w:rPr>
                <w:rFonts w:ascii="Arial" w:hAnsi="Arial" w:cs="Arial"/>
                <w:sz w:val="20"/>
                <w:szCs w:val="20"/>
              </w:rPr>
              <w:t>titled</w:t>
            </w:r>
            <w:proofErr w:type="gramEnd"/>
            <w:r w:rsidRPr="002D71ED">
              <w:rPr>
                <w:rFonts w:ascii="Arial" w:hAnsi="Arial" w:cs="Arial"/>
                <w:spacing w:val="31"/>
                <w:sz w:val="20"/>
                <w:szCs w:val="20"/>
              </w:rPr>
              <w:t xml:space="preserve">  </w:t>
            </w:r>
            <w:hyperlink r:id="rId9">
              <w:proofErr w:type="gramStart"/>
              <w:r w:rsidR="005A4968"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Agroforestry</w:t>
              </w:r>
              <w:r w:rsidR="005A4968" w:rsidRPr="002D71ED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r w:rsidR="005A4968"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in</w:t>
              </w:r>
              <w:proofErr w:type="gramEnd"/>
              <w:r w:rsidR="005A4968" w:rsidRPr="002D71ED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proofErr w:type="gramStart"/>
              <w:r w:rsidR="005A4968"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the</w:t>
              </w:r>
              <w:r w:rsidR="005A4968" w:rsidRPr="002D71ED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r w:rsidR="005A4968"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Himalayas</w:t>
              </w:r>
              <w:proofErr w:type="gramEnd"/>
              <w:r w:rsidR="005A4968"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:</w:t>
              </w:r>
              <w:r w:rsidR="005A4968" w:rsidRPr="002D71ED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proofErr w:type="gramStart"/>
              <w:r w:rsidR="005A4968"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Climate</w:t>
              </w:r>
              <w:r w:rsidR="005A4968" w:rsidRPr="002D71ED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r w:rsidR="005A4968" w:rsidRPr="002D71ED">
                <w:rPr>
                  <w:rFonts w:ascii="Arial" w:hAnsi="Arial" w:cs="Arial"/>
                  <w:b/>
                  <w:i/>
                  <w:spacing w:val="-2"/>
                  <w:sz w:val="20"/>
                  <w:szCs w:val="20"/>
                </w:rPr>
                <w:t>Resilience</w:t>
              </w:r>
              <w:proofErr w:type="gramEnd"/>
              <w:r w:rsidR="005A4968" w:rsidRPr="002D71ED">
                <w:rPr>
                  <w:rFonts w:ascii="Arial" w:hAnsi="Arial" w:cs="Arial"/>
                  <w:b/>
                  <w:i/>
                  <w:spacing w:val="-2"/>
                  <w:sz w:val="20"/>
                  <w:szCs w:val="20"/>
                </w:rPr>
                <w:t>,</w:t>
              </w:r>
            </w:hyperlink>
          </w:p>
          <w:p w14:paraId="44A124D3" w14:textId="77777777" w:rsidR="005A4968" w:rsidRPr="002D71ED" w:rsidRDefault="005A4968">
            <w:pPr>
              <w:pStyle w:val="TableParagraph"/>
              <w:spacing w:line="21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hyperlink r:id="rId10">
              <w:r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Ecosystem</w:t>
              </w:r>
              <w:r w:rsidRPr="002D71ED">
                <w:rPr>
                  <w:rFonts w:ascii="Arial" w:hAnsi="Arial" w:cs="Arial"/>
                  <w:b/>
                  <w:i/>
                  <w:spacing w:val="-5"/>
                  <w:sz w:val="20"/>
                  <w:szCs w:val="20"/>
                </w:rPr>
                <w:t xml:space="preserve"> </w:t>
              </w:r>
              <w:r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Services</w:t>
              </w:r>
              <w:r w:rsidRPr="002D71ED">
                <w:rPr>
                  <w:rFonts w:ascii="Arial" w:hAnsi="Arial" w:cs="Arial"/>
                  <w:b/>
                  <w:i/>
                  <w:spacing w:val="-7"/>
                  <w:sz w:val="20"/>
                  <w:szCs w:val="20"/>
                </w:rPr>
                <w:t xml:space="preserve"> </w:t>
              </w:r>
              <w:r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and</w:t>
              </w:r>
              <w:r w:rsidRPr="002D71ED">
                <w:rPr>
                  <w:rFonts w:ascii="Arial" w:hAnsi="Arial" w:cs="Arial"/>
                  <w:b/>
                  <w:i/>
                  <w:spacing w:val="-7"/>
                  <w:sz w:val="20"/>
                  <w:szCs w:val="20"/>
                </w:rPr>
                <w:t xml:space="preserve"> </w:t>
              </w:r>
              <w:r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Sustainable</w:t>
              </w:r>
              <w:r w:rsidRPr="002D71ED">
                <w:rPr>
                  <w:rFonts w:ascii="Arial" w:hAnsi="Arial" w:cs="Arial"/>
                  <w:b/>
                  <w:i/>
                  <w:spacing w:val="-6"/>
                  <w:sz w:val="20"/>
                  <w:szCs w:val="20"/>
                </w:rPr>
                <w:t xml:space="preserve"> </w:t>
              </w:r>
              <w:r w:rsidRPr="002D71ED">
                <w:rPr>
                  <w:rFonts w:ascii="Arial" w:hAnsi="Arial" w:cs="Arial"/>
                  <w:b/>
                  <w:i/>
                  <w:sz w:val="20"/>
                  <w:szCs w:val="20"/>
                </w:rPr>
                <w:t>Mountain</w:t>
              </w:r>
              <w:r w:rsidRPr="002D71ED">
                <w:rPr>
                  <w:rFonts w:ascii="Arial" w:hAnsi="Arial" w:cs="Arial"/>
                  <w:b/>
                  <w:i/>
                  <w:spacing w:val="-8"/>
                  <w:sz w:val="20"/>
                  <w:szCs w:val="20"/>
                </w:rPr>
                <w:t xml:space="preserve"> </w:t>
              </w:r>
              <w:r w:rsidRPr="002D71ED">
                <w:rPr>
                  <w:rFonts w:ascii="Arial" w:hAnsi="Arial" w:cs="Arial"/>
                  <w:b/>
                  <w:i/>
                  <w:spacing w:val="-2"/>
                  <w:sz w:val="20"/>
                  <w:szCs w:val="20"/>
                </w:rPr>
                <w:t>Livelihoods</w:t>
              </w:r>
              <w:r w:rsidRPr="002D71ED">
                <w:rPr>
                  <w:rFonts w:ascii="Arial" w:hAnsi="Arial" w:cs="Arial"/>
                  <w:b/>
                  <w:spacing w:val="-2"/>
                  <w:sz w:val="20"/>
                  <w:szCs w:val="20"/>
                </w:rPr>
                <w:t>.</w:t>
              </w:r>
            </w:hyperlink>
          </w:p>
        </w:tc>
        <w:tc>
          <w:tcPr>
            <w:tcW w:w="4231" w:type="dxa"/>
          </w:tcPr>
          <w:p w14:paraId="750E8E10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3D7271ED" w14:textId="77777777">
        <w:trPr>
          <w:trHeight w:val="1382"/>
        </w:trPr>
        <w:tc>
          <w:tcPr>
            <w:tcW w:w="3514" w:type="dxa"/>
          </w:tcPr>
          <w:p w14:paraId="4FC29195" w14:textId="77777777" w:rsidR="005A4968" w:rsidRPr="002D71ED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2D71E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657DE30" w14:textId="77777777" w:rsidR="005A4968" w:rsidRPr="002D71ED" w:rsidRDefault="00000000">
            <w:pPr>
              <w:pStyle w:val="TableParagraph"/>
              <w:spacing w:before="224"/>
              <w:ind w:left="468" w:right="200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If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your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answer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is</w:t>
            </w:r>
            <w:r w:rsidRPr="002D71E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NO,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please provide clear suggestion for</w:t>
            </w:r>
          </w:p>
          <w:p w14:paraId="23F3C835" w14:textId="77777777" w:rsidR="005A4968" w:rsidRPr="002D71ED" w:rsidRDefault="00000000">
            <w:pPr>
              <w:pStyle w:val="TableParagraph"/>
              <w:spacing w:before="1" w:line="217" w:lineRule="exact"/>
              <w:ind w:left="468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5A545AF7" w14:textId="77777777" w:rsidR="005A4968" w:rsidRPr="002D71ED" w:rsidRDefault="00000000">
            <w:pPr>
              <w:pStyle w:val="TableParagraph"/>
              <w:ind w:right="9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D71ED">
              <w:rPr>
                <w:rFonts w:ascii="Arial" w:hAnsi="Arial" w:cs="Arial"/>
                <w:sz w:val="20"/>
                <w:szCs w:val="20"/>
              </w:rPr>
              <w:t>Thirty eight</w:t>
            </w:r>
            <w:proofErr w:type="gramEnd"/>
            <w:r w:rsidRPr="002D71ED">
              <w:rPr>
                <w:rFonts w:ascii="Arial" w:hAnsi="Arial" w:cs="Arial"/>
                <w:sz w:val="20"/>
                <w:szCs w:val="20"/>
              </w:rPr>
              <w:t xml:space="preserve"> (38) references have been cited/mentioned. This is not an appreciable number of citations for a sound review article/book chapter. There is</w:t>
            </w:r>
            <w:r w:rsidRPr="002D71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also a lack of</w:t>
            </w:r>
            <w:r w:rsidRPr="002D71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latest citations as most of</w:t>
            </w:r>
            <w:r w:rsidRPr="002D71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 references mentioned are not too recent. Citing ten more and concerned recent studies will enhance the worth of this manuscript.</w:t>
            </w:r>
          </w:p>
        </w:tc>
        <w:tc>
          <w:tcPr>
            <w:tcW w:w="4231" w:type="dxa"/>
          </w:tcPr>
          <w:p w14:paraId="71329B08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4968" w:rsidRPr="002D71ED" w14:paraId="0D289E87" w14:textId="77777777">
        <w:trPr>
          <w:trHeight w:val="1379"/>
        </w:trPr>
        <w:tc>
          <w:tcPr>
            <w:tcW w:w="3514" w:type="dxa"/>
          </w:tcPr>
          <w:p w14:paraId="6A8959DA" w14:textId="77777777" w:rsidR="005A4968" w:rsidRPr="002D71ED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D71E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2D71E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2D71E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2D71E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2D71ED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3248E859" w14:textId="77777777" w:rsidR="005A4968" w:rsidRPr="002D71ED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(YES</w:t>
            </w:r>
            <w:r w:rsidRPr="002D71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or</w:t>
            </w:r>
            <w:r w:rsidRPr="002D71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206643E" w14:textId="77777777" w:rsidR="005A4968" w:rsidRPr="002D71ED" w:rsidRDefault="00000000">
            <w:pPr>
              <w:pStyle w:val="TableParagraph"/>
              <w:spacing w:before="216" w:line="230" w:lineRule="atLeast"/>
              <w:ind w:right="156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(If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yes,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kindly</w:t>
            </w:r>
            <w:r w:rsidRPr="002D71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please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write</w:t>
            </w:r>
            <w:r w:rsidRPr="002D71ED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down</w:t>
            </w:r>
            <w:r w:rsidRPr="002D71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3A40640F" w14:textId="77777777" w:rsidR="005A4968" w:rsidRPr="002D71ED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D71ED">
              <w:rPr>
                <w:rFonts w:ascii="Arial" w:hAnsi="Arial" w:cs="Arial"/>
                <w:sz w:val="20"/>
                <w:szCs w:val="20"/>
              </w:rPr>
              <w:t>To</w:t>
            </w:r>
            <w:r w:rsidRPr="002D71ED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</w:t>
            </w:r>
            <w:r w:rsidRPr="002D71ED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best</w:t>
            </w:r>
            <w:r w:rsidRPr="002D71ED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of</w:t>
            </w:r>
            <w:r w:rsidRPr="002D71ED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my</w:t>
            </w:r>
            <w:r w:rsidRPr="002D71ED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knowledge,</w:t>
            </w:r>
            <w:r w:rsidRPr="002D71ED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there</w:t>
            </w:r>
            <w:r w:rsidRPr="002D71ED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are</w:t>
            </w:r>
            <w:r w:rsidRPr="002D71ED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no</w:t>
            </w:r>
            <w:r w:rsidRPr="002D71ED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ethical</w:t>
            </w:r>
            <w:r w:rsidRPr="002D71ED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issues</w:t>
            </w:r>
            <w:r w:rsidRPr="002D71ED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>in</w:t>
            </w:r>
            <w:r w:rsidRPr="002D71ED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2D71ED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Pr="002D71ED">
              <w:rPr>
                <w:rFonts w:ascii="Arial" w:hAnsi="Arial" w:cs="Arial"/>
                <w:spacing w:val="-2"/>
                <w:sz w:val="20"/>
                <w:szCs w:val="20"/>
              </w:rPr>
              <w:t>manuscript.</w:t>
            </w:r>
          </w:p>
        </w:tc>
        <w:tc>
          <w:tcPr>
            <w:tcW w:w="4231" w:type="dxa"/>
          </w:tcPr>
          <w:p w14:paraId="534B5C81" w14:textId="77777777" w:rsidR="005A4968" w:rsidRPr="002D71ED" w:rsidRDefault="005A496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444BF0" w14:textId="217975DC" w:rsidR="005A4968" w:rsidRPr="002D71ED" w:rsidRDefault="005A4968" w:rsidP="00596A71">
      <w:pPr>
        <w:spacing w:before="1"/>
        <w:rPr>
          <w:rFonts w:ascii="Arial" w:hAnsi="Arial" w:cs="Arial"/>
          <w:sz w:val="20"/>
          <w:szCs w:val="20"/>
        </w:rPr>
      </w:pPr>
    </w:p>
    <w:p w14:paraId="2BEE7CFC" w14:textId="77777777" w:rsidR="00F0463F" w:rsidRPr="002D71ED" w:rsidRDefault="00F0463F" w:rsidP="00F0463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73D9A8C" w14:textId="77777777" w:rsidR="00F0463F" w:rsidRPr="002D71ED" w:rsidRDefault="00F0463F" w:rsidP="00F0463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D71ED">
        <w:rPr>
          <w:rFonts w:ascii="Arial" w:hAnsi="Arial" w:cs="Arial"/>
          <w:b/>
          <w:u w:val="single"/>
        </w:rPr>
        <w:t>Reviewer details:</w:t>
      </w:r>
    </w:p>
    <w:p w14:paraId="4D80C148" w14:textId="77777777" w:rsidR="002D71ED" w:rsidRPr="002D71ED" w:rsidRDefault="002D71ED" w:rsidP="00F0463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2BD46818" w14:textId="1C0AE519" w:rsidR="002D71ED" w:rsidRPr="002D71ED" w:rsidRDefault="002D71ED" w:rsidP="002D71ED">
      <w:pPr>
        <w:pStyle w:val="Affiliation"/>
        <w:jc w:val="left"/>
        <w:rPr>
          <w:rFonts w:ascii="Arial" w:hAnsi="Arial" w:cs="Arial"/>
          <w:b/>
        </w:rPr>
      </w:pPr>
      <w:r w:rsidRPr="002D71ED">
        <w:rPr>
          <w:rFonts w:ascii="Arial" w:hAnsi="Arial" w:cs="Arial"/>
          <w:b/>
        </w:rPr>
        <w:t>Asad Ali Khan</w:t>
      </w:r>
      <w:r w:rsidRPr="002D71ED">
        <w:rPr>
          <w:rFonts w:ascii="Arial" w:hAnsi="Arial" w:cs="Arial"/>
          <w:b/>
        </w:rPr>
        <w:t xml:space="preserve">, </w:t>
      </w:r>
      <w:r w:rsidRPr="002D71ED">
        <w:rPr>
          <w:rFonts w:ascii="Arial" w:hAnsi="Arial" w:cs="Arial"/>
          <w:b/>
        </w:rPr>
        <w:t>The Islamia University of Bahawalpur</w:t>
      </w:r>
      <w:r w:rsidRPr="002D71ED">
        <w:rPr>
          <w:rFonts w:ascii="Arial" w:hAnsi="Arial" w:cs="Arial"/>
          <w:b/>
        </w:rPr>
        <w:t xml:space="preserve">, </w:t>
      </w:r>
      <w:r w:rsidRPr="002D71ED">
        <w:rPr>
          <w:rFonts w:ascii="Arial" w:hAnsi="Arial" w:cs="Arial"/>
          <w:b/>
        </w:rPr>
        <w:t>Pakistan</w:t>
      </w:r>
    </w:p>
    <w:p w14:paraId="177C72D5" w14:textId="77777777" w:rsidR="00F0463F" w:rsidRPr="002D71ED" w:rsidRDefault="00F0463F" w:rsidP="002D71ED">
      <w:pPr>
        <w:spacing w:before="1"/>
        <w:rPr>
          <w:rFonts w:ascii="Arial" w:hAnsi="Arial" w:cs="Arial"/>
          <w:sz w:val="20"/>
          <w:szCs w:val="20"/>
        </w:rPr>
      </w:pPr>
    </w:p>
    <w:sectPr w:rsidR="00F0463F" w:rsidRPr="002D71ED">
      <w:pgSz w:w="16840" w:h="23820"/>
      <w:pgMar w:top="170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2EA42" w14:textId="77777777" w:rsidR="00815807" w:rsidRDefault="00815807">
      <w:r>
        <w:separator/>
      </w:r>
    </w:p>
  </w:endnote>
  <w:endnote w:type="continuationSeparator" w:id="0">
    <w:p w14:paraId="0CA338D6" w14:textId="77777777" w:rsidR="00815807" w:rsidRDefault="00815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A9FE" w14:textId="77777777" w:rsidR="005A496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C9AE463" wp14:editId="0D38AE4B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3D2167" w14:textId="77777777" w:rsidR="005A4968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AE46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673D2167" w14:textId="77777777" w:rsidR="005A4968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B0C94" w14:textId="77777777" w:rsidR="00815807" w:rsidRDefault="00815807">
      <w:r>
        <w:separator/>
      </w:r>
    </w:p>
  </w:footnote>
  <w:footnote w:type="continuationSeparator" w:id="0">
    <w:p w14:paraId="74C255EA" w14:textId="77777777" w:rsidR="00815807" w:rsidRDefault="00815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4BA8" w14:textId="77777777" w:rsidR="005A496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D7F1862" wp14:editId="2FD72B0A">
              <wp:simplePos x="0" y="0"/>
              <wp:positionH relativeFrom="page">
                <wp:posOffset>4733671</wp:posOffset>
              </wp:positionH>
              <wp:positionV relativeFrom="page">
                <wp:posOffset>799649</wp:posOffset>
              </wp:positionV>
              <wp:extent cx="12217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9D3560" w14:textId="77777777" w:rsidR="005A4968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F18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2.95pt;width:96.2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" filled="f" stroked="f">
              <v:textbox inset="0,0,0,0">
                <w:txbxContent>
                  <w:p w14:paraId="349D3560" w14:textId="77777777" w:rsidR="005A4968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6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19EE"/>
    <w:multiLevelType w:val="hybridMultilevel"/>
    <w:tmpl w:val="EAB0E764"/>
    <w:lvl w:ilvl="0" w:tplc="711E1240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CBEEA14">
      <w:numFmt w:val="bullet"/>
      <w:lvlText w:val=""/>
      <w:lvlJc w:val="left"/>
      <w:pPr>
        <w:ind w:left="6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91A9A52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3" w:tplc="ADE853C8">
      <w:numFmt w:val="bullet"/>
      <w:lvlText w:val="•"/>
      <w:lvlJc w:val="left"/>
      <w:pPr>
        <w:ind w:left="1861" w:hanging="360"/>
      </w:pPr>
      <w:rPr>
        <w:rFonts w:hint="default"/>
        <w:lang w:val="en-US" w:eastAsia="en-US" w:bidi="ar-SA"/>
      </w:rPr>
    </w:lvl>
    <w:lvl w:ilvl="4" w:tplc="8F8EB054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5" w:tplc="144AC55C">
      <w:numFmt w:val="bullet"/>
      <w:lvlText w:val="•"/>
      <w:lvlJc w:val="left"/>
      <w:pPr>
        <w:ind w:left="3083" w:hanging="360"/>
      </w:pPr>
      <w:rPr>
        <w:rFonts w:hint="default"/>
        <w:lang w:val="en-US" w:eastAsia="en-US" w:bidi="ar-SA"/>
      </w:rPr>
    </w:lvl>
    <w:lvl w:ilvl="6" w:tplc="D8A4C1A0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7" w:tplc="BC383278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8" w:tplc="906886A4">
      <w:numFmt w:val="bullet"/>
      <w:lvlText w:val="•"/>
      <w:lvlJc w:val="left"/>
      <w:pPr>
        <w:ind w:left="49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E62692C"/>
    <w:multiLevelType w:val="hybridMultilevel"/>
    <w:tmpl w:val="1EA05D70"/>
    <w:lvl w:ilvl="0" w:tplc="EA66CEC8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748EED20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87E024B0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00F89A6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4CFE432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B7BC207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E01A00A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8714871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045C7FD2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2" w15:restartNumberingAfterBreak="0">
    <w:nsid w:val="6DDE1AD8"/>
    <w:multiLevelType w:val="hybridMultilevel"/>
    <w:tmpl w:val="32FEC640"/>
    <w:lvl w:ilvl="0" w:tplc="3F00703C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632F1FA">
      <w:numFmt w:val="bullet"/>
      <w:lvlText w:val="•"/>
      <w:lvlJc w:val="left"/>
      <w:pPr>
        <w:ind w:left="1027" w:hanging="361"/>
      </w:pPr>
      <w:rPr>
        <w:rFonts w:hint="default"/>
        <w:lang w:val="en-US" w:eastAsia="en-US" w:bidi="ar-SA"/>
      </w:rPr>
    </w:lvl>
    <w:lvl w:ilvl="2" w:tplc="BE009DE6">
      <w:numFmt w:val="bullet"/>
      <w:lvlText w:val="•"/>
      <w:lvlJc w:val="left"/>
      <w:pPr>
        <w:ind w:left="1595" w:hanging="361"/>
      </w:pPr>
      <w:rPr>
        <w:rFonts w:hint="default"/>
        <w:lang w:val="en-US" w:eastAsia="en-US" w:bidi="ar-SA"/>
      </w:rPr>
    </w:lvl>
    <w:lvl w:ilvl="3" w:tplc="02526BDC">
      <w:numFmt w:val="bullet"/>
      <w:lvlText w:val="•"/>
      <w:lvlJc w:val="left"/>
      <w:pPr>
        <w:ind w:left="2163" w:hanging="361"/>
      </w:pPr>
      <w:rPr>
        <w:rFonts w:hint="default"/>
        <w:lang w:val="en-US" w:eastAsia="en-US" w:bidi="ar-SA"/>
      </w:rPr>
    </w:lvl>
    <w:lvl w:ilvl="4" w:tplc="3AFC3AAA">
      <w:numFmt w:val="bullet"/>
      <w:lvlText w:val="•"/>
      <w:lvlJc w:val="left"/>
      <w:pPr>
        <w:ind w:left="2730" w:hanging="361"/>
      </w:pPr>
      <w:rPr>
        <w:rFonts w:hint="default"/>
        <w:lang w:val="en-US" w:eastAsia="en-US" w:bidi="ar-SA"/>
      </w:rPr>
    </w:lvl>
    <w:lvl w:ilvl="5" w:tplc="F7227C7E">
      <w:numFmt w:val="bullet"/>
      <w:lvlText w:val="•"/>
      <w:lvlJc w:val="left"/>
      <w:pPr>
        <w:ind w:left="3298" w:hanging="361"/>
      </w:pPr>
      <w:rPr>
        <w:rFonts w:hint="default"/>
        <w:lang w:val="en-US" w:eastAsia="en-US" w:bidi="ar-SA"/>
      </w:rPr>
    </w:lvl>
    <w:lvl w:ilvl="6" w:tplc="5A90C754">
      <w:numFmt w:val="bullet"/>
      <w:lvlText w:val="•"/>
      <w:lvlJc w:val="left"/>
      <w:pPr>
        <w:ind w:left="3866" w:hanging="361"/>
      </w:pPr>
      <w:rPr>
        <w:rFonts w:hint="default"/>
        <w:lang w:val="en-US" w:eastAsia="en-US" w:bidi="ar-SA"/>
      </w:rPr>
    </w:lvl>
    <w:lvl w:ilvl="7" w:tplc="614AD792">
      <w:numFmt w:val="bullet"/>
      <w:lvlText w:val="•"/>
      <w:lvlJc w:val="left"/>
      <w:pPr>
        <w:ind w:left="4433" w:hanging="361"/>
      </w:pPr>
      <w:rPr>
        <w:rFonts w:hint="default"/>
        <w:lang w:val="en-US" w:eastAsia="en-US" w:bidi="ar-SA"/>
      </w:rPr>
    </w:lvl>
    <w:lvl w:ilvl="8" w:tplc="A3CC77C6">
      <w:numFmt w:val="bullet"/>
      <w:lvlText w:val="•"/>
      <w:lvlJc w:val="left"/>
      <w:pPr>
        <w:ind w:left="5001" w:hanging="361"/>
      </w:pPr>
      <w:rPr>
        <w:rFonts w:hint="default"/>
        <w:lang w:val="en-US" w:eastAsia="en-US" w:bidi="ar-SA"/>
      </w:rPr>
    </w:lvl>
  </w:abstractNum>
  <w:num w:numId="1" w16cid:durableId="1409107602">
    <w:abstractNumId w:val="2"/>
  </w:num>
  <w:num w:numId="2" w16cid:durableId="1651863623">
    <w:abstractNumId w:val="0"/>
  </w:num>
  <w:num w:numId="3" w16cid:durableId="1765421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4968"/>
    <w:rsid w:val="000420CE"/>
    <w:rsid w:val="002D71ED"/>
    <w:rsid w:val="003F2090"/>
    <w:rsid w:val="00541025"/>
    <w:rsid w:val="00596A71"/>
    <w:rsid w:val="005A4968"/>
    <w:rsid w:val="006B078A"/>
    <w:rsid w:val="00815807"/>
    <w:rsid w:val="00934029"/>
    <w:rsid w:val="00A46F4F"/>
    <w:rsid w:val="00F0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EAD6B"/>
  <w15:docId w15:val="{1CE4C541-4303-4230-929C-03A025CB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541025"/>
    <w:rPr>
      <w:color w:val="0000FF"/>
      <w:u w:val="single"/>
    </w:rPr>
  </w:style>
  <w:style w:type="paragraph" w:customStyle="1" w:styleId="Affiliation">
    <w:name w:val="Affiliation"/>
    <w:basedOn w:val="Normal"/>
    <w:rsid w:val="00F0463F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1.reviewerhub.org/jaeri/jour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1.reviewerhub.org/jaeri/jour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5</cp:revision>
  <dcterms:created xsi:type="dcterms:W3CDTF">2026-09-15T10:32:00Z</dcterms:created>
  <dcterms:modified xsi:type="dcterms:W3CDTF">2026-09-18T12:24:00Z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