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77916" w:rsidRPr="00D55B67" w14:paraId="7220E25E" w14:textId="77777777">
        <w:trPr>
          <w:trHeight w:val="20"/>
          <w:jc w:val="center"/>
        </w:trPr>
        <w:tc>
          <w:tcPr>
            <w:tcW w:w="1186" w:type="pct"/>
          </w:tcPr>
          <w:p w14:paraId="463CE760" w14:textId="77777777" w:rsidR="00777916" w:rsidRPr="00D55B67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Book Name:</w:t>
            </w:r>
          </w:p>
        </w:tc>
        <w:tc>
          <w:tcPr>
            <w:tcW w:w="3814" w:type="pct"/>
          </w:tcPr>
          <w:p w14:paraId="2985191B" w14:textId="77777777" w:rsidR="00777916" w:rsidRPr="00D55B67" w:rsidRDefault="0049317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55B67">
                <w:rPr>
                  <w:rFonts w:ascii="Arial" w:eastAsia="Calibri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Climate Change and Sustainable Agriculture: Water, Soil, Carbon, Crops and Livelihoods in Transition</w:t>
              </w:r>
            </w:hyperlink>
          </w:p>
        </w:tc>
      </w:tr>
      <w:tr w:rsidR="00777916" w:rsidRPr="00D55B67" w14:paraId="06E60EF7" w14:textId="77777777">
        <w:trPr>
          <w:trHeight w:val="20"/>
          <w:jc w:val="center"/>
        </w:trPr>
        <w:tc>
          <w:tcPr>
            <w:tcW w:w="1186" w:type="pct"/>
          </w:tcPr>
          <w:p w14:paraId="72992DE0" w14:textId="77777777" w:rsidR="00777916" w:rsidRPr="00D55B67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981E2C8" w14:textId="77777777" w:rsidR="00777916" w:rsidRPr="00D55B67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B31814"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8087</w:t>
            </w:r>
          </w:p>
        </w:tc>
      </w:tr>
      <w:tr w:rsidR="00777916" w:rsidRPr="00D55B67" w14:paraId="5581993E" w14:textId="77777777">
        <w:trPr>
          <w:trHeight w:val="20"/>
          <w:jc w:val="center"/>
        </w:trPr>
        <w:tc>
          <w:tcPr>
            <w:tcW w:w="1186" w:type="pct"/>
          </w:tcPr>
          <w:p w14:paraId="42D8DA65" w14:textId="77777777" w:rsidR="00777916" w:rsidRPr="00D55B67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143F252B" w14:textId="77777777" w:rsidR="00777916" w:rsidRPr="00D55B67" w:rsidRDefault="00DD3F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sz w:val="20"/>
                <w:szCs w:val="20"/>
                <w:lang w:val="en-GB"/>
              </w:rPr>
              <w:t>Artificial Intelligence for Next-Generation Horticulture: From Crop Monitoring to Autonomous Production Systems</w:t>
            </w:r>
          </w:p>
        </w:tc>
      </w:tr>
      <w:tr w:rsidR="00777916" w:rsidRPr="00D55B67" w14:paraId="2C18DA9B" w14:textId="77777777">
        <w:trPr>
          <w:trHeight w:val="20"/>
          <w:jc w:val="center"/>
        </w:trPr>
        <w:tc>
          <w:tcPr>
            <w:tcW w:w="1186" w:type="pct"/>
          </w:tcPr>
          <w:p w14:paraId="67E0C952" w14:textId="77777777" w:rsidR="00777916" w:rsidRPr="00D55B67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35983AE9" w14:textId="77777777" w:rsidR="00777916" w:rsidRPr="00D55B67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50873D9B" w14:textId="77777777" w:rsidR="00777916" w:rsidRPr="00D55B67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4F64697" w14:textId="77777777" w:rsidR="00777916" w:rsidRPr="00D55B67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bookmarkStart w:id="0" w:name="_Hlk171324449"/>
      <w:r w:rsidRPr="00D55B67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06FEEF97" w14:textId="77777777" w:rsidR="00777916" w:rsidRPr="00D55B67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7D3A3A6F" w14:textId="77777777" w:rsidR="00777916" w:rsidRPr="00D55B67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1"/>
        <w:gridCol w:w="5123"/>
        <w:gridCol w:w="3798"/>
      </w:tblGrid>
      <w:tr w:rsidR="00777916" w:rsidRPr="00D55B67" w14:paraId="7303C00A" w14:textId="77777777">
        <w:trPr>
          <w:trHeight w:val="20"/>
          <w:jc w:val="center"/>
        </w:trPr>
        <w:tc>
          <w:tcPr>
            <w:tcW w:w="1789" w:type="pct"/>
            <w:noWrap/>
          </w:tcPr>
          <w:p w14:paraId="3DE0B893" w14:textId="77777777" w:rsidR="00777916" w:rsidRPr="00D55B67" w:rsidRDefault="00777916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bookmarkStart w:id="1" w:name="_Hlk170903434"/>
          </w:p>
        </w:tc>
        <w:tc>
          <w:tcPr>
            <w:tcW w:w="1844" w:type="pct"/>
          </w:tcPr>
          <w:p w14:paraId="7115A9CE" w14:textId="77777777" w:rsidR="00777916" w:rsidRPr="00D55B67" w:rsidRDefault="00777916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>Comments of the Reviewers</w:t>
            </w:r>
          </w:p>
        </w:tc>
        <w:tc>
          <w:tcPr>
            <w:tcW w:w="1367" w:type="pct"/>
          </w:tcPr>
          <w:p w14:paraId="67202BD6" w14:textId="77777777" w:rsidR="00777916" w:rsidRPr="00D55B67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55B6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55B6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83E8F13" w14:textId="77777777" w:rsidR="00777916" w:rsidRPr="00D55B67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777916" w:rsidRPr="00D55B67" w14:paraId="698EA517" w14:textId="77777777">
        <w:trPr>
          <w:trHeight w:val="20"/>
          <w:jc w:val="center"/>
        </w:trPr>
        <w:tc>
          <w:tcPr>
            <w:tcW w:w="1789" w:type="pct"/>
            <w:noWrap/>
          </w:tcPr>
          <w:p w14:paraId="71EB2E4D" w14:textId="77777777" w:rsidR="00777916" w:rsidRPr="00D55B67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665C24C0" w14:textId="77777777" w:rsidR="00777916" w:rsidRPr="00D55B67" w:rsidRDefault="00D467C9" w:rsidP="00D467C9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NICE ARTICLE, NEW AREA SPECIALISED FEATURES ABOUT AI, INCLUDES VARIOUS ASPECTS RELATED TO HORTICULTURE AND ENVIRONMENT.</w:t>
            </w:r>
          </w:p>
        </w:tc>
        <w:tc>
          <w:tcPr>
            <w:tcW w:w="1367" w:type="pct"/>
          </w:tcPr>
          <w:p w14:paraId="77FABF6D" w14:textId="351C8145" w:rsidR="00777916" w:rsidRPr="00D55B67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</w:tbl>
    <w:p w14:paraId="20606429" w14:textId="77777777" w:rsidR="00777916" w:rsidRPr="00D55B67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6FE79A46" w14:textId="77777777" w:rsidR="00777916" w:rsidRPr="00D55B67" w:rsidRDefault="00777916">
      <w:pPr>
        <w:pStyle w:val="Heading2"/>
        <w:jc w:val="left"/>
        <w:rPr>
          <w:rFonts w:ascii="Arial" w:hAnsi="Arial" w:cs="Arial"/>
          <w:u w:val="single"/>
          <w:lang w:val="en-GB"/>
        </w:rPr>
      </w:pPr>
      <w:r w:rsidRPr="00D55B67">
        <w:rPr>
          <w:rFonts w:ascii="Arial" w:hAnsi="Arial" w:cs="Arial"/>
          <w:highlight w:val="yellow"/>
          <w:u w:val="single"/>
          <w:lang w:val="en-GB"/>
        </w:rPr>
        <w:t xml:space="preserve">PART 2.1 (Objective </w:t>
      </w:r>
      <w:r w:rsidR="00C37260" w:rsidRPr="00D55B67">
        <w:rPr>
          <w:rFonts w:ascii="Arial" w:hAnsi="Arial" w:cs="Arial"/>
          <w:highlight w:val="yellow"/>
          <w:u w:val="single"/>
          <w:lang w:val="en-GB"/>
        </w:rPr>
        <w:t>Evaluation</w:t>
      </w:r>
      <w:r w:rsidRPr="00D55B67">
        <w:rPr>
          <w:rFonts w:ascii="Arial" w:hAnsi="Arial" w:cs="Arial"/>
          <w:highlight w:val="yellow"/>
          <w:u w:val="single"/>
          <w:lang w:val="en-GB"/>
        </w:rPr>
        <w:t>)</w:t>
      </w:r>
    </w:p>
    <w:p w14:paraId="23166704" w14:textId="77777777" w:rsidR="00777916" w:rsidRPr="00D55B67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5121"/>
        <w:gridCol w:w="3798"/>
      </w:tblGrid>
      <w:tr w:rsidR="00777916" w:rsidRPr="00D55B67" w14:paraId="2C11F273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2D7ADA66" w14:textId="77777777" w:rsidR="00777916" w:rsidRPr="00D55B67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D193BA4" w14:textId="77777777" w:rsidR="00777916" w:rsidRPr="00D55B67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D55B67" w14:paraId="322FA58A" w14:textId="77777777">
        <w:trPr>
          <w:trHeight w:val="20"/>
          <w:jc w:val="center"/>
        </w:trPr>
        <w:tc>
          <w:tcPr>
            <w:tcW w:w="1790" w:type="pct"/>
            <w:noWrap/>
          </w:tcPr>
          <w:p w14:paraId="478EE085" w14:textId="77777777" w:rsidR="00777916" w:rsidRPr="00D55B67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1843" w:type="pct"/>
          </w:tcPr>
          <w:p w14:paraId="4F4837BD" w14:textId="77777777" w:rsidR="00777916" w:rsidRPr="00D55B67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>Rating of the Reviewers</w:t>
            </w:r>
          </w:p>
        </w:tc>
        <w:tc>
          <w:tcPr>
            <w:tcW w:w="1367" w:type="pct"/>
          </w:tcPr>
          <w:p w14:paraId="208F3D4E" w14:textId="77777777" w:rsidR="00777916" w:rsidRPr="00D55B67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5B6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55B6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D55B6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D55B6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14464" w:rsidRPr="00D55B67" w14:paraId="45B07B87" w14:textId="77777777">
        <w:trPr>
          <w:trHeight w:val="20"/>
          <w:jc w:val="center"/>
        </w:trPr>
        <w:tc>
          <w:tcPr>
            <w:tcW w:w="1790" w:type="pct"/>
            <w:noWrap/>
          </w:tcPr>
          <w:p w14:paraId="68EE6E8E" w14:textId="77777777" w:rsidR="00114464" w:rsidRPr="00D55B67" w:rsidRDefault="00114464" w:rsidP="0011446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1E142C1C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ECDE94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8239447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17FC50B2" w14:textId="21980704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5C31533D" w14:textId="77777777">
        <w:trPr>
          <w:trHeight w:val="20"/>
          <w:jc w:val="center"/>
        </w:trPr>
        <w:tc>
          <w:tcPr>
            <w:tcW w:w="1790" w:type="pct"/>
            <w:noWrap/>
          </w:tcPr>
          <w:p w14:paraId="1E7FD318" w14:textId="777777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 xml:space="preserve">2. Is the abstract of the article comprehensive? </w:t>
            </w:r>
          </w:p>
          <w:p w14:paraId="28D20C86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372B20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87E382C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4D3DF01C" w14:textId="6051DAD9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3BA6BE84" w14:textId="77777777">
        <w:trPr>
          <w:trHeight w:val="20"/>
          <w:jc w:val="center"/>
        </w:trPr>
        <w:tc>
          <w:tcPr>
            <w:tcW w:w="1790" w:type="pct"/>
            <w:noWrap/>
          </w:tcPr>
          <w:p w14:paraId="6B5328AB" w14:textId="777777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704C1C55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E7DE98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04532E7C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062B068B" w14:textId="3F45B21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151C831B" w14:textId="77777777">
        <w:trPr>
          <w:trHeight w:val="20"/>
          <w:jc w:val="center"/>
        </w:trPr>
        <w:tc>
          <w:tcPr>
            <w:tcW w:w="1790" w:type="pct"/>
            <w:noWrap/>
          </w:tcPr>
          <w:p w14:paraId="06E79464" w14:textId="777777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7D3469E9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00894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DE5F632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A22D39A" w14:textId="6FCDEE79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343DB7DB" w14:textId="77777777">
        <w:trPr>
          <w:trHeight w:val="20"/>
          <w:jc w:val="center"/>
        </w:trPr>
        <w:tc>
          <w:tcPr>
            <w:tcW w:w="1790" w:type="pct"/>
            <w:noWrap/>
          </w:tcPr>
          <w:p w14:paraId="01DE5337" w14:textId="777777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492B257E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4A3BAE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5E031B8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54E01976" w14:textId="4A429B28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4C4D74D4" w14:textId="77777777">
        <w:trPr>
          <w:trHeight w:val="20"/>
          <w:jc w:val="center"/>
        </w:trPr>
        <w:tc>
          <w:tcPr>
            <w:tcW w:w="1790" w:type="pct"/>
            <w:noWrap/>
          </w:tcPr>
          <w:p w14:paraId="3EC32D4B" w14:textId="777777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60AD5CD4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CF0EE6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37B7E40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53A717EB" w14:textId="784729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11AECB49" w14:textId="77777777">
        <w:trPr>
          <w:trHeight w:val="20"/>
          <w:jc w:val="center"/>
        </w:trPr>
        <w:tc>
          <w:tcPr>
            <w:tcW w:w="1790" w:type="pct"/>
            <w:noWrap/>
          </w:tcPr>
          <w:p w14:paraId="5287B66A" w14:textId="777777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3B6DF2B3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048FFA" w14:textId="777777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E142038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524D93D" w14:textId="5D0EB590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1194F3BF" w14:textId="77777777">
        <w:trPr>
          <w:trHeight w:val="20"/>
          <w:jc w:val="center"/>
        </w:trPr>
        <w:tc>
          <w:tcPr>
            <w:tcW w:w="1790" w:type="pct"/>
            <w:noWrap/>
          </w:tcPr>
          <w:p w14:paraId="79B965FD" w14:textId="777777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588A9D22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BB15DD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C42AA6F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4491346C" w14:textId="18582E8E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7D136CD8" w14:textId="77777777">
        <w:trPr>
          <w:trHeight w:val="20"/>
          <w:jc w:val="center"/>
        </w:trPr>
        <w:tc>
          <w:tcPr>
            <w:tcW w:w="1790" w:type="pct"/>
            <w:noWrap/>
          </w:tcPr>
          <w:p w14:paraId="1A579811" w14:textId="77777777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2D718810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7D9704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817600D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23CCA645" w14:textId="09FEBDE1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777916" w:rsidRPr="00D55B67" w14:paraId="33C32F40" w14:textId="77777777">
        <w:trPr>
          <w:trHeight w:val="20"/>
          <w:jc w:val="center"/>
        </w:trPr>
        <w:tc>
          <w:tcPr>
            <w:tcW w:w="1790" w:type="pct"/>
            <w:noWrap/>
          </w:tcPr>
          <w:p w14:paraId="6D439B1E" w14:textId="77777777" w:rsidR="00777916" w:rsidRPr="00D55B67" w:rsidRDefault="0077791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D55B6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D55B6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5A2C974" w14:textId="77777777" w:rsidR="00777916" w:rsidRPr="00D55B67" w:rsidRDefault="0077791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175535" w14:textId="77777777" w:rsidR="00777916" w:rsidRPr="00D55B67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72CCBF0" w14:textId="77777777" w:rsidR="00777916" w:rsidRPr="00D55B67" w:rsidRDefault="00D467C9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6C988F6D" w14:textId="0CC70E60" w:rsidR="00777916" w:rsidRPr="00D55B67" w:rsidRDefault="00777916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31B54569" w14:textId="77777777">
        <w:trPr>
          <w:trHeight w:val="20"/>
          <w:jc w:val="center"/>
        </w:trPr>
        <w:tc>
          <w:tcPr>
            <w:tcW w:w="1790" w:type="pct"/>
            <w:noWrap/>
          </w:tcPr>
          <w:p w14:paraId="61F87E65" w14:textId="77777777" w:rsidR="00114464" w:rsidRPr="00D55B67" w:rsidRDefault="00114464" w:rsidP="0011446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1515C1DC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BACE3D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F86F8A3" w14:textId="77777777" w:rsidR="00114464" w:rsidRPr="00D55B67" w:rsidRDefault="00114464" w:rsidP="0011446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57FD766E" w14:textId="4B7F1DBD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02290B91" w14:textId="77777777">
        <w:trPr>
          <w:trHeight w:val="20"/>
          <w:jc w:val="center"/>
        </w:trPr>
        <w:tc>
          <w:tcPr>
            <w:tcW w:w="1790" w:type="pct"/>
            <w:noWrap/>
          </w:tcPr>
          <w:p w14:paraId="123492C2" w14:textId="77777777" w:rsidR="00114464" w:rsidRPr="00D55B67" w:rsidRDefault="00114464" w:rsidP="0011446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5EEC624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340641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4AE0C7C6" w14:textId="77777777" w:rsidR="00114464" w:rsidRPr="00D55B67" w:rsidRDefault="00114464" w:rsidP="0011446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367" w:type="pct"/>
          </w:tcPr>
          <w:p w14:paraId="2C5CE0CE" w14:textId="66A4C395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6B387EDA" w14:textId="77777777">
        <w:trPr>
          <w:trHeight w:val="20"/>
          <w:jc w:val="center"/>
        </w:trPr>
        <w:tc>
          <w:tcPr>
            <w:tcW w:w="1790" w:type="pct"/>
            <w:noWrap/>
          </w:tcPr>
          <w:p w14:paraId="7BAD6D26" w14:textId="77777777" w:rsidR="00114464" w:rsidRPr="00D55B67" w:rsidRDefault="00114464" w:rsidP="0011446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D55B6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74142D8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AE2293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C712D88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6CEC82DC" w14:textId="77777777" w:rsidR="00114464" w:rsidRPr="00D55B67" w:rsidRDefault="00114464" w:rsidP="0011446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367" w:type="pct"/>
          </w:tcPr>
          <w:p w14:paraId="48652490" w14:textId="59F028DB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18F8882D" w14:textId="77777777">
        <w:trPr>
          <w:trHeight w:val="20"/>
          <w:jc w:val="center"/>
        </w:trPr>
        <w:tc>
          <w:tcPr>
            <w:tcW w:w="1790" w:type="pct"/>
            <w:noWrap/>
          </w:tcPr>
          <w:p w14:paraId="71676987" w14:textId="77777777" w:rsidR="00114464" w:rsidRPr="00D55B67" w:rsidRDefault="00114464" w:rsidP="0011446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27485575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033542" w14:textId="77777777" w:rsidR="00114464" w:rsidRPr="00D55B67" w:rsidRDefault="00114464" w:rsidP="0011446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F1EF0F5" w14:textId="77777777" w:rsidR="00114464" w:rsidRPr="00D55B67" w:rsidRDefault="00114464" w:rsidP="0011446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N/A = Not Applicable</w:t>
            </w:r>
          </w:p>
        </w:tc>
        <w:tc>
          <w:tcPr>
            <w:tcW w:w="1843" w:type="pct"/>
          </w:tcPr>
          <w:p w14:paraId="010EA187" w14:textId="77777777" w:rsidR="00114464" w:rsidRPr="00D55B67" w:rsidRDefault="00114464" w:rsidP="0011446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367" w:type="pct"/>
          </w:tcPr>
          <w:p w14:paraId="29576633" w14:textId="6D5C51D1" w:rsidR="00114464" w:rsidRPr="00D55B67" w:rsidRDefault="00114464" w:rsidP="00114464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</w:tbl>
    <w:p w14:paraId="118CD691" w14:textId="77777777" w:rsidR="00777916" w:rsidRPr="00D55B67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3103AF3" w14:textId="77777777" w:rsidR="00777916" w:rsidRPr="00D55B67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0B25C4D" w14:textId="77777777" w:rsidR="00777916" w:rsidRPr="00D55B67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58BB3DD" w14:textId="77777777" w:rsidR="00777916" w:rsidRPr="00D55B67" w:rsidRDefault="00777916">
      <w:pPr>
        <w:pStyle w:val="Heading2"/>
        <w:jc w:val="left"/>
        <w:rPr>
          <w:rFonts w:ascii="Arial" w:hAnsi="Arial" w:cs="Arial"/>
          <w:u w:val="single"/>
          <w:lang w:val="en-GB"/>
        </w:rPr>
      </w:pPr>
      <w:r w:rsidRPr="00D55B67">
        <w:rPr>
          <w:rFonts w:ascii="Arial" w:hAnsi="Arial" w:cs="Arial"/>
          <w:highlight w:val="yellow"/>
          <w:u w:val="single"/>
          <w:lang w:val="en-GB"/>
        </w:rPr>
        <w:t>PART  2.2 (Subjective Evaluation)</w:t>
      </w:r>
    </w:p>
    <w:p w14:paraId="6B800079" w14:textId="77777777" w:rsidR="00777916" w:rsidRPr="00D55B67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4"/>
        <w:gridCol w:w="6146"/>
        <w:gridCol w:w="4232"/>
      </w:tblGrid>
      <w:tr w:rsidR="00777916" w:rsidRPr="00D55B67" w14:paraId="29714935" w14:textId="77777777">
        <w:trPr>
          <w:trHeight w:val="20"/>
          <w:jc w:val="center"/>
        </w:trPr>
        <w:tc>
          <w:tcPr>
            <w:tcW w:w="1265" w:type="pct"/>
            <w:noWrap/>
          </w:tcPr>
          <w:p w14:paraId="289F096F" w14:textId="77777777" w:rsidR="00777916" w:rsidRPr="00D55B67" w:rsidRDefault="00777916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7839BB51" w14:textId="77777777" w:rsidR="00777916" w:rsidRPr="00D55B67" w:rsidRDefault="00777916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>Reviewer’s comment</w:t>
            </w:r>
          </w:p>
          <w:p w14:paraId="59D40404" w14:textId="77777777" w:rsidR="00777916" w:rsidRPr="00D55B67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35AAF561" w14:textId="77777777" w:rsidR="00777916" w:rsidRPr="00D55B67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55B6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55B6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D55B6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D55B6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7A94619A" w14:textId="77777777" w:rsidR="00777916" w:rsidRPr="00D55B67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0C5F877E" w14:textId="77777777">
        <w:trPr>
          <w:trHeight w:val="20"/>
          <w:jc w:val="center"/>
        </w:trPr>
        <w:tc>
          <w:tcPr>
            <w:tcW w:w="1265" w:type="pct"/>
            <w:noWrap/>
          </w:tcPr>
          <w:p w14:paraId="7A123E42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EB592C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C8B5BD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19F0FBD0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CF92078" w14:textId="09BBAD39" w:rsidR="00114464" w:rsidRPr="00D55B67" w:rsidRDefault="00114464" w:rsidP="00114464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45C3954F" w14:textId="77777777">
        <w:trPr>
          <w:trHeight w:val="20"/>
          <w:jc w:val="center"/>
        </w:trPr>
        <w:tc>
          <w:tcPr>
            <w:tcW w:w="1265" w:type="pct"/>
            <w:noWrap/>
          </w:tcPr>
          <w:p w14:paraId="47DDB5D4" w14:textId="77777777" w:rsidR="00114464" w:rsidRPr="00D55B67" w:rsidRDefault="00114464" w:rsidP="00114464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 xml:space="preserve">Is the abstract of the article comprehensive? </w:t>
            </w:r>
          </w:p>
          <w:p w14:paraId="1F9563AE" w14:textId="77777777" w:rsidR="00114464" w:rsidRPr="00D55B67" w:rsidRDefault="00114464" w:rsidP="00114464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1DBFA3" w14:textId="77777777" w:rsidR="00114464" w:rsidRPr="00D55B67" w:rsidRDefault="00114464" w:rsidP="00114464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2D4D9740" w14:textId="77777777" w:rsidR="00114464" w:rsidRPr="00D55B67" w:rsidRDefault="00114464" w:rsidP="0011446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14B02D39" w14:textId="7FF12591" w:rsidR="00114464" w:rsidRPr="00D55B67" w:rsidRDefault="00114464" w:rsidP="00114464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114464" w:rsidRPr="00D55B67" w14:paraId="356DC6CD" w14:textId="77777777">
        <w:trPr>
          <w:trHeight w:val="20"/>
          <w:jc w:val="center"/>
        </w:trPr>
        <w:tc>
          <w:tcPr>
            <w:tcW w:w="1265" w:type="pct"/>
            <w:noWrap/>
          </w:tcPr>
          <w:p w14:paraId="7B43DAFA" w14:textId="77777777" w:rsidR="00114464" w:rsidRPr="00D55B67" w:rsidRDefault="00114464" w:rsidP="00114464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D55B67">
              <w:rPr>
                <w:rFonts w:ascii="Arial" w:hAnsi="Arial" w:cs="Arial"/>
                <w:lang w:val="en-GB"/>
              </w:rPr>
              <w:t xml:space="preserve">Is the manuscript scientifically correct? </w:t>
            </w:r>
            <w:r w:rsidRPr="00D55B67">
              <w:rPr>
                <w:rFonts w:ascii="Arial" w:hAnsi="Arial" w:cs="Arial"/>
                <w:lang w:val="en-GB"/>
              </w:rPr>
              <w:br/>
            </w:r>
          </w:p>
          <w:p w14:paraId="75349C82" w14:textId="77777777" w:rsidR="00114464" w:rsidRPr="00D55B67" w:rsidRDefault="00114464" w:rsidP="00114464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7E651272" w14:textId="77777777" w:rsidR="00114464" w:rsidRPr="00D55B67" w:rsidRDefault="00114464" w:rsidP="00114464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06819CEC" w14:textId="613B1EEA" w:rsidR="00114464" w:rsidRPr="00D55B67" w:rsidRDefault="00114464" w:rsidP="00114464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777916" w:rsidRPr="00D55B67" w14:paraId="6CB4764A" w14:textId="77777777">
        <w:trPr>
          <w:trHeight w:val="20"/>
          <w:jc w:val="center"/>
        </w:trPr>
        <w:tc>
          <w:tcPr>
            <w:tcW w:w="1265" w:type="pct"/>
            <w:noWrap/>
          </w:tcPr>
          <w:p w14:paraId="4F7081BC" w14:textId="77777777" w:rsidR="00777916" w:rsidRPr="00D55B67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A2DEC47" w14:textId="77777777" w:rsidR="00777916" w:rsidRPr="00D55B67" w:rsidRDefault="0077791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CE379C" w14:textId="77777777" w:rsidR="00777916" w:rsidRPr="00D55B67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08383105" w14:textId="77777777" w:rsidR="00777916" w:rsidRPr="00D55B67" w:rsidRDefault="00D467C9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ITIS BETTER IF SOME MORE ADDED</w:t>
            </w:r>
          </w:p>
        </w:tc>
        <w:tc>
          <w:tcPr>
            <w:tcW w:w="1523" w:type="pct"/>
          </w:tcPr>
          <w:p w14:paraId="6EBD3C05" w14:textId="341DDEEF" w:rsidR="00777916" w:rsidRPr="00D55B67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777916" w:rsidRPr="00D55B67" w14:paraId="73ECFB0E" w14:textId="77777777">
        <w:trPr>
          <w:trHeight w:val="20"/>
          <w:jc w:val="center"/>
        </w:trPr>
        <w:tc>
          <w:tcPr>
            <w:tcW w:w="1265" w:type="pct"/>
            <w:noWrap/>
          </w:tcPr>
          <w:p w14:paraId="622AD311" w14:textId="77777777" w:rsidR="00777916" w:rsidRPr="00D55B67" w:rsidRDefault="007779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FF01975" w14:textId="77777777" w:rsidR="00777916" w:rsidRPr="00D55B67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0D4EA8" w14:textId="77777777" w:rsidR="00777916" w:rsidRPr="00D55B67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8F62DD" w14:textId="77777777" w:rsidR="00777916" w:rsidRPr="00D55B67" w:rsidRDefault="007779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DD09E57" w14:textId="77777777" w:rsidR="00777916" w:rsidRPr="00D55B67" w:rsidRDefault="0077791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1757325F" w14:textId="77777777" w:rsidR="00777916" w:rsidRPr="00D55B67" w:rsidRDefault="00D467C9">
            <w:pPr>
              <w:pStyle w:val="ListParagraph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55B6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523" w:type="pct"/>
          </w:tcPr>
          <w:p w14:paraId="073413EC" w14:textId="77777777" w:rsidR="00777916" w:rsidRPr="00D55B67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</w:tbl>
    <w:bookmarkEnd w:id="0"/>
    <w:bookmarkEnd w:id="1"/>
    <w:p w14:paraId="60D1BE08" w14:textId="77777777" w:rsidR="00D55B67" w:rsidRPr="00D55B67" w:rsidRDefault="00D55B67" w:rsidP="00D55B6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55B67">
        <w:rPr>
          <w:rFonts w:ascii="Arial" w:hAnsi="Arial" w:cs="Arial"/>
          <w:b/>
          <w:u w:val="single"/>
        </w:rPr>
        <w:t>Reviewer details:</w:t>
      </w:r>
    </w:p>
    <w:p w14:paraId="69742819" w14:textId="77777777" w:rsidR="00D55B67" w:rsidRPr="00D55B67" w:rsidRDefault="00D55B67" w:rsidP="00D55B67">
      <w:pPr>
        <w:rPr>
          <w:rFonts w:ascii="Arial" w:hAnsi="Arial" w:cs="Arial"/>
          <w:sz w:val="20"/>
          <w:szCs w:val="20"/>
        </w:rPr>
      </w:pPr>
      <w:r w:rsidRPr="00D55B67">
        <w:rPr>
          <w:rFonts w:ascii="Arial" w:hAnsi="Arial" w:cs="Arial"/>
          <w:color w:val="000000"/>
          <w:sz w:val="20"/>
          <w:szCs w:val="20"/>
        </w:rPr>
        <w:t>Prabhu K. Halakatti, RGUHS</w:t>
      </w:r>
      <w:r w:rsidRPr="00D55B67">
        <w:rPr>
          <w:rFonts w:ascii="Arial" w:hAnsi="Arial" w:cs="Arial"/>
          <w:sz w:val="20"/>
          <w:szCs w:val="20"/>
        </w:rPr>
        <w:t xml:space="preserve">, </w:t>
      </w:r>
      <w:r w:rsidRPr="00D55B67">
        <w:rPr>
          <w:rFonts w:ascii="Arial" w:hAnsi="Arial" w:cs="Arial"/>
          <w:color w:val="000000"/>
          <w:sz w:val="20"/>
          <w:szCs w:val="20"/>
        </w:rPr>
        <w:t>India</w:t>
      </w:r>
    </w:p>
    <w:p w14:paraId="24150BDF" w14:textId="77777777" w:rsidR="00777916" w:rsidRPr="00D55B67" w:rsidRDefault="00777916" w:rsidP="00D55B67">
      <w:pPr>
        <w:rPr>
          <w:rFonts w:ascii="Arial" w:hAnsi="Arial" w:cs="Arial"/>
          <w:sz w:val="20"/>
          <w:szCs w:val="20"/>
          <w:lang w:val="en-GB"/>
        </w:rPr>
      </w:pPr>
    </w:p>
    <w:sectPr w:rsidR="00777916" w:rsidRPr="00D55B6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38A24" w14:textId="77777777" w:rsidR="000E6DA0" w:rsidRDefault="000E6DA0">
      <w:r>
        <w:separator/>
      </w:r>
    </w:p>
  </w:endnote>
  <w:endnote w:type="continuationSeparator" w:id="0">
    <w:p w14:paraId="2E40272D" w14:textId="77777777" w:rsidR="000E6DA0" w:rsidRDefault="000E6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C152E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D467C9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D467C9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7D56D43" w14:textId="77777777" w:rsidR="00777916" w:rsidRDefault="00777916">
    <w:pPr>
      <w:pStyle w:val="Footer"/>
      <w:jc w:val="right"/>
    </w:pPr>
  </w:p>
  <w:p w14:paraId="31CD7E3B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9E115" w14:textId="77777777" w:rsidR="000E6DA0" w:rsidRDefault="000E6DA0">
      <w:r>
        <w:separator/>
      </w:r>
    </w:p>
  </w:footnote>
  <w:footnote w:type="continuationSeparator" w:id="0">
    <w:p w14:paraId="06734B1E" w14:textId="77777777" w:rsidR="000E6DA0" w:rsidRDefault="000E6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7339E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F841AFA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41176959">
    <w:abstractNumId w:val="4"/>
  </w:num>
  <w:num w:numId="2" w16cid:durableId="422915534">
    <w:abstractNumId w:val="8"/>
  </w:num>
  <w:num w:numId="3" w16cid:durableId="1226834984">
    <w:abstractNumId w:val="7"/>
  </w:num>
  <w:num w:numId="4" w16cid:durableId="2089843489">
    <w:abstractNumId w:val="9"/>
  </w:num>
  <w:num w:numId="5" w16cid:durableId="779567227">
    <w:abstractNumId w:val="6"/>
  </w:num>
  <w:num w:numId="6" w16cid:durableId="145513692">
    <w:abstractNumId w:val="0"/>
  </w:num>
  <w:num w:numId="7" w16cid:durableId="975574358">
    <w:abstractNumId w:val="3"/>
  </w:num>
  <w:num w:numId="8" w16cid:durableId="1173492649">
    <w:abstractNumId w:val="11"/>
  </w:num>
  <w:num w:numId="9" w16cid:durableId="1322348095">
    <w:abstractNumId w:val="10"/>
  </w:num>
  <w:num w:numId="10" w16cid:durableId="2060741524">
    <w:abstractNumId w:val="2"/>
  </w:num>
  <w:num w:numId="11" w16cid:durableId="1670786647">
    <w:abstractNumId w:val="1"/>
  </w:num>
  <w:num w:numId="12" w16cid:durableId="679551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LAwNDAyNzA1MTAztDRV0lEKTi0uzszPAymwrAUASuzVkCwAAAA="/>
  </w:docVars>
  <w:rsids>
    <w:rsidRoot w:val="00E64431"/>
    <w:rsid w:val="0000316C"/>
    <w:rsid w:val="000507C1"/>
    <w:rsid w:val="0009322C"/>
    <w:rsid w:val="000E6DA0"/>
    <w:rsid w:val="00114464"/>
    <w:rsid w:val="00163ED1"/>
    <w:rsid w:val="0017130A"/>
    <w:rsid w:val="00283EDA"/>
    <w:rsid w:val="002965FA"/>
    <w:rsid w:val="00305E72"/>
    <w:rsid w:val="00351244"/>
    <w:rsid w:val="003D6175"/>
    <w:rsid w:val="00493173"/>
    <w:rsid w:val="004D63E8"/>
    <w:rsid w:val="00502B4E"/>
    <w:rsid w:val="00572A6D"/>
    <w:rsid w:val="00585698"/>
    <w:rsid w:val="006A2179"/>
    <w:rsid w:val="006F76CC"/>
    <w:rsid w:val="00722D9D"/>
    <w:rsid w:val="00777916"/>
    <w:rsid w:val="007C37A4"/>
    <w:rsid w:val="00885B09"/>
    <w:rsid w:val="009F63B9"/>
    <w:rsid w:val="00B31814"/>
    <w:rsid w:val="00C21755"/>
    <w:rsid w:val="00C37260"/>
    <w:rsid w:val="00C44CD9"/>
    <w:rsid w:val="00D3767D"/>
    <w:rsid w:val="00D467C9"/>
    <w:rsid w:val="00D55B67"/>
    <w:rsid w:val="00D6722C"/>
    <w:rsid w:val="00DD0405"/>
    <w:rsid w:val="00DD3FA2"/>
    <w:rsid w:val="00E64431"/>
    <w:rsid w:val="00EE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EF7AE"/>
  <w15:docId w15:val="{4851C47C-DE99-4C70-B769-1AF27CB3F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44CD9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55B6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climate-change-and-sustainable-agriculture-water-soil-carbon-crops-and-livelihoods-in-transi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4180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3211327</vt:i4>
      </vt:variant>
      <vt:variant>
        <vt:i4>0</vt:i4>
      </vt:variant>
      <vt:variant>
        <vt:i4>0</vt:i4>
      </vt:variant>
      <vt:variant>
        <vt:i4>5</vt:i4>
      </vt:variant>
      <vt:variant>
        <vt:lpwstr>https://bookstore.bookpi.org/product/climate-change-and-sustainable-agriculture-water-soil-carbon-crops-and-livelihoods-in-transition/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1022</cp:lastModifiedBy>
  <cp:revision>8</cp:revision>
  <dcterms:created xsi:type="dcterms:W3CDTF">2026-09-18T07:19:00Z</dcterms:created>
  <dcterms:modified xsi:type="dcterms:W3CDTF">2026-09-18T13:14:00Z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