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92B54" w14:textId="77777777" w:rsidR="009344FF" w:rsidRPr="003F7D3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F7D3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2A035A5" w14:textId="4E14EFF8" w:rsidR="009344FF" w:rsidRPr="003F7D3B" w:rsidRDefault="003F7D3B" w:rsidP="009344FF">
      <w:pPr>
        <w:rPr>
          <w:rFonts w:ascii="Arial" w:hAnsi="Arial" w:cs="Arial"/>
          <w:sz w:val="20"/>
          <w:szCs w:val="20"/>
        </w:rPr>
      </w:pPr>
      <w:r w:rsidRPr="003F7D3B">
        <w:rPr>
          <w:rFonts w:ascii="Arial" w:hAnsi="Arial" w:cs="Arial"/>
          <w:sz w:val="20"/>
          <w:szCs w:val="20"/>
        </w:rPr>
        <w:t>I recommend publication of the paper.</w:t>
      </w:r>
    </w:p>
    <w:p w14:paraId="4736C5CB" w14:textId="77777777" w:rsidR="00000000" w:rsidRPr="003F7D3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F7D3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3DD3162" w14:textId="77777777" w:rsidR="003F7D3B" w:rsidRPr="003F7D3B" w:rsidRDefault="003F7D3B" w:rsidP="003F7D3B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3F7D3B">
        <w:rPr>
          <w:rFonts w:ascii="Arial" w:hAnsi="Arial" w:cs="Arial"/>
        </w:rPr>
        <w:t>Prof. Mohamed Fadel, National Research Center, Egypt</w:t>
      </w:r>
    </w:p>
    <w:p w14:paraId="2CB8B841" w14:textId="77777777" w:rsidR="003F7D3B" w:rsidRPr="003F7D3B" w:rsidRDefault="003F7D3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F7D3B" w:rsidRPr="003F7D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F7D3B"/>
    <w:rsid w:val="0050417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230E2"/>
  <w15:docId w15:val="{3B10DF73-C044-4844-9465-624AC217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3F7D3B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2026-09-17T08:06:00Z</dcterms:modified>
</cp:coreProperties>
</file>