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15767"/>
      </w:tblGrid>
      <w:tr w:rsidR="00602F7D" w:rsidRPr="00DF53D1" w14:paraId="1643A4CA" w14:textId="77777777" w:rsidTr="004847FF">
        <w:trPr>
          <w:trHeight w:val="450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</w:tcPr>
          <w:p w14:paraId="4C55E51F" w14:textId="77777777" w:rsidR="00602F7D" w:rsidRPr="00DF53D1" w:rsidRDefault="00602F7D" w:rsidP="00F2643C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</w:tr>
      <w:tr w:rsidR="0000007A" w:rsidRPr="00DF53D1" w14:paraId="127EAD7E" w14:textId="77777777" w:rsidTr="00F33C84">
        <w:trPr>
          <w:trHeight w:val="413"/>
        </w:trPr>
        <w:tc>
          <w:tcPr>
            <w:tcW w:w="1234" w:type="pct"/>
          </w:tcPr>
          <w:p w14:paraId="3C159AA5" w14:textId="77777777" w:rsidR="0000007A" w:rsidRPr="00DF53D1" w:rsidRDefault="00D27A79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Book </w:t>
            </w:r>
            <w:r w:rsidR="0000007A"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Name: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A8DCD" w14:textId="3391750B" w:rsidR="0000007A" w:rsidRPr="00DF53D1" w:rsidRDefault="00BF3100" w:rsidP="00054BC4">
            <w:pPr>
              <w:pStyle w:val="NormalWeb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hyperlink r:id="rId7" w:history="1">
              <w:r w:rsidRPr="00DF53D1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Microbiology and Biotechnology Research: An Overview</w:t>
              </w:r>
            </w:hyperlink>
          </w:p>
        </w:tc>
      </w:tr>
      <w:tr w:rsidR="0000007A" w:rsidRPr="00DF53D1" w14:paraId="73C90375" w14:textId="77777777" w:rsidTr="002E7787">
        <w:trPr>
          <w:trHeight w:val="290"/>
        </w:trPr>
        <w:tc>
          <w:tcPr>
            <w:tcW w:w="1234" w:type="pct"/>
          </w:tcPr>
          <w:p w14:paraId="20D28135" w14:textId="77777777" w:rsidR="0000007A" w:rsidRPr="00DF53D1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Manuscript Number: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39E34" w14:textId="1519AF03" w:rsidR="0000007A" w:rsidRPr="00DF53D1" w:rsidRDefault="00E72A8E" w:rsidP="00F3669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Ms_BP</w:t>
            </w:r>
            <w:r w:rsidR="00FC432A"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R</w:t>
            </w: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_</w:t>
            </w:r>
            <w:r w:rsidR="002113D1"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6376</w:t>
            </w:r>
          </w:p>
        </w:tc>
      </w:tr>
      <w:tr w:rsidR="0000007A" w:rsidRPr="00DF53D1" w14:paraId="05B60576" w14:textId="77777777" w:rsidTr="002109D6">
        <w:trPr>
          <w:trHeight w:val="331"/>
        </w:trPr>
        <w:tc>
          <w:tcPr>
            <w:tcW w:w="1234" w:type="pct"/>
          </w:tcPr>
          <w:p w14:paraId="0196A627" w14:textId="77777777" w:rsidR="0000007A" w:rsidRPr="00DF53D1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Title of the Manuscript: 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0E962" w14:textId="18ABCB5E" w:rsidR="0000007A" w:rsidRPr="00DF53D1" w:rsidRDefault="00770B38" w:rsidP="000450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highlight w:val="yellow"/>
                <w:lang w:val="en-GB"/>
              </w:rPr>
            </w:pPr>
            <w:r w:rsidRPr="00DF53D1">
              <w:rPr>
                <w:rFonts w:ascii="Arial" w:hAnsi="Arial" w:cs="Arial"/>
                <w:b/>
                <w:sz w:val="20"/>
                <w:szCs w:val="20"/>
                <w:lang w:val="en-GB"/>
              </w:rPr>
              <w:t>Emerging and Re-emerging Infectious Diseases: Global Patterns and Local Impact</w:t>
            </w:r>
          </w:p>
        </w:tc>
      </w:tr>
      <w:tr w:rsidR="00CF0BBB" w:rsidRPr="00DF53D1" w14:paraId="6D508B1C" w14:textId="77777777" w:rsidTr="002E7787">
        <w:trPr>
          <w:trHeight w:val="332"/>
        </w:trPr>
        <w:tc>
          <w:tcPr>
            <w:tcW w:w="1234" w:type="pct"/>
          </w:tcPr>
          <w:p w14:paraId="32FC28F7" w14:textId="77777777" w:rsidR="00CF0BBB" w:rsidRPr="00DF53D1" w:rsidRDefault="00CF0BBB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Type of the Article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C6A8E" w14:textId="60743C61" w:rsidR="00CF0BBB" w:rsidRPr="00DF53D1" w:rsidRDefault="002113D1" w:rsidP="000450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sz w:val="20"/>
                <w:szCs w:val="20"/>
                <w:lang w:val="en-GB"/>
              </w:rPr>
              <w:t>Book Chapter</w:t>
            </w:r>
          </w:p>
        </w:tc>
      </w:tr>
    </w:tbl>
    <w:p w14:paraId="45F5983C" w14:textId="77777777" w:rsidR="00037D52" w:rsidRPr="00DF53D1" w:rsidRDefault="00037D52" w:rsidP="0000007A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79DE1CF8" w14:textId="77777777" w:rsidR="00605952" w:rsidRPr="00DF53D1" w:rsidRDefault="00605952" w:rsidP="0000007A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590A5ADE" w14:textId="77777777" w:rsidR="00D9392F" w:rsidRPr="00DF53D1" w:rsidRDefault="00D9392F" w:rsidP="0000007A">
      <w:pPr>
        <w:pStyle w:val="BodyText"/>
        <w:rPr>
          <w:rFonts w:ascii="Arial" w:hAnsi="Arial" w:cs="Arial"/>
          <w:i/>
          <w:sz w:val="20"/>
          <w:szCs w:val="20"/>
          <w:u w:val="single"/>
          <w:lang w:val="en-GB"/>
        </w:rPr>
      </w:pPr>
    </w:p>
    <w:p w14:paraId="37E43B60" w14:textId="77777777" w:rsidR="0086369B" w:rsidRPr="00DF53D1" w:rsidRDefault="0086369B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</w:p>
    <w:p w14:paraId="63CD6BCB" w14:textId="0FFEAA9E" w:rsidR="00626025" w:rsidRPr="00DF53D1" w:rsidRDefault="00640538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  <w:r w:rsidRPr="00DF53D1"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  <w:t>Special note:</w:t>
      </w:r>
    </w:p>
    <w:p w14:paraId="1AC448A2" w14:textId="77777777" w:rsidR="007B54A4" w:rsidRPr="00DF53D1" w:rsidRDefault="007B54A4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</w:p>
    <w:p w14:paraId="7F950B43" w14:textId="3CFD7BBC" w:rsidR="007B54A4" w:rsidRPr="00DF53D1" w:rsidRDefault="00955E45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lang w:val="en-US"/>
        </w:rPr>
      </w:pPr>
      <w:r w:rsidRPr="00DF53D1">
        <w:rPr>
          <w:rFonts w:ascii="Arial" w:hAnsi="Arial" w:cs="Arial"/>
          <w:b/>
          <w:color w:val="222222"/>
          <w:sz w:val="20"/>
          <w:szCs w:val="20"/>
          <w:lang w:val="en-US"/>
        </w:rPr>
        <w:t xml:space="preserve">A research paper already published in a journal can be published as a Book Chapter in an expanded form with proper copyright approval. </w:t>
      </w:r>
    </w:p>
    <w:p w14:paraId="5AAD2B54" w14:textId="13DE03DA" w:rsidR="00640538" w:rsidRPr="00DF53D1" w:rsidRDefault="00000000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  <w:r w:rsidRPr="00DF53D1">
        <w:rPr>
          <w:rFonts w:ascii="Arial" w:hAnsi="Arial" w:cs="Arial"/>
          <w:b/>
          <w:noProof/>
          <w:color w:val="222222"/>
          <w:sz w:val="20"/>
          <w:szCs w:val="20"/>
          <w:u w:val="single"/>
          <w:lang w:val="en-US"/>
        </w:rPr>
        <w:pict w14:anchorId="3BD12FF5">
          <v:rect id="_x0000_s2050" style="position:absolute;left:0;text-align:left;margin-left:-9.6pt;margin-top:14.25pt;width:1071.35pt;height:124.75pt;z-index:251658240">
            <v:textbox>
              <w:txbxContent>
                <w:p w14:paraId="4FFED94D" w14:textId="295439DD" w:rsidR="00E03C32" w:rsidRPr="007B54A4" w:rsidRDefault="007B54A4" w:rsidP="00E03C32">
                  <w:pPr>
                    <w:pStyle w:val="BodyText"/>
                    <w:rPr>
                      <w:rFonts w:ascii="Arial" w:hAnsi="Arial" w:cs="Arial"/>
                      <w:b/>
                      <w:bCs/>
                      <w:color w:val="222222"/>
                      <w:sz w:val="32"/>
                      <w:lang w:val="en-US"/>
                    </w:rPr>
                  </w:pPr>
                  <w:r w:rsidRPr="007B54A4">
                    <w:rPr>
                      <w:rFonts w:ascii="Arial" w:hAnsi="Arial" w:cs="Arial"/>
                      <w:b/>
                      <w:bCs/>
                      <w:color w:val="222222"/>
                      <w:sz w:val="32"/>
                      <w:lang w:val="en-US"/>
                    </w:rPr>
                    <w:t xml:space="preserve">Source Article: </w:t>
                  </w:r>
                </w:p>
                <w:p w14:paraId="71412A8B" w14:textId="77777777" w:rsidR="007B54A4" w:rsidRDefault="007B54A4" w:rsidP="00E03C32">
                  <w:pPr>
                    <w:pStyle w:val="BodyText"/>
                    <w:rPr>
                      <w:rFonts w:ascii="Arial" w:hAnsi="Arial" w:cs="Arial"/>
                      <w:color w:val="222222"/>
                      <w:sz w:val="32"/>
                      <w:lang w:val="en-US"/>
                    </w:rPr>
                  </w:pPr>
                </w:p>
                <w:p w14:paraId="7EE333CA" w14:textId="77777777" w:rsidR="00E03C32" w:rsidRPr="00640538" w:rsidRDefault="00E03C32" w:rsidP="00E03C32">
                  <w:pPr>
                    <w:pStyle w:val="BodyTex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This chapter is an extended version of the article published by the same author(s) in the following journal. </w:t>
                  </w:r>
                </w:p>
                <w:p w14:paraId="6D46BDE6" w14:textId="77777777" w:rsidR="00E03C32" w:rsidRPr="00640538" w:rsidRDefault="00E03C32" w:rsidP="00E03C32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</w:p>
                <w:p w14:paraId="4DF00196" w14:textId="19177D13" w:rsidR="00E03C32" w:rsidRDefault="00F77603" w:rsidP="00E03C32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F7760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International Journal of Pathogen Research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, 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14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(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5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): </w:t>
                  </w:r>
                  <w:r w:rsidR="00A901B3"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37-50</w:t>
                  </w:r>
                  <w:r w:rsidR="009245E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, 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2025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.</w:t>
                  </w:r>
                </w:p>
                <w:p w14:paraId="57E24C8C" w14:textId="445CE6FB" w:rsidR="00E03C32" w:rsidRPr="007B54A4" w:rsidRDefault="00A901B3" w:rsidP="00A901B3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DOI: 10.9734/</w:t>
                  </w:r>
                  <w:proofErr w:type="spellStart"/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ijpr</w:t>
                  </w:r>
                  <w:proofErr w:type="spellEnd"/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/2025/v14i5389</w:t>
                  </w:r>
                  <w:r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</w:p>
    <w:p w14:paraId="40641486" w14:textId="77777777" w:rsidR="00D9392F" w:rsidRPr="00DF53D1" w:rsidRDefault="002A3D7C" w:rsidP="00626025">
      <w:pPr>
        <w:pStyle w:val="BodyText"/>
        <w:jc w:val="left"/>
        <w:rPr>
          <w:rFonts w:ascii="Arial" w:hAnsi="Arial" w:cs="Arial"/>
          <w:color w:val="222222"/>
          <w:sz w:val="20"/>
          <w:szCs w:val="20"/>
          <w:lang w:val="en-IN"/>
        </w:rPr>
      </w:pPr>
      <w:r w:rsidRPr="00DF53D1">
        <w:rPr>
          <w:rFonts w:ascii="Arial" w:hAnsi="Arial" w:cs="Arial"/>
          <w:color w:val="222222"/>
          <w:sz w:val="20"/>
          <w:szCs w:val="20"/>
          <w:lang w:val="en-IN"/>
        </w:rPr>
        <w:br w:type="page"/>
      </w:r>
    </w:p>
    <w:p w14:paraId="5A743ECE" w14:textId="77777777" w:rsidR="00D27A79" w:rsidRPr="00DF53D1" w:rsidRDefault="00D27A79" w:rsidP="00D9392F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1"/>
        <w:gridCol w:w="9357"/>
        <w:gridCol w:w="6442"/>
      </w:tblGrid>
      <w:tr w:rsidR="00F1171E" w:rsidRPr="00DF53D1" w14:paraId="71A94C1F" w14:textId="77777777" w:rsidTr="007222C8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</w:tcPr>
          <w:p w14:paraId="0BC15285" w14:textId="75BEB51F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DF53D1">
              <w:rPr>
                <w:rFonts w:ascii="Arial" w:hAnsi="Arial" w:cs="Arial"/>
                <w:highlight w:val="yellow"/>
                <w:lang w:val="en-GB"/>
              </w:rPr>
              <w:t>PART  1:</w:t>
            </w:r>
            <w:r w:rsidRPr="00DF53D1">
              <w:rPr>
                <w:rFonts w:ascii="Arial" w:hAnsi="Arial" w:cs="Arial"/>
                <w:lang w:val="en-GB"/>
              </w:rPr>
              <w:t xml:space="preserve"> Comments</w:t>
            </w:r>
          </w:p>
          <w:p w14:paraId="1287753C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1171E" w:rsidRPr="00DF53D1" w14:paraId="5EA12279" w14:textId="77777777" w:rsidTr="007222C8">
        <w:tc>
          <w:tcPr>
            <w:tcW w:w="1265" w:type="pct"/>
            <w:noWrap/>
          </w:tcPr>
          <w:p w14:paraId="7AE9682F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</w:p>
        </w:tc>
        <w:tc>
          <w:tcPr>
            <w:tcW w:w="2212" w:type="pct"/>
          </w:tcPr>
          <w:p w14:paraId="5B8DBE06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DF53D1">
              <w:rPr>
                <w:rFonts w:ascii="Arial" w:hAnsi="Arial" w:cs="Arial"/>
                <w:lang w:val="en-GB"/>
              </w:rPr>
              <w:t>Reviewer’s comment</w:t>
            </w:r>
          </w:p>
          <w:p w14:paraId="693A9C4D" w14:textId="77777777" w:rsidR="00421DBF" w:rsidRPr="00DF53D1" w:rsidRDefault="00421DBF" w:rsidP="00421D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Artificial Intelligence (AI) generated or assisted review comments are strictly prohibited during peer review.</w:t>
            </w:r>
          </w:p>
          <w:p w14:paraId="674EDCCA" w14:textId="2AFB7F5C" w:rsidR="00421DBF" w:rsidRPr="00DF53D1" w:rsidRDefault="00421DBF" w:rsidP="00421DB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57792C30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  <w:r w:rsidRPr="00DF53D1">
              <w:rPr>
                <w:rFonts w:ascii="Arial" w:hAnsi="Arial" w:cs="Arial"/>
                <w:lang w:val="en-GB"/>
              </w:rPr>
              <w:t>Author’s Feedback</w:t>
            </w:r>
            <w:r w:rsidRPr="00DF53D1">
              <w:rPr>
                <w:rFonts w:ascii="Arial" w:hAnsi="Arial" w:cs="Arial"/>
                <w:b w:val="0"/>
                <w:lang w:val="en-GB"/>
              </w:rPr>
              <w:t xml:space="preserve"> </w:t>
            </w:r>
            <w:r w:rsidRPr="00DF53D1">
              <w:rPr>
                <w:rFonts w:ascii="Arial" w:hAnsi="Arial" w:cs="Arial"/>
                <w:b w:val="0"/>
                <w:i/>
                <w:lang w:val="en-GB"/>
              </w:rPr>
              <w:t>(Please correct the manuscript and highlight that part in the manuscript. It is mandatory that authors should write his/her feedback here)</w:t>
            </w:r>
          </w:p>
        </w:tc>
      </w:tr>
      <w:tr w:rsidR="00F1171E" w:rsidRPr="00DF53D1" w14:paraId="5C0AB4EC" w14:textId="77777777" w:rsidTr="007222C8">
        <w:trPr>
          <w:trHeight w:val="1264"/>
        </w:trPr>
        <w:tc>
          <w:tcPr>
            <w:tcW w:w="1265" w:type="pct"/>
            <w:noWrap/>
          </w:tcPr>
          <w:p w14:paraId="66B47184" w14:textId="48030299" w:rsidR="00F1171E" w:rsidRPr="00DF53D1" w:rsidRDefault="00F1171E" w:rsidP="008159B5">
            <w:pPr>
              <w:spacing w:before="240" w:after="240"/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 A minimum of 3-4 sentences may be required for this part.</w:t>
            </w:r>
          </w:p>
          <w:p w14:paraId="3373D4EF" w14:textId="77777777" w:rsidR="00F1171E" w:rsidRPr="00DF53D1" w:rsidRDefault="00F1171E" w:rsidP="008159B5">
            <w:pPr>
              <w:spacing w:before="240" w:after="240"/>
              <w:ind w:left="360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7DBC9196" w14:textId="51591A11" w:rsidR="00F1171E" w:rsidRPr="00DF53D1" w:rsidRDefault="008159B5" w:rsidP="008159B5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This work is particularly valuable because it integrates a One Health perspective, recognizing that human, animal, and environmental health are all interconnected. The manuscript stresses the importance of preparedness, resilience, and equity in our health responses. It serves as a vital resource for anyone involved in public health, from policymakers and clinicians to researchers. The goal is to provide a comprehensive guide to help strengthen surveillance and response strategies, better preparing us to face future pandemics.</w:t>
            </w:r>
          </w:p>
        </w:tc>
        <w:tc>
          <w:tcPr>
            <w:tcW w:w="1523" w:type="pct"/>
          </w:tcPr>
          <w:p w14:paraId="462A339C" w14:textId="77777777" w:rsidR="00F1171E" w:rsidRPr="00DF53D1" w:rsidRDefault="00F1171E" w:rsidP="008159B5">
            <w:pPr>
              <w:pStyle w:val="Heading2"/>
              <w:spacing w:before="240" w:after="24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DF53D1" w14:paraId="0D8B5B2C" w14:textId="77777777" w:rsidTr="00E23C50">
        <w:trPr>
          <w:trHeight w:val="1043"/>
        </w:trPr>
        <w:tc>
          <w:tcPr>
            <w:tcW w:w="1265" w:type="pct"/>
            <w:noWrap/>
          </w:tcPr>
          <w:p w14:paraId="21CBA5FE" w14:textId="77777777" w:rsidR="00F1171E" w:rsidRPr="00DF53D1" w:rsidRDefault="00F1171E" w:rsidP="008159B5">
            <w:pPr>
              <w:spacing w:before="240" w:after="240"/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0275B919" w14:textId="70F50C23" w:rsidR="008159B5" w:rsidRPr="00DF53D1" w:rsidRDefault="00F1171E" w:rsidP="008159B5">
            <w:pPr>
              <w:spacing w:before="240" w:after="240"/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(If not please suggest an alternative title)</w:t>
            </w:r>
          </w:p>
        </w:tc>
        <w:tc>
          <w:tcPr>
            <w:tcW w:w="2212" w:type="pct"/>
          </w:tcPr>
          <w:p w14:paraId="794AA9A7" w14:textId="1DDB3CCB" w:rsidR="00F1171E" w:rsidRPr="00DF53D1" w:rsidRDefault="008159B5" w:rsidP="008159B5">
            <w:pPr>
              <w:spacing w:before="240" w:after="240" w:line="360" w:lineRule="auto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Yes, the title is clear, precise, and aligns with the scope of the manuscript.</w:t>
            </w:r>
          </w:p>
        </w:tc>
        <w:tc>
          <w:tcPr>
            <w:tcW w:w="1523" w:type="pct"/>
          </w:tcPr>
          <w:p w14:paraId="405B6701" w14:textId="77777777" w:rsidR="00F1171E" w:rsidRPr="00DF53D1" w:rsidRDefault="00F1171E" w:rsidP="008159B5">
            <w:pPr>
              <w:pStyle w:val="Heading2"/>
              <w:spacing w:before="240" w:after="24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DF53D1" w14:paraId="5604762A" w14:textId="77777777" w:rsidTr="007222C8">
        <w:trPr>
          <w:trHeight w:val="1262"/>
        </w:trPr>
        <w:tc>
          <w:tcPr>
            <w:tcW w:w="1265" w:type="pct"/>
            <w:noWrap/>
          </w:tcPr>
          <w:p w14:paraId="3635573D" w14:textId="77777777" w:rsidR="00F1171E" w:rsidRPr="00DF53D1" w:rsidRDefault="00F1171E" w:rsidP="007222C8">
            <w:pPr>
              <w:pStyle w:val="Heading2"/>
              <w:ind w:left="360"/>
              <w:jc w:val="left"/>
              <w:rPr>
                <w:rFonts w:ascii="Arial" w:hAnsi="Arial" w:cs="Arial"/>
                <w:lang w:val="en-GB"/>
              </w:rPr>
            </w:pPr>
            <w:r w:rsidRPr="00DF53D1">
              <w:rPr>
                <w:rFonts w:ascii="Arial" w:hAnsi="Arial" w:cs="Arial"/>
                <w:lang w:val="en-GB"/>
              </w:rPr>
              <w:t>Is the abstract of the article comprehensive? Do you suggest the addition (or deletion) of some points in this section? Please write your suggestions here.</w:t>
            </w:r>
          </w:p>
          <w:p w14:paraId="3760981A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u w:val="single"/>
                <w:lang w:val="en-GB"/>
              </w:rPr>
            </w:pPr>
          </w:p>
        </w:tc>
        <w:tc>
          <w:tcPr>
            <w:tcW w:w="2212" w:type="pct"/>
          </w:tcPr>
          <w:p w14:paraId="0FB7E83A" w14:textId="6275E8CA" w:rsidR="00F1171E" w:rsidRPr="00DF53D1" w:rsidRDefault="008159B5" w:rsidP="00E23C50">
            <w:pPr>
              <w:spacing w:before="240" w:after="240"/>
              <w:jc w:val="both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Cs/>
                <w:sz w:val="20"/>
                <w:szCs w:val="20"/>
                <w:lang w:val="en-GB"/>
              </w:rPr>
              <w:t>Your abstract is strong and well-organized. To make it even more comprehensive, you could explicitly state that the chapter also addresses health system resilience. This would give readers a clearer preview of the detailed discussions within the manuscript.</w:t>
            </w:r>
          </w:p>
        </w:tc>
        <w:tc>
          <w:tcPr>
            <w:tcW w:w="1523" w:type="pct"/>
          </w:tcPr>
          <w:p w14:paraId="1D54B730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DF53D1" w14:paraId="2F579F54" w14:textId="77777777" w:rsidTr="007222C8">
        <w:trPr>
          <w:trHeight w:val="859"/>
        </w:trPr>
        <w:tc>
          <w:tcPr>
            <w:tcW w:w="1265" w:type="pct"/>
            <w:noWrap/>
          </w:tcPr>
          <w:p w14:paraId="04361F46" w14:textId="368783AB" w:rsidR="00F1171E" w:rsidRPr="00DF53D1" w:rsidRDefault="00DC6FED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Is the manuscript scientifically, correct? Please write here. </w:t>
            </w:r>
          </w:p>
        </w:tc>
        <w:tc>
          <w:tcPr>
            <w:tcW w:w="2212" w:type="pct"/>
          </w:tcPr>
          <w:p w14:paraId="2B5A7721" w14:textId="1BE63BE2" w:rsidR="00F1171E" w:rsidRPr="00DF53D1" w:rsidRDefault="008159B5" w:rsidP="008159B5">
            <w:pPr>
              <w:pStyle w:val="ListParagraph"/>
              <w:spacing w:before="240" w:after="240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sz w:val="20"/>
                <w:szCs w:val="20"/>
              </w:rPr>
              <w:t>Yes, the manuscript is scientifically robust, conceptually sound, and well supported by literature.</w:t>
            </w:r>
          </w:p>
        </w:tc>
        <w:tc>
          <w:tcPr>
            <w:tcW w:w="1523" w:type="pct"/>
          </w:tcPr>
          <w:p w14:paraId="4898F764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DF53D1" w14:paraId="73739464" w14:textId="77777777" w:rsidTr="007222C8">
        <w:trPr>
          <w:trHeight w:val="703"/>
        </w:trPr>
        <w:tc>
          <w:tcPr>
            <w:tcW w:w="1265" w:type="pct"/>
            <w:noWrap/>
          </w:tcPr>
          <w:p w14:paraId="09C25322" w14:textId="77777777" w:rsidR="00F1171E" w:rsidRPr="00DF53D1" w:rsidRDefault="00F1171E" w:rsidP="008159B5">
            <w:pPr>
              <w:spacing w:before="240" w:after="240"/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 references sufficient and recent? If you have suggestions of additional references, please mention them in the review form.</w:t>
            </w:r>
          </w:p>
          <w:p w14:paraId="7EFC02A2" w14:textId="77777777" w:rsidR="00F1171E" w:rsidRPr="00DF53D1" w:rsidRDefault="00F1171E" w:rsidP="008159B5">
            <w:pPr>
              <w:spacing w:before="240" w:after="240"/>
              <w:ind w:left="36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  <w:r w:rsidRPr="00DF53D1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  <w:t>-</w:t>
            </w:r>
          </w:p>
        </w:tc>
        <w:tc>
          <w:tcPr>
            <w:tcW w:w="2212" w:type="pct"/>
          </w:tcPr>
          <w:p w14:paraId="2D50587B" w14:textId="77777777" w:rsidR="008159B5" w:rsidRPr="00DF53D1" w:rsidRDefault="008159B5" w:rsidP="008159B5">
            <w:pPr>
              <w:spacing w:before="240" w:after="240"/>
              <w:rPr>
                <w:rFonts w:ascii="Arial" w:hAnsi="Arial" w:cs="Arial"/>
                <w:sz w:val="20"/>
                <w:szCs w:val="20"/>
              </w:rPr>
            </w:pPr>
            <w:r w:rsidRPr="00DF53D1">
              <w:rPr>
                <w:rFonts w:ascii="Arial" w:hAnsi="Arial" w:cs="Arial"/>
                <w:sz w:val="20"/>
                <w:szCs w:val="20"/>
              </w:rPr>
              <w:t>Yes, the references are adequate, updated, and relevant. To further strengthen, the following recent source may be added:</w:t>
            </w:r>
          </w:p>
          <w:p w14:paraId="24FE0567" w14:textId="525912C6" w:rsidR="00F1171E" w:rsidRPr="00DF53D1" w:rsidRDefault="008159B5" w:rsidP="008159B5">
            <w:pPr>
              <w:numPr>
                <w:ilvl w:val="0"/>
                <w:numId w:val="11"/>
              </w:numPr>
              <w:spacing w:before="240" w:after="240"/>
              <w:rPr>
                <w:rFonts w:ascii="Arial" w:hAnsi="Arial" w:cs="Arial"/>
                <w:sz w:val="20"/>
                <w:szCs w:val="20"/>
              </w:rPr>
            </w:pPr>
            <w:r w:rsidRPr="00DF53D1">
              <w:rPr>
                <w:rFonts w:ascii="Arial" w:hAnsi="Arial" w:cs="Arial"/>
                <w:sz w:val="20"/>
                <w:szCs w:val="20"/>
                <w:lang w:val="nl-BE"/>
              </w:rPr>
              <w:t xml:space="preserve">Baker, R. E., Mahmud, A. S., Miller, I. F., et al. </w:t>
            </w:r>
            <w:r w:rsidRPr="00DF53D1">
              <w:rPr>
                <w:rFonts w:ascii="Arial" w:hAnsi="Arial" w:cs="Arial"/>
                <w:sz w:val="20"/>
                <w:szCs w:val="20"/>
              </w:rPr>
              <w:t xml:space="preserve">(2022). </w:t>
            </w:r>
            <w:r w:rsidRPr="00DF53D1">
              <w:rPr>
                <w:rFonts w:ascii="Arial" w:hAnsi="Arial" w:cs="Arial"/>
                <w:i/>
                <w:iCs/>
                <w:sz w:val="20"/>
                <w:szCs w:val="20"/>
              </w:rPr>
              <w:t>Infectious disease in an era of global change</w:t>
            </w:r>
            <w:r w:rsidRPr="00DF53D1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DF53D1">
              <w:rPr>
                <w:rFonts w:ascii="Arial" w:hAnsi="Arial" w:cs="Arial"/>
                <w:i/>
                <w:iCs/>
                <w:sz w:val="20"/>
                <w:szCs w:val="20"/>
              </w:rPr>
              <w:t>Nature Reviews Microbiology, 20(4), 193–205</w:t>
            </w:r>
            <w:r w:rsidRPr="00DF53D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23" w:type="pct"/>
          </w:tcPr>
          <w:p w14:paraId="40220055" w14:textId="77777777" w:rsidR="00F1171E" w:rsidRPr="00DF53D1" w:rsidRDefault="00F1171E" w:rsidP="008159B5">
            <w:pPr>
              <w:pStyle w:val="Heading2"/>
              <w:spacing w:before="240" w:after="240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DF53D1" w14:paraId="73CC4A50" w14:textId="77777777" w:rsidTr="007222C8">
        <w:trPr>
          <w:trHeight w:val="386"/>
        </w:trPr>
        <w:tc>
          <w:tcPr>
            <w:tcW w:w="1265" w:type="pct"/>
            <w:noWrap/>
          </w:tcPr>
          <w:p w14:paraId="029CE8D0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  <w:p w14:paraId="589C16C7" w14:textId="77777777" w:rsidR="00F1171E" w:rsidRPr="00DF53D1" w:rsidRDefault="00F1171E" w:rsidP="007222C8">
            <w:pPr>
              <w:pStyle w:val="Heading2"/>
              <w:ind w:left="360"/>
              <w:jc w:val="left"/>
              <w:rPr>
                <w:rFonts w:ascii="Arial" w:hAnsi="Arial" w:cs="Arial"/>
                <w:bCs w:val="0"/>
                <w:lang w:val="en-GB"/>
              </w:rPr>
            </w:pPr>
            <w:r w:rsidRPr="00DF53D1">
              <w:rPr>
                <w:rFonts w:ascii="Arial" w:hAnsi="Arial" w:cs="Arial"/>
                <w:bCs w:val="0"/>
                <w:lang w:val="en-GB"/>
              </w:rPr>
              <w:t>Is the language/English quality of the article suitable for scholarly communications?</w:t>
            </w:r>
          </w:p>
          <w:p w14:paraId="7722B85E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149A6CEF" w14:textId="533183E5" w:rsidR="00F1171E" w:rsidRPr="00DF53D1" w:rsidRDefault="008159B5" w:rsidP="008159B5">
            <w:pPr>
              <w:spacing w:before="240" w:after="24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sz w:val="20"/>
                <w:szCs w:val="20"/>
              </w:rPr>
              <w:t>Yes, the English language is appropriate for scholarly communication. Minor stylistic polishing has been done during revision.</w:t>
            </w:r>
          </w:p>
        </w:tc>
        <w:tc>
          <w:tcPr>
            <w:tcW w:w="1523" w:type="pct"/>
          </w:tcPr>
          <w:p w14:paraId="0351CA58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1171E" w:rsidRPr="00DF53D1" w14:paraId="20A16C0C" w14:textId="77777777" w:rsidTr="007222C8">
        <w:trPr>
          <w:trHeight w:val="1178"/>
        </w:trPr>
        <w:tc>
          <w:tcPr>
            <w:tcW w:w="1265" w:type="pct"/>
            <w:noWrap/>
          </w:tcPr>
          <w:p w14:paraId="7F4BCFAE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lang w:val="en-GB"/>
              </w:rPr>
            </w:pPr>
            <w:r w:rsidRPr="00DF53D1">
              <w:rPr>
                <w:rFonts w:ascii="Arial" w:hAnsi="Arial" w:cs="Arial"/>
                <w:bCs w:val="0"/>
                <w:u w:val="single"/>
                <w:lang w:val="en-GB"/>
              </w:rPr>
              <w:t>Optional/General</w:t>
            </w:r>
            <w:r w:rsidRPr="00DF53D1">
              <w:rPr>
                <w:rFonts w:ascii="Arial" w:hAnsi="Arial" w:cs="Arial"/>
                <w:bCs w:val="0"/>
                <w:lang w:val="en-GB"/>
              </w:rPr>
              <w:t xml:space="preserve"> </w:t>
            </w:r>
            <w:r w:rsidRPr="00DF53D1">
              <w:rPr>
                <w:rFonts w:ascii="Arial" w:hAnsi="Arial" w:cs="Arial"/>
                <w:b w:val="0"/>
                <w:bCs w:val="0"/>
                <w:lang w:val="en-GB"/>
              </w:rPr>
              <w:t>comments</w:t>
            </w:r>
          </w:p>
          <w:p w14:paraId="1A6B3748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  <w:tc>
          <w:tcPr>
            <w:tcW w:w="2212" w:type="pct"/>
          </w:tcPr>
          <w:p w14:paraId="1E347C61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E946A0E" w14:textId="3A99F056" w:rsidR="00F1171E" w:rsidRPr="00DF53D1" w:rsidRDefault="006161A8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sz w:val="20"/>
                <w:szCs w:val="20"/>
              </w:rPr>
              <w:t>This chapter is comprehensive, balanced, and timely. It integrates epidemiology, ecology, health systems, and ethics, which enhances its value for multidisciplinary readers.</w:t>
            </w:r>
          </w:p>
          <w:p w14:paraId="7EB58C99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5DFD0E8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465E098E" w14:textId="77777777" w:rsidR="00F1171E" w:rsidRPr="00DF53D1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6BBACB91" w14:textId="77777777" w:rsidR="00F1171E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2AE8351" w14:textId="77777777" w:rsidR="00DF53D1" w:rsidRDefault="00DF53D1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65B73A6B" w14:textId="77777777" w:rsidR="00DF53D1" w:rsidRDefault="00DF53D1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2A8CB180" w14:textId="77777777" w:rsidR="00DF53D1" w:rsidRDefault="00DF53D1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C44A577" w14:textId="77777777" w:rsidR="00DF53D1" w:rsidRDefault="00DF53D1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65F27FC6" w14:textId="77777777" w:rsidR="00DF53D1" w:rsidRPr="00DF53D1" w:rsidRDefault="00DF53D1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78207741" w14:textId="77777777" w:rsidR="00F1171E" w:rsidRPr="00DF53D1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31"/>
        <w:gridCol w:w="8642"/>
        <w:gridCol w:w="5677"/>
      </w:tblGrid>
      <w:tr w:rsidR="00F1171E" w:rsidRPr="00DF53D1" w14:paraId="6A4E1E29" w14:textId="77777777" w:rsidTr="007222C8">
        <w:trPr>
          <w:trHeight w:val="237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E1B33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  <w:r w:rsidRPr="00DF53D1">
              <w:rPr>
                <w:rFonts w:ascii="Arial" w:hAnsi="Arial" w:cs="Arial"/>
                <w:b/>
                <w:sz w:val="20"/>
                <w:szCs w:val="20"/>
                <w:highlight w:val="yellow"/>
                <w:u w:val="single"/>
                <w:lang w:val="en-GB"/>
              </w:rPr>
              <w:lastRenderedPageBreak/>
              <w:t>PART  2:</w:t>
            </w:r>
            <w:r w:rsidRPr="00DF53D1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</w:t>
            </w:r>
          </w:p>
          <w:p w14:paraId="5B767407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</w:tc>
      </w:tr>
      <w:tr w:rsidR="00F1171E" w:rsidRPr="00DF53D1" w14:paraId="5356501F" w14:textId="77777777" w:rsidTr="007222C8">
        <w:trPr>
          <w:trHeight w:val="935"/>
        </w:trPr>
        <w:tc>
          <w:tcPr>
            <w:tcW w:w="161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80121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0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040F4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DF53D1">
              <w:rPr>
                <w:rFonts w:ascii="Arial" w:hAnsi="Arial" w:cs="Arial"/>
                <w:lang w:val="en-GB"/>
              </w:rPr>
              <w:t>Reviewer’s comment</w:t>
            </w:r>
          </w:p>
        </w:tc>
        <w:tc>
          <w:tcPr>
            <w:tcW w:w="1342" w:type="pct"/>
          </w:tcPr>
          <w:p w14:paraId="6F48B50B" w14:textId="77777777" w:rsidR="00F1171E" w:rsidRPr="00DF53D1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  <w:r w:rsidRPr="00DF53D1">
              <w:rPr>
                <w:rFonts w:ascii="Arial" w:hAnsi="Arial" w:cs="Arial"/>
                <w:lang w:val="en-GB"/>
              </w:rPr>
              <w:t>Author’s comment</w:t>
            </w:r>
            <w:r w:rsidRPr="00DF53D1">
              <w:rPr>
                <w:rFonts w:ascii="Arial" w:hAnsi="Arial" w:cs="Arial"/>
                <w:b w:val="0"/>
                <w:lang w:val="en-GB"/>
              </w:rPr>
              <w:t xml:space="preserve"> </w:t>
            </w:r>
            <w:r w:rsidRPr="00DF53D1">
              <w:rPr>
                <w:rFonts w:ascii="Arial" w:hAnsi="Arial" w:cs="Arial"/>
                <w:b w:val="0"/>
                <w:i/>
                <w:lang w:val="en-GB"/>
              </w:rPr>
              <w:t>(if agreed with the reviewer, correct the manuscript and highlight that part in the manuscript. It is mandatory that authors should write his/her feedback here)</w:t>
            </w:r>
          </w:p>
        </w:tc>
      </w:tr>
      <w:tr w:rsidR="00F1171E" w:rsidRPr="00DF53D1" w14:paraId="3944C8A3" w14:textId="77777777" w:rsidTr="007222C8">
        <w:trPr>
          <w:trHeight w:val="697"/>
        </w:trPr>
        <w:tc>
          <w:tcPr>
            <w:tcW w:w="161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891C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Are there ethical issues in this manuscript? </w:t>
            </w:r>
          </w:p>
          <w:p w14:paraId="6034B476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0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C0308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</w:pPr>
            <w:r w:rsidRPr="00DF53D1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 xml:space="preserve">(If yes, </w:t>
            </w:r>
            <w:proofErr w:type="gramStart"/>
            <w:r w:rsidRPr="00DF53D1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>Kindly</w:t>
            </w:r>
            <w:proofErr w:type="gramEnd"/>
            <w:r w:rsidRPr="00DF53D1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 xml:space="preserve"> please write down the ethical issues here in detail)</w:t>
            </w:r>
          </w:p>
          <w:p w14:paraId="3F0D46E3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654B67" w14:textId="5CE8469E" w:rsidR="00F1171E" w:rsidRPr="00DF53D1" w:rsidRDefault="008159B5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F53D1">
              <w:rPr>
                <w:rFonts w:ascii="Arial" w:hAnsi="Arial" w:cs="Arial"/>
                <w:sz w:val="20"/>
                <w:szCs w:val="20"/>
                <w:lang w:val="en-GB"/>
              </w:rPr>
              <w:t>No</w:t>
            </w:r>
            <w:r w:rsidR="006161A8" w:rsidRPr="00DF53D1">
              <w:rPr>
                <w:rFonts w:ascii="Arial" w:hAnsi="Arial" w:cs="Arial"/>
                <w:sz w:val="20"/>
                <w:szCs w:val="20"/>
                <w:lang w:val="en-GB"/>
              </w:rPr>
              <w:t xml:space="preserve"> ethical issues identified.</w:t>
            </w:r>
          </w:p>
        </w:tc>
        <w:tc>
          <w:tcPr>
            <w:tcW w:w="1342" w:type="pct"/>
            <w:vAlign w:val="center"/>
          </w:tcPr>
          <w:p w14:paraId="780A9F8E" w14:textId="77777777" w:rsidR="00F1171E" w:rsidRPr="00DF53D1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4A981594" w14:textId="77777777" w:rsidR="00F1171E" w:rsidRPr="00DF53D1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4780A682" w14:textId="77777777" w:rsidR="00F1171E" w:rsidRPr="00DF53D1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2D80979A" w14:textId="77777777" w:rsidR="00F1171E" w:rsidRPr="00DF53D1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48DC05A4" w14:textId="77777777" w:rsidR="004C3DF1" w:rsidRDefault="004C3DF1">
      <w:pPr>
        <w:rPr>
          <w:rFonts w:ascii="Arial" w:hAnsi="Arial" w:cs="Arial"/>
          <w:b/>
          <w:sz w:val="20"/>
          <w:szCs w:val="20"/>
          <w:lang w:val="en-GB"/>
        </w:rPr>
      </w:pPr>
    </w:p>
    <w:p w14:paraId="5793DCA6" w14:textId="77777777" w:rsidR="00DF53D1" w:rsidRPr="008238BC" w:rsidRDefault="00DF53D1" w:rsidP="00DF53D1">
      <w:pPr>
        <w:pStyle w:val="Affiliation"/>
        <w:spacing w:after="0" w:line="240" w:lineRule="auto"/>
        <w:jc w:val="left"/>
        <w:rPr>
          <w:rFonts w:ascii="Arial" w:hAnsi="Arial" w:cs="Arial"/>
          <w:b/>
          <w:u w:val="single"/>
        </w:rPr>
      </w:pPr>
      <w:r w:rsidRPr="008238BC">
        <w:rPr>
          <w:rFonts w:ascii="Arial" w:hAnsi="Arial" w:cs="Arial"/>
          <w:b/>
          <w:u w:val="single"/>
        </w:rPr>
        <w:t>Reviewer details:</w:t>
      </w:r>
    </w:p>
    <w:p w14:paraId="5E849F53" w14:textId="77777777" w:rsidR="00DF53D1" w:rsidRPr="008238BC" w:rsidRDefault="00DF53D1" w:rsidP="00DF53D1">
      <w:pPr>
        <w:pStyle w:val="Affiliation"/>
        <w:spacing w:after="0" w:line="240" w:lineRule="auto"/>
        <w:jc w:val="left"/>
        <w:rPr>
          <w:rFonts w:ascii="Arial" w:hAnsi="Arial" w:cs="Arial"/>
          <w:b/>
        </w:rPr>
      </w:pPr>
      <w:r w:rsidRPr="008238BC">
        <w:rPr>
          <w:rFonts w:ascii="Arial" w:hAnsi="Arial" w:cs="Arial"/>
          <w:b/>
          <w:color w:val="000000"/>
        </w:rPr>
        <w:t>Aniket Kumar, India</w:t>
      </w:r>
    </w:p>
    <w:p w14:paraId="1DC29C65" w14:textId="77777777" w:rsidR="00DF53D1" w:rsidRPr="00DF53D1" w:rsidRDefault="00DF53D1">
      <w:pPr>
        <w:rPr>
          <w:rFonts w:ascii="Arial" w:hAnsi="Arial" w:cs="Arial"/>
          <w:b/>
          <w:sz w:val="20"/>
          <w:szCs w:val="20"/>
          <w:lang w:val="en-GB"/>
        </w:rPr>
      </w:pPr>
    </w:p>
    <w:sectPr w:rsidR="00DF53D1" w:rsidRPr="00DF53D1" w:rsidSect="0017545C">
      <w:headerReference w:type="default" r:id="rId8"/>
      <w:footerReference w:type="default" r:id="rId9"/>
      <w:pgSz w:w="23814" w:h="16839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D3414" w14:textId="77777777" w:rsidR="00140A94" w:rsidRPr="0000007A" w:rsidRDefault="00140A94" w:rsidP="0099583E">
      <w:r>
        <w:separator/>
      </w:r>
    </w:p>
  </w:endnote>
  <w:endnote w:type="continuationSeparator" w:id="0">
    <w:p w14:paraId="142AB1FE" w14:textId="77777777" w:rsidR="00140A94" w:rsidRPr="0000007A" w:rsidRDefault="00140A94" w:rsidP="0099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C1D6" w14:textId="74F4631C" w:rsidR="00B62F41" w:rsidRPr="00546343" w:rsidRDefault="009E13C3">
    <w:pPr>
      <w:pStyle w:val="Footer"/>
      <w:rPr>
        <w:sz w:val="16"/>
      </w:rPr>
    </w:pPr>
    <w:r>
      <w:rPr>
        <w:sz w:val="16"/>
      </w:rPr>
      <w:t xml:space="preserve">Created by: </w:t>
    </w:r>
    <w:r w:rsidR="00005319">
      <w:rPr>
        <w:sz w:val="16"/>
      </w:rPr>
      <w:t>DR</w:t>
    </w:r>
    <w:r>
      <w:rPr>
        <w:sz w:val="16"/>
      </w:rPr>
      <w:tab/>
      <w:t xml:space="preserve">              Checked by: </w:t>
    </w:r>
    <w:r w:rsidR="00005319">
      <w:rPr>
        <w:sz w:val="16"/>
      </w:rPr>
      <w:t>PM</w:t>
    </w:r>
    <w:r>
      <w:rPr>
        <w:sz w:val="16"/>
      </w:rPr>
      <w:t xml:space="preserve">                                             </w:t>
    </w:r>
    <w:r w:rsidR="00B62F41">
      <w:rPr>
        <w:sz w:val="16"/>
      </w:rPr>
      <w:t xml:space="preserve">Approved by: </w:t>
    </w:r>
    <w:r w:rsidR="00005319">
      <w:rPr>
        <w:sz w:val="16"/>
      </w:rPr>
      <w:t>MBM</w:t>
    </w:r>
    <w:r w:rsidR="00B62F41">
      <w:rPr>
        <w:sz w:val="16"/>
      </w:rPr>
      <w:tab/>
    </w:r>
    <w:r>
      <w:rPr>
        <w:sz w:val="16"/>
      </w:rPr>
      <w:t xml:space="preserve">   </w:t>
    </w:r>
    <w:r w:rsidR="00B62F41">
      <w:rPr>
        <w:sz w:val="16"/>
      </w:rPr>
      <w:tab/>
      <w:t xml:space="preserve">Version: </w:t>
    </w:r>
    <w:r w:rsidR="00D9427C">
      <w:rPr>
        <w:sz w:val="16"/>
      </w:rPr>
      <w:t>3</w:t>
    </w:r>
    <w:r w:rsidR="00B62F41">
      <w:rPr>
        <w:sz w:val="16"/>
      </w:rPr>
      <w:t xml:space="preserve"> (</w:t>
    </w:r>
    <w:r w:rsidR="008470AB">
      <w:rPr>
        <w:sz w:val="16"/>
      </w:rPr>
      <w:t>0</w:t>
    </w:r>
    <w:r w:rsidR="00005319">
      <w:rPr>
        <w:sz w:val="16"/>
      </w:rPr>
      <w:t>5-12</w:t>
    </w:r>
    <w:r w:rsidR="00A4787C" w:rsidRPr="00A4787C">
      <w:rPr>
        <w:sz w:val="16"/>
      </w:rPr>
      <w:t>-20</w:t>
    </w:r>
    <w:r w:rsidR="008470AB">
      <w:rPr>
        <w:sz w:val="16"/>
      </w:rPr>
      <w:t>24</w:t>
    </w:r>
    <w:r w:rsidR="00B62F41">
      <w:rPr>
        <w:sz w:val="16"/>
      </w:rPr>
      <w:t>)</w:t>
    </w:r>
    <w:r w:rsidR="00B62F41"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146DA" w14:textId="77777777" w:rsidR="00140A94" w:rsidRPr="0000007A" w:rsidRDefault="00140A94" w:rsidP="0099583E">
      <w:r>
        <w:separator/>
      </w:r>
    </w:p>
  </w:footnote>
  <w:footnote w:type="continuationSeparator" w:id="0">
    <w:p w14:paraId="773D700F" w14:textId="77777777" w:rsidR="00140A94" w:rsidRPr="0000007A" w:rsidRDefault="00140A94" w:rsidP="00995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D2B1E" w14:textId="5DBB5E4B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058BC5FD" w14:textId="77777777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5E373534" w14:textId="382BA2E8" w:rsidR="00B62F41" w:rsidRPr="00CE5AC7" w:rsidRDefault="00545A13" w:rsidP="00545A13">
    <w:pPr>
      <w:spacing w:before="100" w:beforeAutospacing="1" w:after="100" w:afterAutospacing="1"/>
      <w:rPr>
        <w:sz w:val="20"/>
      </w:rPr>
    </w:pPr>
    <w:r w:rsidRPr="00CE5AC7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>Review Form</w:t>
    </w:r>
    <w:r w:rsidR="00D27A79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 xml:space="preserve"> </w:t>
    </w:r>
    <w:r w:rsidR="00FB0D50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933172"/>
    <w:multiLevelType w:val="hybridMultilevel"/>
    <w:tmpl w:val="A926BF6A"/>
    <w:lvl w:ilvl="0" w:tplc="8F3216B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4F5B09"/>
    <w:multiLevelType w:val="multilevel"/>
    <w:tmpl w:val="877C3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2810494">
    <w:abstractNumId w:val="3"/>
  </w:num>
  <w:num w:numId="2" w16cid:durableId="1859199549">
    <w:abstractNumId w:val="7"/>
  </w:num>
  <w:num w:numId="3" w16cid:durableId="852306550">
    <w:abstractNumId w:val="6"/>
  </w:num>
  <w:num w:numId="4" w16cid:durableId="604194905">
    <w:abstractNumId w:val="8"/>
  </w:num>
  <w:num w:numId="5" w16cid:durableId="929121233">
    <w:abstractNumId w:val="4"/>
  </w:num>
  <w:num w:numId="6" w16cid:durableId="1701124199">
    <w:abstractNumId w:val="0"/>
  </w:num>
  <w:num w:numId="7" w16cid:durableId="19165366">
    <w:abstractNumId w:val="1"/>
  </w:num>
  <w:num w:numId="8" w16cid:durableId="1692880979">
    <w:abstractNumId w:val="10"/>
  </w:num>
  <w:num w:numId="9" w16cid:durableId="958535750">
    <w:abstractNumId w:val="9"/>
  </w:num>
  <w:num w:numId="10" w16cid:durableId="824512269">
    <w:abstractNumId w:val="2"/>
  </w:num>
  <w:num w:numId="11" w16cid:durableId="2374403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cwMzA1MTUwMTE2MDNU0lEKTi0uzszPAykwqgUAzRjiqiwAAAA="/>
  </w:docVars>
  <w:rsids>
    <w:rsidRoot w:val="0000007A"/>
    <w:rsid w:val="0000007A"/>
    <w:rsid w:val="00000637"/>
    <w:rsid w:val="0000146E"/>
    <w:rsid w:val="00005319"/>
    <w:rsid w:val="00010403"/>
    <w:rsid w:val="00012C8B"/>
    <w:rsid w:val="000168A9"/>
    <w:rsid w:val="00021981"/>
    <w:rsid w:val="000234E1"/>
    <w:rsid w:val="0002598E"/>
    <w:rsid w:val="00037D52"/>
    <w:rsid w:val="000450FC"/>
    <w:rsid w:val="00054BC4"/>
    <w:rsid w:val="00056CB0"/>
    <w:rsid w:val="0006257C"/>
    <w:rsid w:val="000627FE"/>
    <w:rsid w:val="0007151E"/>
    <w:rsid w:val="00081012"/>
    <w:rsid w:val="00084D7C"/>
    <w:rsid w:val="000936AC"/>
    <w:rsid w:val="00095A59"/>
    <w:rsid w:val="000A2134"/>
    <w:rsid w:val="000A2D36"/>
    <w:rsid w:val="000A6F41"/>
    <w:rsid w:val="000B4EE5"/>
    <w:rsid w:val="000B74A1"/>
    <w:rsid w:val="000B757E"/>
    <w:rsid w:val="000C0837"/>
    <w:rsid w:val="000C0B04"/>
    <w:rsid w:val="000C3B7E"/>
    <w:rsid w:val="000D13B0"/>
    <w:rsid w:val="000F6EA8"/>
    <w:rsid w:val="00101322"/>
    <w:rsid w:val="00115767"/>
    <w:rsid w:val="00121FFA"/>
    <w:rsid w:val="0012616A"/>
    <w:rsid w:val="00136984"/>
    <w:rsid w:val="00140A94"/>
    <w:rsid w:val="001425F1"/>
    <w:rsid w:val="00142A9C"/>
    <w:rsid w:val="00150304"/>
    <w:rsid w:val="0015296D"/>
    <w:rsid w:val="00163622"/>
    <w:rsid w:val="001645A2"/>
    <w:rsid w:val="00164F4E"/>
    <w:rsid w:val="00165685"/>
    <w:rsid w:val="00166736"/>
    <w:rsid w:val="0017480A"/>
    <w:rsid w:val="0017545C"/>
    <w:rsid w:val="001766DF"/>
    <w:rsid w:val="00176F0D"/>
    <w:rsid w:val="00186C8F"/>
    <w:rsid w:val="0018753A"/>
    <w:rsid w:val="00197E68"/>
    <w:rsid w:val="001A1605"/>
    <w:rsid w:val="001A2F22"/>
    <w:rsid w:val="001B0C63"/>
    <w:rsid w:val="001B5029"/>
    <w:rsid w:val="001D3A1D"/>
    <w:rsid w:val="001E4B3D"/>
    <w:rsid w:val="001F24FF"/>
    <w:rsid w:val="001F2913"/>
    <w:rsid w:val="001F707F"/>
    <w:rsid w:val="002011F3"/>
    <w:rsid w:val="00201B85"/>
    <w:rsid w:val="00204D68"/>
    <w:rsid w:val="002105F7"/>
    <w:rsid w:val="002109D6"/>
    <w:rsid w:val="002113D1"/>
    <w:rsid w:val="00220111"/>
    <w:rsid w:val="002218DB"/>
    <w:rsid w:val="0022369C"/>
    <w:rsid w:val="002320EB"/>
    <w:rsid w:val="0023696A"/>
    <w:rsid w:val="002422CB"/>
    <w:rsid w:val="00245E23"/>
    <w:rsid w:val="00246BB9"/>
    <w:rsid w:val="0025366D"/>
    <w:rsid w:val="0025366F"/>
    <w:rsid w:val="00256735"/>
    <w:rsid w:val="00257F9E"/>
    <w:rsid w:val="00262634"/>
    <w:rsid w:val="002650C5"/>
    <w:rsid w:val="00275984"/>
    <w:rsid w:val="00280EC9"/>
    <w:rsid w:val="00282BEE"/>
    <w:rsid w:val="002859CC"/>
    <w:rsid w:val="00291D08"/>
    <w:rsid w:val="00293482"/>
    <w:rsid w:val="002A3D7C"/>
    <w:rsid w:val="002B0E4B"/>
    <w:rsid w:val="002C40B8"/>
    <w:rsid w:val="002D60EF"/>
    <w:rsid w:val="002E10DF"/>
    <w:rsid w:val="002E1211"/>
    <w:rsid w:val="002E2339"/>
    <w:rsid w:val="002E5C81"/>
    <w:rsid w:val="002E6D86"/>
    <w:rsid w:val="002E7787"/>
    <w:rsid w:val="002F6935"/>
    <w:rsid w:val="00312559"/>
    <w:rsid w:val="003204B8"/>
    <w:rsid w:val="00326D7D"/>
    <w:rsid w:val="0033018A"/>
    <w:rsid w:val="0033692F"/>
    <w:rsid w:val="003447A1"/>
    <w:rsid w:val="00353718"/>
    <w:rsid w:val="00374F93"/>
    <w:rsid w:val="00377F1D"/>
    <w:rsid w:val="00394901"/>
    <w:rsid w:val="003A04E7"/>
    <w:rsid w:val="003A1C45"/>
    <w:rsid w:val="003A4991"/>
    <w:rsid w:val="003A6E1A"/>
    <w:rsid w:val="003B1D0B"/>
    <w:rsid w:val="003B2172"/>
    <w:rsid w:val="003D1BDE"/>
    <w:rsid w:val="003E746A"/>
    <w:rsid w:val="00401C12"/>
    <w:rsid w:val="00421DBF"/>
    <w:rsid w:val="0042465A"/>
    <w:rsid w:val="00434FAE"/>
    <w:rsid w:val="00435B36"/>
    <w:rsid w:val="00442B24"/>
    <w:rsid w:val="004430CD"/>
    <w:rsid w:val="0044519B"/>
    <w:rsid w:val="00452F40"/>
    <w:rsid w:val="00457AB1"/>
    <w:rsid w:val="00457BC0"/>
    <w:rsid w:val="00461309"/>
    <w:rsid w:val="00462996"/>
    <w:rsid w:val="00474129"/>
    <w:rsid w:val="00477844"/>
    <w:rsid w:val="004847FF"/>
    <w:rsid w:val="00495DBB"/>
    <w:rsid w:val="004B03BF"/>
    <w:rsid w:val="004B0965"/>
    <w:rsid w:val="004B4CAD"/>
    <w:rsid w:val="004B4FDC"/>
    <w:rsid w:val="004C0178"/>
    <w:rsid w:val="004C3DF1"/>
    <w:rsid w:val="004D2E36"/>
    <w:rsid w:val="004E08E3"/>
    <w:rsid w:val="004E1D1A"/>
    <w:rsid w:val="004E4915"/>
    <w:rsid w:val="004F741F"/>
    <w:rsid w:val="004F78F5"/>
    <w:rsid w:val="004F7BF2"/>
    <w:rsid w:val="00503AB6"/>
    <w:rsid w:val="005047C5"/>
    <w:rsid w:val="0050495C"/>
    <w:rsid w:val="00510920"/>
    <w:rsid w:val="0052339F"/>
    <w:rsid w:val="00530A2D"/>
    <w:rsid w:val="00531C82"/>
    <w:rsid w:val="00533FC1"/>
    <w:rsid w:val="0054564B"/>
    <w:rsid w:val="00545A13"/>
    <w:rsid w:val="00546343"/>
    <w:rsid w:val="00546E3F"/>
    <w:rsid w:val="00555430"/>
    <w:rsid w:val="00557CD3"/>
    <w:rsid w:val="00560D3C"/>
    <w:rsid w:val="00565D90"/>
    <w:rsid w:val="00567DE0"/>
    <w:rsid w:val="005735A5"/>
    <w:rsid w:val="005757CF"/>
    <w:rsid w:val="00581FF9"/>
    <w:rsid w:val="005A4F17"/>
    <w:rsid w:val="005B3509"/>
    <w:rsid w:val="005C25A0"/>
    <w:rsid w:val="005D230D"/>
    <w:rsid w:val="005E11DC"/>
    <w:rsid w:val="005E29CE"/>
    <w:rsid w:val="005E3241"/>
    <w:rsid w:val="005E7FB0"/>
    <w:rsid w:val="005F184C"/>
    <w:rsid w:val="00602F7D"/>
    <w:rsid w:val="00605952"/>
    <w:rsid w:val="006161A8"/>
    <w:rsid w:val="00620677"/>
    <w:rsid w:val="00624032"/>
    <w:rsid w:val="00626025"/>
    <w:rsid w:val="006311A1"/>
    <w:rsid w:val="00640538"/>
    <w:rsid w:val="00645A56"/>
    <w:rsid w:val="006478EB"/>
    <w:rsid w:val="006532DF"/>
    <w:rsid w:val="0065409E"/>
    <w:rsid w:val="0065579D"/>
    <w:rsid w:val="00663792"/>
    <w:rsid w:val="00664DD3"/>
    <w:rsid w:val="0067046C"/>
    <w:rsid w:val="006714A0"/>
    <w:rsid w:val="00673EEF"/>
    <w:rsid w:val="006749CF"/>
    <w:rsid w:val="00676845"/>
    <w:rsid w:val="00680547"/>
    <w:rsid w:val="0068243C"/>
    <w:rsid w:val="0068446F"/>
    <w:rsid w:val="00686DCE"/>
    <w:rsid w:val="00690EDE"/>
    <w:rsid w:val="006936D1"/>
    <w:rsid w:val="00696CAD"/>
    <w:rsid w:val="006A5E0B"/>
    <w:rsid w:val="006A7405"/>
    <w:rsid w:val="006C3797"/>
    <w:rsid w:val="006D467C"/>
    <w:rsid w:val="006E01EE"/>
    <w:rsid w:val="006E6014"/>
    <w:rsid w:val="006E7D6E"/>
    <w:rsid w:val="00700A1D"/>
    <w:rsid w:val="00700EF2"/>
    <w:rsid w:val="00701186"/>
    <w:rsid w:val="00707BE1"/>
    <w:rsid w:val="007238EB"/>
    <w:rsid w:val="007317C3"/>
    <w:rsid w:val="0073332F"/>
    <w:rsid w:val="00734756"/>
    <w:rsid w:val="00734BFB"/>
    <w:rsid w:val="0073538B"/>
    <w:rsid w:val="00737BC9"/>
    <w:rsid w:val="0074253C"/>
    <w:rsid w:val="007426E6"/>
    <w:rsid w:val="00751520"/>
    <w:rsid w:val="00766889"/>
    <w:rsid w:val="00766A0D"/>
    <w:rsid w:val="00767F8C"/>
    <w:rsid w:val="00770B38"/>
    <w:rsid w:val="00780B67"/>
    <w:rsid w:val="00781D07"/>
    <w:rsid w:val="007A62F8"/>
    <w:rsid w:val="007B1099"/>
    <w:rsid w:val="007B54A4"/>
    <w:rsid w:val="007C6CDF"/>
    <w:rsid w:val="007D0246"/>
    <w:rsid w:val="007F5873"/>
    <w:rsid w:val="008126B7"/>
    <w:rsid w:val="008159B5"/>
    <w:rsid w:val="00815F94"/>
    <w:rsid w:val="008224E2"/>
    <w:rsid w:val="00825DC9"/>
    <w:rsid w:val="0082676D"/>
    <w:rsid w:val="008324FC"/>
    <w:rsid w:val="00846F1F"/>
    <w:rsid w:val="008470AB"/>
    <w:rsid w:val="0085546D"/>
    <w:rsid w:val="0086369B"/>
    <w:rsid w:val="00867E37"/>
    <w:rsid w:val="0087201B"/>
    <w:rsid w:val="00877F10"/>
    <w:rsid w:val="00882091"/>
    <w:rsid w:val="00893E75"/>
    <w:rsid w:val="00895D0A"/>
    <w:rsid w:val="008B265C"/>
    <w:rsid w:val="008C2F62"/>
    <w:rsid w:val="008C4B1F"/>
    <w:rsid w:val="008C75AD"/>
    <w:rsid w:val="008D020E"/>
    <w:rsid w:val="008E5067"/>
    <w:rsid w:val="008F036B"/>
    <w:rsid w:val="008F36E4"/>
    <w:rsid w:val="0090720F"/>
    <w:rsid w:val="0091410B"/>
    <w:rsid w:val="009245E3"/>
    <w:rsid w:val="00942DEE"/>
    <w:rsid w:val="00944F67"/>
    <w:rsid w:val="009553EC"/>
    <w:rsid w:val="00955E45"/>
    <w:rsid w:val="00962B70"/>
    <w:rsid w:val="00967C62"/>
    <w:rsid w:val="00982766"/>
    <w:rsid w:val="009852C4"/>
    <w:rsid w:val="0099583E"/>
    <w:rsid w:val="009A0242"/>
    <w:rsid w:val="009A59ED"/>
    <w:rsid w:val="009B101F"/>
    <w:rsid w:val="009B239B"/>
    <w:rsid w:val="009C5642"/>
    <w:rsid w:val="009E13C3"/>
    <w:rsid w:val="009E6A30"/>
    <w:rsid w:val="009F07D4"/>
    <w:rsid w:val="009F29EB"/>
    <w:rsid w:val="009F7A71"/>
    <w:rsid w:val="00A001A0"/>
    <w:rsid w:val="00A12C83"/>
    <w:rsid w:val="00A15F2F"/>
    <w:rsid w:val="00A17184"/>
    <w:rsid w:val="00A31AAC"/>
    <w:rsid w:val="00A32905"/>
    <w:rsid w:val="00A36C95"/>
    <w:rsid w:val="00A37DE3"/>
    <w:rsid w:val="00A40B00"/>
    <w:rsid w:val="00A4787C"/>
    <w:rsid w:val="00A51369"/>
    <w:rsid w:val="00A519D1"/>
    <w:rsid w:val="00A5303B"/>
    <w:rsid w:val="00A65C50"/>
    <w:rsid w:val="00A8290F"/>
    <w:rsid w:val="00A901B3"/>
    <w:rsid w:val="00AA41B3"/>
    <w:rsid w:val="00AA49A2"/>
    <w:rsid w:val="00AA5338"/>
    <w:rsid w:val="00AB1ED6"/>
    <w:rsid w:val="00AB397D"/>
    <w:rsid w:val="00AB638A"/>
    <w:rsid w:val="00AB65BF"/>
    <w:rsid w:val="00AB6E43"/>
    <w:rsid w:val="00AC1349"/>
    <w:rsid w:val="00AD6C51"/>
    <w:rsid w:val="00AE0E9B"/>
    <w:rsid w:val="00AE54CD"/>
    <w:rsid w:val="00AF3016"/>
    <w:rsid w:val="00B03A45"/>
    <w:rsid w:val="00B2236C"/>
    <w:rsid w:val="00B22FE6"/>
    <w:rsid w:val="00B3033D"/>
    <w:rsid w:val="00B334D9"/>
    <w:rsid w:val="00B46092"/>
    <w:rsid w:val="00B53059"/>
    <w:rsid w:val="00B562D2"/>
    <w:rsid w:val="00B62087"/>
    <w:rsid w:val="00B62F41"/>
    <w:rsid w:val="00B63782"/>
    <w:rsid w:val="00B66599"/>
    <w:rsid w:val="00B760E1"/>
    <w:rsid w:val="00B82FFC"/>
    <w:rsid w:val="00BA1AB3"/>
    <w:rsid w:val="00BA55B7"/>
    <w:rsid w:val="00BA6421"/>
    <w:rsid w:val="00BB21AB"/>
    <w:rsid w:val="00BB4FEC"/>
    <w:rsid w:val="00BC402F"/>
    <w:rsid w:val="00BD0DF5"/>
    <w:rsid w:val="00BD6447"/>
    <w:rsid w:val="00BD7527"/>
    <w:rsid w:val="00BE13EF"/>
    <w:rsid w:val="00BE40A5"/>
    <w:rsid w:val="00BE6454"/>
    <w:rsid w:val="00BF3100"/>
    <w:rsid w:val="00BF5C56"/>
    <w:rsid w:val="00C01111"/>
    <w:rsid w:val="00C03A1D"/>
    <w:rsid w:val="00C10283"/>
    <w:rsid w:val="00C1187E"/>
    <w:rsid w:val="00C11905"/>
    <w:rsid w:val="00C1438B"/>
    <w:rsid w:val="00C150D6"/>
    <w:rsid w:val="00C173C0"/>
    <w:rsid w:val="00C22886"/>
    <w:rsid w:val="00C25C8F"/>
    <w:rsid w:val="00C263C6"/>
    <w:rsid w:val="00C268B8"/>
    <w:rsid w:val="00C435C6"/>
    <w:rsid w:val="00C635B6"/>
    <w:rsid w:val="00C70DFC"/>
    <w:rsid w:val="00C82466"/>
    <w:rsid w:val="00C84097"/>
    <w:rsid w:val="00CA4B20"/>
    <w:rsid w:val="00CA7853"/>
    <w:rsid w:val="00CB429B"/>
    <w:rsid w:val="00CC2753"/>
    <w:rsid w:val="00CD093E"/>
    <w:rsid w:val="00CD1556"/>
    <w:rsid w:val="00CD1FD7"/>
    <w:rsid w:val="00CD5091"/>
    <w:rsid w:val="00CD5DFD"/>
    <w:rsid w:val="00CD7C84"/>
    <w:rsid w:val="00CE199A"/>
    <w:rsid w:val="00CE5AC7"/>
    <w:rsid w:val="00CF0BBB"/>
    <w:rsid w:val="00CF0D07"/>
    <w:rsid w:val="00CF7035"/>
    <w:rsid w:val="00D1283A"/>
    <w:rsid w:val="00D12970"/>
    <w:rsid w:val="00D17979"/>
    <w:rsid w:val="00D2075F"/>
    <w:rsid w:val="00D24CBE"/>
    <w:rsid w:val="00D27A79"/>
    <w:rsid w:val="00D32AC2"/>
    <w:rsid w:val="00D40416"/>
    <w:rsid w:val="00D42BC7"/>
    <w:rsid w:val="00D430AB"/>
    <w:rsid w:val="00D4782A"/>
    <w:rsid w:val="00D709EB"/>
    <w:rsid w:val="00D7603E"/>
    <w:rsid w:val="00D90124"/>
    <w:rsid w:val="00D9392F"/>
    <w:rsid w:val="00D9427C"/>
    <w:rsid w:val="00DA2679"/>
    <w:rsid w:val="00DA3C3D"/>
    <w:rsid w:val="00DA41F5"/>
    <w:rsid w:val="00DB7E1B"/>
    <w:rsid w:val="00DC1D81"/>
    <w:rsid w:val="00DC6FED"/>
    <w:rsid w:val="00DD0C4A"/>
    <w:rsid w:val="00DD274C"/>
    <w:rsid w:val="00DE7D30"/>
    <w:rsid w:val="00DF04E3"/>
    <w:rsid w:val="00DF53D1"/>
    <w:rsid w:val="00E03C32"/>
    <w:rsid w:val="00E23C50"/>
    <w:rsid w:val="00E3111A"/>
    <w:rsid w:val="00E451EA"/>
    <w:rsid w:val="00E57F4B"/>
    <w:rsid w:val="00E63889"/>
    <w:rsid w:val="00E63A98"/>
    <w:rsid w:val="00E645E9"/>
    <w:rsid w:val="00E65596"/>
    <w:rsid w:val="00E66385"/>
    <w:rsid w:val="00E71C8D"/>
    <w:rsid w:val="00E72360"/>
    <w:rsid w:val="00E72A8E"/>
    <w:rsid w:val="00E9533D"/>
    <w:rsid w:val="00E972A7"/>
    <w:rsid w:val="00EA2839"/>
    <w:rsid w:val="00EB3E91"/>
    <w:rsid w:val="00EB6E15"/>
    <w:rsid w:val="00EC6894"/>
    <w:rsid w:val="00ED6B12"/>
    <w:rsid w:val="00ED7400"/>
    <w:rsid w:val="00EF326D"/>
    <w:rsid w:val="00EF53FE"/>
    <w:rsid w:val="00F1171E"/>
    <w:rsid w:val="00F13071"/>
    <w:rsid w:val="00F2643C"/>
    <w:rsid w:val="00F32717"/>
    <w:rsid w:val="00F3295A"/>
    <w:rsid w:val="00F32A9A"/>
    <w:rsid w:val="00F33C84"/>
    <w:rsid w:val="00F3669D"/>
    <w:rsid w:val="00F405F8"/>
    <w:rsid w:val="00F4700F"/>
    <w:rsid w:val="00F52B15"/>
    <w:rsid w:val="00F573EA"/>
    <w:rsid w:val="00F57E9D"/>
    <w:rsid w:val="00F735C0"/>
    <w:rsid w:val="00F73CF2"/>
    <w:rsid w:val="00F77603"/>
    <w:rsid w:val="00F80C14"/>
    <w:rsid w:val="00F96F54"/>
    <w:rsid w:val="00F978B8"/>
    <w:rsid w:val="00FA6528"/>
    <w:rsid w:val="00FB0D50"/>
    <w:rsid w:val="00FB3DE3"/>
    <w:rsid w:val="00FB5BBE"/>
    <w:rsid w:val="00FC2E17"/>
    <w:rsid w:val="00FC432A"/>
    <w:rsid w:val="00FC6387"/>
    <w:rsid w:val="00FC6802"/>
    <w:rsid w:val="00FD0664"/>
    <w:rsid w:val="00FD53AB"/>
    <w:rsid w:val="00FD70A7"/>
    <w:rsid w:val="00FF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65BDDD8"/>
  <w15:docId w15:val="{8CB30084-DD9E-4809-A249-D1F1EC58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07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76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0007A"/>
    <w:pPr>
      <w:keepNext/>
      <w:jc w:val="both"/>
      <w:outlineLvl w:val="1"/>
    </w:pPr>
    <w:rPr>
      <w:rFonts w:ascii="Helvetica" w:eastAsia="MS Mincho" w:hAnsi="Helvetica" w:cs="Helvetica"/>
      <w:b/>
      <w:bCs/>
      <w:sz w:val="20"/>
      <w:szCs w:val="20"/>
      <w:lang w:val="fr-FR"/>
    </w:rPr>
  </w:style>
  <w:style w:type="paragraph" w:styleId="Heading4">
    <w:name w:val="heading 4"/>
    <w:basedOn w:val="Normal"/>
    <w:link w:val="Heading4Char"/>
    <w:qFormat/>
    <w:rsid w:val="0000007A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0007A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basedOn w:val="DefaultParagraphFont"/>
    <w:link w:val="Heading4"/>
    <w:rsid w:val="0000007A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00007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rsid w:val="0000007A"/>
    <w:pPr>
      <w:jc w:val="both"/>
    </w:pPr>
    <w:rPr>
      <w:rFonts w:ascii="Helvetica" w:eastAsia="MS Mincho" w:hAnsi="Helvetica" w:cs="Helvetica"/>
      <w:lang w:val="fr-FR"/>
    </w:rPr>
  </w:style>
  <w:style w:type="character" w:customStyle="1" w:styleId="BodyTextChar">
    <w:name w:val="Body Text Char"/>
    <w:basedOn w:val="DefaultParagraphFont"/>
    <w:link w:val="BodyText"/>
    <w:rsid w:val="0000007A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rsid w:val="000000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0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58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83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635B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13EF"/>
    <w:pPr>
      <w:ind w:left="720"/>
      <w:contextualSpacing/>
    </w:pPr>
  </w:style>
  <w:style w:type="paragraph" w:styleId="Revision">
    <w:name w:val="Revision"/>
    <w:hidden/>
    <w:uiPriority w:val="99"/>
    <w:semiHidden/>
    <w:rsid w:val="00E57F4B"/>
    <w:rPr>
      <w:sz w:val="22"/>
      <w:szCs w:val="22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74F93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0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9E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369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7760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styleId="Emphasis">
    <w:name w:val="Emphasis"/>
    <w:basedOn w:val="DefaultParagraphFont"/>
    <w:uiPriority w:val="20"/>
    <w:qFormat/>
    <w:rsid w:val="008159B5"/>
    <w:rPr>
      <w:i/>
      <w:iCs/>
    </w:rPr>
  </w:style>
  <w:style w:type="paragraph" w:customStyle="1" w:styleId="Affiliation">
    <w:name w:val="Affiliation"/>
    <w:basedOn w:val="Normal"/>
    <w:rsid w:val="00DF53D1"/>
    <w:pPr>
      <w:spacing w:after="240" w:line="240" w:lineRule="exact"/>
      <w:jc w:val="right"/>
    </w:pPr>
    <w:rPr>
      <w:rFonts w:ascii="Helvetica" w:hAnsi="Helvetic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1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okpi.org/bookstore/product/microbiology-and-biotechnology-research-an-overview-vol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3502</CharactersWithSpaces>
  <SharedDoc>false</SharedDoc>
  <HLinks>
    <vt:vector size="6" baseType="variant">
      <vt:variant>
        <vt:i4>262170</vt:i4>
      </vt:variant>
      <vt:variant>
        <vt:i4>0</vt:i4>
      </vt:variant>
      <vt:variant>
        <vt:i4>0</vt:i4>
      </vt:variant>
      <vt:variant>
        <vt:i4>5</vt:i4>
      </vt:variant>
      <vt:variant>
        <vt:lpwstr>http://www.sciencedomain.org/page.php?id=sdi-general-editorial-policy</vt:lpwstr>
      </vt:variant>
      <vt:variant>
        <vt:lpwstr>Peer-Review-Guideline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Editor-90</cp:lastModifiedBy>
  <cp:revision>112</cp:revision>
  <dcterms:created xsi:type="dcterms:W3CDTF">2023-08-30T09:21:00Z</dcterms:created>
  <dcterms:modified xsi:type="dcterms:W3CDTF">2025-09-12T11:03:00Z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d32e9783650dcd231e953476eedc0f3375fceb41a44eae7fc2b1fdfcdb5c6c70</vt:lpwstr>
  </property>
</Properties>
</file>